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B9" w:rsidRDefault="009F7CB9" w:rsidP="009F7CB9">
      <w:pPr>
        <w:jc w:val="both"/>
      </w:pPr>
      <w:r>
        <w:t xml:space="preserve">                 СОВЕТ НОВОКРИВОШЕИНСКОГО СЕЛЬСКОГО ПОСЕЛЕНИЯ</w:t>
      </w:r>
    </w:p>
    <w:p w:rsidR="009F7CB9" w:rsidRDefault="009F7CB9" w:rsidP="009F7CB9"/>
    <w:p w:rsidR="009F7CB9" w:rsidRDefault="009F7CB9" w:rsidP="009F7CB9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9F7CB9" w:rsidRDefault="009F7CB9" w:rsidP="009F7CB9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F7CB9" w:rsidRDefault="009F7CB9" w:rsidP="009F7CB9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9F7CB9" w:rsidRDefault="009F7CB9" w:rsidP="009F7CB9">
      <w:pPr>
        <w:jc w:val="center"/>
      </w:pPr>
      <w:r>
        <w:t>Томская область</w:t>
      </w:r>
    </w:p>
    <w:p w:rsidR="009F7CB9" w:rsidRDefault="009F7CB9" w:rsidP="009F7CB9">
      <w:pPr>
        <w:jc w:val="center"/>
      </w:pPr>
    </w:p>
    <w:p w:rsidR="009F7CB9" w:rsidRDefault="00AE0258" w:rsidP="009F7CB9">
      <w:r>
        <w:t>15</w:t>
      </w:r>
      <w:r w:rsidR="009F7CB9">
        <w:t xml:space="preserve">.12.2015                                                                                                                   №  </w:t>
      </w:r>
      <w:r>
        <w:t>149</w:t>
      </w:r>
    </w:p>
    <w:p w:rsidR="009F7CB9" w:rsidRDefault="009F7CB9" w:rsidP="009F7CB9"/>
    <w:p w:rsidR="009F7CB9" w:rsidRDefault="009F7CB9" w:rsidP="009F7CB9"/>
    <w:p w:rsidR="009F7CB9" w:rsidRDefault="009F7CB9" w:rsidP="009F7CB9"/>
    <w:p w:rsidR="009F7CB9" w:rsidRDefault="009F7CB9" w:rsidP="009F7CB9">
      <w:pPr>
        <w:jc w:val="center"/>
      </w:pPr>
      <w:r>
        <w:t>Об увеличении базовой ставки годовой арендной платы за пользование</w:t>
      </w:r>
    </w:p>
    <w:p w:rsidR="009F7CB9" w:rsidRDefault="009F7CB9" w:rsidP="009F7CB9">
      <w:pPr>
        <w:jc w:val="center"/>
      </w:pPr>
      <w:r>
        <w:t>объектами муниципального нежилого фонда на 2016 год</w:t>
      </w:r>
    </w:p>
    <w:p w:rsidR="009F7CB9" w:rsidRDefault="009F7CB9" w:rsidP="009F7CB9"/>
    <w:p w:rsidR="009F7CB9" w:rsidRDefault="009F7CB9" w:rsidP="009F7CB9">
      <w:r>
        <w:t xml:space="preserve">            В соответствии с Положением «О порядке распоряжения и управления имуществом, находящимся в муниципальной собственности </w:t>
      </w:r>
      <w:proofErr w:type="spellStart"/>
      <w:r>
        <w:t>Новокривошеинского</w:t>
      </w:r>
      <w:proofErr w:type="spellEnd"/>
      <w:r>
        <w:t xml:space="preserve"> сельского поселения», утвержденного решением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 от 28.12.2005  № 27,</w:t>
      </w:r>
    </w:p>
    <w:p w:rsidR="009F7CB9" w:rsidRDefault="009F7CB9" w:rsidP="009F7CB9"/>
    <w:p w:rsidR="009F7CB9" w:rsidRDefault="009F7CB9" w:rsidP="009F7CB9">
      <w:r>
        <w:t>СОВЕТ НОВОКРИВОШЕИНСКОГО СЕЛЬСКОГО ПОСЕЛЕНИЯ РЕШИЛ:</w:t>
      </w:r>
    </w:p>
    <w:p w:rsidR="009F7CB9" w:rsidRDefault="009F7CB9" w:rsidP="009F7CB9"/>
    <w:p w:rsidR="009F7CB9" w:rsidRDefault="009F7CB9" w:rsidP="009F7CB9">
      <w:pPr>
        <w:jc w:val="both"/>
      </w:pPr>
      <w:r>
        <w:t xml:space="preserve">1. Увеличить размер базовой ставки годовой арендной платы за один квадратный метр нежилых помещений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 с   521руб. 18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573 руб. 30 коп. (на 10%) (без учета НДС). </w:t>
      </w:r>
    </w:p>
    <w:p w:rsidR="009F7CB9" w:rsidRDefault="009F7CB9" w:rsidP="009F7CB9">
      <w:pPr>
        <w:jc w:val="both"/>
      </w:pPr>
      <w:r>
        <w:t xml:space="preserve">2. Настоящее решение опубликовать в газете «Районные вести» и на официальном сайте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 в информационно-телекоммуникационной сети «Интернет» </w:t>
      </w:r>
      <w:r w:rsidR="00475672">
        <w:t>по адресу</w:t>
      </w:r>
      <w:r w:rsidR="00475672" w:rsidRPr="00475672">
        <w:t>:</w:t>
      </w:r>
      <w:r w:rsidR="00475672">
        <w:t xml:space="preserve"> </w:t>
      </w:r>
      <w:proofErr w:type="spellStart"/>
      <w:r w:rsidR="00475672">
        <w:t>h</w:t>
      </w:r>
      <w:r w:rsidR="00475672">
        <w:rPr>
          <w:lang w:val="en-US"/>
        </w:rPr>
        <w:t>ttp</w:t>
      </w:r>
      <w:proofErr w:type="spellEnd"/>
      <w:r w:rsidR="00475672" w:rsidRPr="00475672">
        <w:t>://</w:t>
      </w:r>
      <w:proofErr w:type="spellStart"/>
      <w:r w:rsidR="00475672">
        <w:rPr>
          <w:lang w:val="en-US"/>
        </w:rPr>
        <w:t>novokriv</w:t>
      </w:r>
      <w:proofErr w:type="spellEnd"/>
      <w:r w:rsidR="00475672" w:rsidRPr="00475672">
        <w:t>.</w:t>
      </w:r>
      <w:proofErr w:type="spellStart"/>
      <w:r w:rsidR="00475672">
        <w:rPr>
          <w:lang w:val="en-US"/>
        </w:rPr>
        <w:t>tomsk</w:t>
      </w:r>
      <w:proofErr w:type="spellEnd"/>
      <w:r w:rsidR="00475672" w:rsidRPr="00475672">
        <w:t>.</w:t>
      </w:r>
      <w:proofErr w:type="spellStart"/>
      <w:r w:rsidR="00475672">
        <w:rPr>
          <w:lang w:val="en-US"/>
        </w:rPr>
        <w:t>ru</w:t>
      </w:r>
      <w:proofErr w:type="spellEnd"/>
      <w:r w:rsidR="00475672">
        <w:t xml:space="preserve"> </w:t>
      </w:r>
      <w:r>
        <w:t>и вступает в силу с 01.01.2016 года.</w:t>
      </w:r>
    </w:p>
    <w:p w:rsidR="009F7CB9" w:rsidRDefault="009F7CB9" w:rsidP="009F7CB9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социально-экономический комитет.</w:t>
      </w:r>
    </w:p>
    <w:p w:rsidR="009F7CB9" w:rsidRDefault="009F7CB9" w:rsidP="009F7CB9"/>
    <w:p w:rsidR="009F7CB9" w:rsidRDefault="009F7CB9" w:rsidP="009F7CB9"/>
    <w:p w:rsidR="00DF57E0" w:rsidRDefault="00DF57E0" w:rsidP="00DF57E0">
      <w:r>
        <w:t>                           </w:t>
      </w:r>
    </w:p>
    <w:p w:rsidR="009F7CB9" w:rsidRDefault="009F7CB9" w:rsidP="009F7CB9"/>
    <w:p w:rsidR="009F7CB9" w:rsidRDefault="009F7CB9" w:rsidP="009F7CB9">
      <w:r>
        <w:t xml:space="preserve">Председатель Совета </w:t>
      </w:r>
    </w:p>
    <w:p w:rsidR="009F7CB9" w:rsidRDefault="009F7CB9" w:rsidP="009F7CB9">
      <w:proofErr w:type="spellStart"/>
      <w:r>
        <w:t>Новокривошеинского</w:t>
      </w:r>
      <w:proofErr w:type="spellEnd"/>
      <w:r>
        <w:t xml:space="preserve"> сельского поселения                                          Е.В. </w:t>
      </w:r>
      <w:proofErr w:type="spellStart"/>
      <w:r>
        <w:t>Танькова</w:t>
      </w:r>
      <w:proofErr w:type="spellEnd"/>
      <w:r>
        <w:t xml:space="preserve">                                                       </w:t>
      </w:r>
    </w:p>
    <w:p w:rsidR="009F7CB9" w:rsidRDefault="009F7CB9" w:rsidP="009F7CB9"/>
    <w:p w:rsidR="009F7CB9" w:rsidRDefault="009F7CB9" w:rsidP="009F7CB9"/>
    <w:p w:rsidR="009F7CB9" w:rsidRDefault="009F7CB9" w:rsidP="009F7CB9"/>
    <w:p w:rsidR="009F7CB9" w:rsidRDefault="009F7CB9" w:rsidP="009F7CB9"/>
    <w:p w:rsidR="009F7CB9" w:rsidRDefault="009F7CB9" w:rsidP="009F7CB9"/>
    <w:p w:rsidR="009F7CB9" w:rsidRDefault="009F7CB9" w:rsidP="009F7CB9"/>
    <w:p w:rsidR="009F7CB9" w:rsidRDefault="009F7CB9" w:rsidP="009F7CB9"/>
    <w:p w:rsidR="009F7CB9" w:rsidRDefault="009F7CB9" w:rsidP="009F7CB9"/>
    <w:p w:rsidR="002B58FB" w:rsidRDefault="002B58FB"/>
    <w:sectPr w:rsidR="002B58FB" w:rsidSect="002B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B9"/>
    <w:rsid w:val="002B58FB"/>
    <w:rsid w:val="00475672"/>
    <w:rsid w:val="004D1C73"/>
    <w:rsid w:val="0094300F"/>
    <w:rsid w:val="009F7CB9"/>
    <w:rsid w:val="00A94854"/>
    <w:rsid w:val="00AE0258"/>
    <w:rsid w:val="00D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2015-12-18T08:18:00Z</cp:lastPrinted>
  <dcterms:created xsi:type="dcterms:W3CDTF">2015-12-09T03:37:00Z</dcterms:created>
  <dcterms:modified xsi:type="dcterms:W3CDTF">2015-12-18T08:23:00Z</dcterms:modified>
</cp:coreProperties>
</file>