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8" w:rsidRDefault="002356A5" w:rsidP="0049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  <w:bookmarkStart w:id="0" w:name="_GoBack"/>
      <w:bookmarkEnd w:id="0"/>
    </w:p>
    <w:p w:rsidR="004965F8" w:rsidRDefault="004965F8" w:rsidP="0049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4965F8" w:rsidRDefault="004965F8" w:rsidP="00496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12.03.2018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4965F8" w:rsidRDefault="004965F8" w:rsidP="00496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Советская,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65F8" w:rsidRDefault="009151A1" w:rsidP="004965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965F8"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4965F8" w:rsidRDefault="004965F8" w:rsidP="004965F8">
      <w:p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5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консультации по вопросам предоставления сведений имущественного характера (справок о доходах, расходах, об имуществе, и обязательствах имущественного характера)  муниципальными служащими Администрации Новокривошеинского сельского поселения.</w:t>
      </w:r>
    </w:p>
    <w:p w:rsidR="004965F8" w:rsidRDefault="009151A1" w:rsidP="009151A1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Мархонько С.В. – председатель комиссии, специалист 1 категории - управляющий делами Администрации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Фадина Т.М. – секретарь комиссии, специалист 1 категории по муниципальной собственности и земельным ресурсам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Дубанос Т.А. – специалист 1 категории – главный бухгалтер</w:t>
      </w:r>
    </w:p>
    <w:p w:rsidR="004965F8" w:rsidRDefault="004965F8" w:rsidP="004965F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Танькова Е.В. – депутат Совета Новокривошеинского сельского поселения</w:t>
      </w:r>
    </w:p>
    <w:p w:rsidR="009151A1" w:rsidRPr="009151A1" w:rsidRDefault="009151A1" w:rsidP="004965F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51A1">
        <w:rPr>
          <w:rFonts w:ascii="Times New Roman" w:hAnsi="Times New Roman"/>
          <w:b/>
          <w:sz w:val="24"/>
          <w:szCs w:val="24"/>
        </w:rPr>
        <w:t>Слушали:</w:t>
      </w:r>
    </w:p>
    <w:p w:rsidR="00B4273C" w:rsidRDefault="004965F8" w:rsidP="009151A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965F8">
        <w:rPr>
          <w:rFonts w:ascii="Times New Roman" w:hAnsi="Times New Roman"/>
          <w:sz w:val="24"/>
          <w:szCs w:val="24"/>
        </w:rPr>
        <w:t xml:space="preserve">По первому  вопросу  повестки слушали председателя Комиссии, специалиста 1 категории - управляющего делами Администрации Новокривошеинского сельского поселения  Мархонько С.В., она </w:t>
      </w:r>
      <w:r>
        <w:rPr>
          <w:rFonts w:ascii="Times New Roman" w:hAnsi="Times New Roman"/>
          <w:sz w:val="24"/>
          <w:szCs w:val="24"/>
        </w:rPr>
        <w:t xml:space="preserve">пояснила, что вышла новая версия справки БК, в которой добавлен раздел 7 </w:t>
      </w:r>
      <w:r w:rsidR="00C272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272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C2722D">
        <w:rPr>
          <w:rFonts w:ascii="Times New Roman" w:hAnsi="Times New Roman"/>
          <w:sz w:val="24"/>
          <w:szCs w:val="24"/>
        </w:rPr>
        <w:t xml:space="preserve"> </w:t>
      </w:r>
    </w:p>
    <w:p w:rsidR="004965F8" w:rsidRDefault="00C2722D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использования в работе, для </w:t>
      </w:r>
      <w:r w:rsidR="00B4273C">
        <w:rPr>
          <w:rFonts w:ascii="Times New Roman" w:hAnsi="Times New Roman"/>
          <w:sz w:val="24"/>
          <w:szCs w:val="24"/>
        </w:rPr>
        <w:t xml:space="preserve">анализа и </w:t>
      </w:r>
      <w:r>
        <w:rPr>
          <w:rFonts w:ascii="Times New Roman" w:hAnsi="Times New Roman"/>
          <w:sz w:val="24"/>
          <w:szCs w:val="24"/>
        </w:rPr>
        <w:t>заполнения справок</w:t>
      </w:r>
      <w:r w:rsidR="00B4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Министерством труда и социальной защиты Российской Федерации разработаны «Методические рекомендации по проведению анализа сведений о доходах, расходах, об имуществе и обязательствах имущественного характера», которые муниципальные служащие могут использовать при заполнении справок. Кроме того, Департаментом по профилактике коррупционных и иных правонарушений представлена презентация «Порядок заполнения справок о доходах, расходах, об имуществе, и обязательствах имущественного характера муниципальными служащими Томской области, лицами, замещающими муниципальные должности, за 2017 год»</w:t>
      </w:r>
      <w:r w:rsidR="00B4273C">
        <w:rPr>
          <w:rFonts w:ascii="Times New Roman" w:hAnsi="Times New Roman"/>
          <w:sz w:val="24"/>
          <w:szCs w:val="24"/>
        </w:rPr>
        <w:t>, данная презентация является наглядным пособием по форме правильности заполнения справок.</w:t>
      </w:r>
    </w:p>
    <w:p w:rsidR="00B4273C" w:rsidRDefault="00B4273C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915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за отчетный период у муниципального служащего был период нетрудоспособности  (больничный лист)</w:t>
      </w:r>
      <w:r w:rsidR="00915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получить справку 2 НДФЛ в Фонде социального страхования. Данную справку можно получить двумя способами:</w:t>
      </w:r>
    </w:p>
    <w:p w:rsidR="00B4273C" w:rsidRDefault="00B4273C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Работник заполняет заявление и направляет в ФСС (возможна централизованная доставка заявлений);</w:t>
      </w:r>
    </w:p>
    <w:p w:rsidR="00B4273C" w:rsidRDefault="00B4273C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письмо в ФСС по образцу (за образцом обращаться в бухгалтерию).</w:t>
      </w:r>
    </w:p>
    <w:p w:rsidR="00B4273C" w:rsidRDefault="00B4273C" w:rsidP="00B42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 справок до 30 апреля.</w:t>
      </w:r>
    </w:p>
    <w:p w:rsidR="00B4273C" w:rsidRDefault="00B4273C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Фадина Т.М. –</w:t>
      </w:r>
      <w:r w:rsidR="009151A1">
        <w:rPr>
          <w:rFonts w:ascii="Times New Roman" w:hAnsi="Times New Roman"/>
          <w:sz w:val="24"/>
          <w:szCs w:val="24"/>
        </w:rPr>
        <w:t xml:space="preserve"> Предложила принять представленную информацию о предоставлении </w:t>
      </w:r>
      <w:r w:rsidR="00915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справок о доходах, расходах, об имуществе, и обязательствах имущественного характера к сведению. 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«ЗА» -4; «ПРОТИВ» -0; «ВОЗДЕРЖАЛОСЬ» -0.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Принять </w:t>
      </w:r>
      <w:r>
        <w:rPr>
          <w:rFonts w:ascii="Times New Roman" w:hAnsi="Times New Roman"/>
          <w:sz w:val="24"/>
          <w:szCs w:val="24"/>
        </w:rPr>
        <w:t xml:space="preserve">информацию о предоставлении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справок о доходах, расходах, об имуществе, и обязательствах имущественного характера к сведению.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Председатель___________________Мархонько С.В.</w:t>
      </w:r>
    </w:p>
    <w:p w:rsidR="009151A1" w:rsidRDefault="009151A1" w:rsidP="00B4273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51A1" w:rsidRDefault="009151A1" w:rsidP="00B427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______________________Фадина Т.М.</w:t>
      </w:r>
    </w:p>
    <w:sectPr w:rsidR="0091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4"/>
    <w:rsid w:val="002356A5"/>
    <w:rsid w:val="004965F8"/>
    <w:rsid w:val="004B5E56"/>
    <w:rsid w:val="009151A1"/>
    <w:rsid w:val="00B4273C"/>
    <w:rsid w:val="00C2722D"/>
    <w:rsid w:val="00D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2018-04-25T02:42:00Z</dcterms:created>
  <dcterms:modified xsi:type="dcterms:W3CDTF">2018-04-25T03:52:00Z</dcterms:modified>
</cp:coreProperties>
</file>