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DD" w:rsidRDefault="00F771DD" w:rsidP="00F771DD">
      <w:pPr>
        <w:jc w:val="center"/>
      </w:pPr>
      <w:r>
        <w:rPr>
          <w:b/>
        </w:rPr>
        <w:t>СОВЕТ НОВОКРИВОШЕИНСКОГО СЕЛЬСКОГО ПОСЕЛЕНИЯ</w:t>
      </w:r>
      <w:r>
        <w:rPr>
          <w:b/>
        </w:rPr>
        <w:br/>
      </w:r>
      <w:r>
        <w:rPr>
          <w:b/>
        </w:rPr>
        <w:br/>
        <w:t>РЕШЕНИЕ</w:t>
      </w:r>
      <w:r>
        <w:br/>
      </w: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F771DD" w:rsidRDefault="00F771DD" w:rsidP="00F771DD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F771DD" w:rsidRDefault="00F771DD" w:rsidP="00F771DD">
      <w:pPr>
        <w:jc w:val="center"/>
      </w:pPr>
      <w:r>
        <w:t>Томская область</w:t>
      </w:r>
    </w:p>
    <w:p w:rsidR="00F771DD" w:rsidRDefault="00F771DD" w:rsidP="00F771DD"/>
    <w:p w:rsidR="00F771DD" w:rsidRDefault="00F771DD" w:rsidP="00F771DD">
      <w:r>
        <w:t xml:space="preserve">12.10.2012                                                                                                                       № 250 </w:t>
      </w:r>
    </w:p>
    <w:p w:rsidR="00F771DD" w:rsidRDefault="00F771DD" w:rsidP="00F771DD">
      <w:pPr>
        <w:ind w:right="5215"/>
        <w:jc w:val="both"/>
        <w:rPr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bCs/>
          <w:color w:val="000000"/>
        </w:rPr>
        <w:br/>
        <w:t xml:space="preserve">Об утверждении Положения о порядке проведения </w:t>
      </w:r>
      <w:proofErr w:type="spellStart"/>
      <w:r>
        <w:rPr>
          <w:bCs/>
          <w:color w:val="000000"/>
        </w:rPr>
        <w:t>антикоррупционной</w:t>
      </w:r>
      <w:proofErr w:type="spellEnd"/>
      <w:r>
        <w:rPr>
          <w:bCs/>
          <w:color w:val="000000"/>
        </w:rPr>
        <w:t xml:space="preserve"> экспертизы нормативных правовых актов и  проектов нормативных правовых актов Совета </w:t>
      </w:r>
      <w:proofErr w:type="spellStart"/>
      <w:r>
        <w:rPr>
          <w:bCs/>
          <w:color w:val="000000"/>
        </w:rPr>
        <w:t>Новокривошеинского</w:t>
      </w:r>
      <w:proofErr w:type="spellEnd"/>
      <w:r>
        <w:rPr>
          <w:bCs/>
          <w:color w:val="000000"/>
        </w:rPr>
        <w:t xml:space="preserve"> сельского поселения</w:t>
      </w:r>
    </w:p>
    <w:p w:rsidR="00F771DD" w:rsidRPr="00F771DD" w:rsidRDefault="00DB5A9E" w:rsidP="00F771DD">
      <w:pPr>
        <w:ind w:right="-104"/>
        <w:rPr>
          <w:b/>
          <w:i/>
          <w:color w:val="000000"/>
        </w:rPr>
      </w:pPr>
      <w:r>
        <w:rPr>
          <w:b/>
          <w:i/>
          <w:color w:val="000000"/>
        </w:rPr>
        <w:t>( в редакции решения от 04.03.2013 № 27</w:t>
      </w:r>
      <w:r w:rsidR="00F771DD" w:rsidRPr="00F771DD">
        <w:rPr>
          <w:b/>
          <w:i/>
          <w:color w:val="000000"/>
        </w:rPr>
        <w:t>)</w:t>
      </w:r>
      <w:r w:rsidR="00F771DD" w:rsidRPr="00F771DD">
        <w:rPr>
          <w:b/>
          <w:i/>
          <w:color w:val="000000"/>
        </w:rPr>
        <w:br/>
      </w:r>
    </w:p>
    <w:p w:rsidR="00F771DD" w:rsidRDefault="00F771DD" w:rsidP="00F771DD">
      <w:pPr>
        <w:ind w:right="-104" w:firstLine="540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25.12.2008 года № 273-ФЗ «О противодействии коррупции», Федеральным законом от 17.07.2009 № 172-ФЗ «Об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экспертизе нормативных правовых актов  и проектов нормативных правовых актов», а также комплекса мер, направленных на противодействие коррупции в Совете 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поселения,</w:t>
      </w:r>
    </w:p>
    <w:p w:rsidR="00F771DD" w:rsidRDefault="00F771DD" w:rsidP="00F771DD">
      <w:pPr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СОВЕТ НОВОКРИВОШЕИНСКОГО СЕЛЬСКОГО ПОСЕЛЕНИЯ РЕШИЛ:</w:t>
      </w:r>
      <w:r>
        <w:rPr>
          <w:color w:val="000000"/>
        </w:rPr>
        <w:br/>
      </w:r>
      <w:r>
        <w:rPr>
          <w:color w:val="000000"/>
        </w:rPr>
        <w:br/>
        <w:t xml:space="preserve">1. Утвердить Положение  </w:t>
      </w:r>
      <w:r>
        <w:rPr>
          <w:bCs/>
          <w:color w:val="000000"/>
        </w:rPr>
        <w:t xml:space="preserve">о порядке проведения </w:t>
      </w:r>
      <w:proofErr w:type="spellStart"/>
      <w:r>
        <w:rPr>
          <w:bCs/>
          <w:color w:val="000000"/>
        </w:rPr>
        <w:t>антикоррупционной</w:t>
      </w:r>
      <w:proofErr w:type="spellEnd"/>
      <w:r>
        <w:rPr>
          <w:bCs/>
          <w:color w:val="000000"/>
        </w:rPr>
        <w:t xml:space="preserve"> экспертизы нормативных правовых актов и  проектов нормативных правовых актов Совета </w:t>
      </w:r>
      <w:proofErr w:type="spellStart"/>
      <w:r>
        <w:rPr>
          <w:bCs/>
          <w:color w:val="000000"/>
        </w:rPr>
        <w:t>Новокривошеинского</w:t>
      </w:r>
      <w:proofErr w:type="spellEnd"/>
      <w:r>
        <w:rPr>
          <w:bCs/>
          <w:color w:val="000000"/>
        </w:rPr>
        <w:t xml:space="preserve"> сельского поселения согласно п</w:t>
      </w:r>
      <w:r>
        <w:rPr>
          <w:color w:val="000000"/>
        </w:rPr>
        <w:t xml:space="preserve">риложению. </w:t>
      </w:r>
    </w:p>
    <w:p w:rsidR="00F771DD" w:rsidRDefault="00F771DD" w:rsidP="00F771DD">
      <w:pPr>
        <w:jc w:val="both"/>
        <w:rPr>
          <w:color w:val="000000"/>
        </w:rPr>
      </w:pPr>
      <w:r>
        <w:rPr>
          <w:color w:val="000000"/>
        </w:rPr>
        <w:t xml:space="preserve">2. Назначить </w:t>
      </w:r>
      <w:proofErr w:type="gramStart"/>
      <w:r>
        <w:rPr>
          <w:color w:val="000000"/>
        </w:rPr>
        <w:t>ответственным</w:t>
      </w:r>
      <w:proofErr w:type="gramEnd"/>
      <w:r>
        <w:rPr>
          <w:color w:val="000000"/>
        </w:rPr>
        <w:t xml:space="preserve"> за проведение </w:t>
      </w:r>
      <w:proofErr w:type="spellStart"/>
      <w:r>
        <w:rPr>
          <w:color w:val="000000"/>
        </w:rPr>
        <w:t>антикоррупциозной</w:t>
      </w:r>
      <w:proofErr w:type="spellEnd"/>
      <w:r>
        <w:rPr>
          <w:color w:val="000000"/>
        </w:rPr>
        <w:t xml:space="preserve"> экспертизы нормативных правовых актов, проектов нормативных правовых актов Совета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 контрольно-правовой комитет Совета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поселения.</w:t>
      </w:r>
    </w:p>
    <w:p w:rsidR="00F771DD" w:rsidRDefault="00F771DD" w:rsidP="00F771DD">
      <w:pPr>
        <w:jc w:val="both"/>
        <w:rPr>
          <w:color w:val="000000"/>
        </w:rPr>
      </w:pPr>
      <w:r>
        <w:rPr>
          <w:color w:val="000000"/>
        </w:rPr>
        <w:t>3. Настоящее решение опубликовать в установленном порядке.</w:t>
      </w:r>
    </w:p>
    <w:p w:rsidR="00F771DD" w:rsidRDefault="00F771DD" w:rsidP="00F771DD">
      <w:pPr>
        <w:jc w:val="both"/>
        <w:rPr>
          <w:color w:val="000000"/>
        </w:rPr>
      </w:pPr>
      <w:r>
        <w:rPr>
          <w:color w:val="000000"/>
        </w:rPr>
        <w:br/>
      </w:r>
    </w:p>
    <w:p w:rsidR="00F771DD" w:rsidRDefault="00F771DD" w:rsidP="00F771DD">
      <w:pPr>
        <w:jc w:val="both"/>
        <w:rPr>
          <w:color w:val="000000"/>
        </w:rPr>
      </w:pPr>
    </w:p>
    <w:p w:rsidR="00F771DD" w:rsidRDefault="00F771DD" w:rsidP="00F771DD">
      <w:pPr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И.Г. </w:t>
      </w:r>
      <w:proofErr w:type="spellStart"/>
      <w:r>
        <w:rPr>
          <w:color w:val="000000"/>
        </w:rPr>
        <w:t>Куксенок</w:t>
      </w:r>
      <w:proofErr w:type="spellEnd"/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Председатель Совета </w:t>
      </w:r>
      <w:proofErr w:type="spellStart"/>
      <w:r>
        <w:rPr>
          <w:color w:val="000000"/>
        </w:rPr>
        <w:t>Новокривошеинского</w:t>
      </w:r>
      <w:proofErr w:type="spellEnd"/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сельского поселения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Т.Н. </w:t>
      </w:r>
      <w:proofErr w:type="spellStart"/>
      <w:r>
        <w:rPr>
          <w:color w:val="000000"/>
        </w:rPr>
        <w:t>Гавар</w:t>
      </w:r>
      <w:proofErr w:type="spellEnd"/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left="558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к решению Совета </w:t>
      </w:r>
      <w:proofErr w:type="spellStart"/>
      <w:r>
        <w:rPr>
          <w:bCs/>
          <w:color w:val="000000"/>
        </w:rPr>
        <w:t>Новокривошеинского</w:t>
      </w:r>
      <w:proofErr w:type="spellEnd"/>
      <w:r>
        <w:rPr>
          <w:bCs/>
          <w:color w:val="000000"/>
        </w:rPr>
        <w:t xml:space="preserve"> сельского поселения от 12.10.2012 № 250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ПОЛОЖЕНИЕ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ПОРЯДКЕ ПРОВЕДЕНИЯ АНТИКОРРУПЦИОННОЙ ЭКСПЕРТИЗЫ НОРМАТИВНЫХ ПРАВОВЫХ АКТОВ И  ПРОЕКТОВ НОРМАТИВНЫХ ПРАВОВЫХ АКТОВ  СОВЕТА 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НОВОКРИВОШЕИНСКОГО СЕЛЬСКОГО ПОСЕЛЕНИЯ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smartTag w:uri="urn:schemas-microsoft-com:office:smarttags" w:element="place">
        <w:r>
          <w:rPr>
            <w:color w:val="000000"/>
            <w:lang w:val="en-US"/>
          </w:rPr>
          <w:t>I</w:t>
        </w:r>
        <w:r>
          <w:rPr>
            <w:color w:val="000000"/>
          </w:rPr>
          <w:t>.</w:t>
        </w:r>
      </w:smartTag>
      <w:r>
        <w:rPr>
          <w:color w:val="000000"/>
        </w:rPr>
        <w:t xml:space="preserve"> ОБЩИЕ ПОЛОЖЕНИЯ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Настоящим Положением устанавливается порядок проведения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муниципальных нормативных правовых актов (далее – нормативных правовых актов) и проектов муниципальных нормативных правовых актов (далее проектов нормативных правовых актов)  Совета муниципального образования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 (далее Совета поселения) на </w:t>
      </w:r>
      <w:proofErr w:type="spellStart"/>
      <w:r>
        <w:rPr>
          <w:color w:val="000000"/>
        </w:rPr>
        <w:t>коррупциогенность</w:t>
      </w:r>
      <w:proofErr w:type="spellEnd"/>
      <w:r>
        <w:rPr>
          <w:color w:val="000000"/>
        </w:rPr>
        <w:t xml:space="preserve"> (далее -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экспертиза) и порядок составления и направления заключений о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нормативных правовых актов и проектов нормативных правовых актов Совета поселения.</w:t>
      </w:r>
      <w:proofErr w:type="gramEnd"/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 экспертиза проводится в соответствии с Федеральным законом от 25.12.2008 г. № 273-ФЗ «О противодействии коррупции», иными правовыми актами РФ и Томской области, а также настоящим Положением.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экспертиза направлена на выявление нормативных правовых положений, способствующих возникновению коррупционных отношений в деятельности Совета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а также на устранение из нормативных правовых актов факторов, повышающих вероятность коррупционных действий.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экспертиза проводится на основе следующих принципов: 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1) обязательность проведения </w:t>
      </w:r>
      <w:proofErr w:type="spellStart"/>
      <w:r>
        <w:rPr>
          <w:color w:val="000000"/>
        </w:rPr>
        <w:t>антикоррупциозной</w:t>
      </w:r>
      <w:proofErr w:type="spellEnd"/>
      <w:r>
        <w:rPr>
          <w:color w:val="000000"/>
        </w:rPr>
        <w:t xml:space="preserve"> экспертизы проектов нормативных правовых актов;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2) оценка нормативного правового акта во взаимосвязи с другими нормативными правовыми актами;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обосновонность</w:t>
      </w:r>
      <w:proofErr w:type="spellEnd"/>
      <w:r>
        <w:rPr>
          <w:color w:val="000000"/>
        </w:rPr>
        <w:t xml:space="preserve">, объективность и </w:t>
      </w:r>
      <w:proofErr w:type="spellStart"/>
      <w:r>
        <w:rPr>
          <w:color w:val="000000"/>
        </w:rPr>
        <w:t>проверяемость</w:t>
      </w:r>
      <w:proofErr w:type="spellEnd"/>
      <w:r>
        <w:rPr>
          <w:color w:val="000000"/>
        </w:rPr>
        <w:t xml:space="preserve"> результатов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нормативных правовых актов (проектов нормативных правовых актов);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4) компетентность лиц, проводящих </w:t>
      </w:r>
      <w:proofErr w:type="spellStart"/>
      <w:r>
        <w:rPr>
          <w:color w:val="000000"/>
        </w:rPr>
        <w:t>антикоррупционную</w:t>
      </w:r>
      <w:proofErr w:type="spellEnd"/>
      <w:r>
        <w:rPr>
          <w:color w:val="000000"/>
        </w:rPr>
        <w:t xml:space="preserve"> экспертизу нормативных правовых актов (проектов нормативных правовых актов);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Томской области, органов местного самоуправления, а также их должностных лиц (далее </w:t>
      </w:r>
      <w:proofErr w:type="gramStart"/>
      <w:r>
        <w:rPr>
          <w:color w:val="000000"/>
        </w:rPr>
        <w:t>-о</w:t>
      </w:r>
      <w:proofErr w:type="gramEnd"/>
      <w:r>
        <w:rPr>
          <w:color w:val="000000"/>
        </w:rPr>
        <w:t xml:space="preserve">рганы, организаций, их должностные лица) с институтами гражданского общества при проведении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нормативных правовых актов (проектов нормативных правовых актов).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5. 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экспертиза проектов нормативных правовых актов проводится в срок до 10 дней со дня поступления проекта правового акта уполномоченному лицу на экспертизу. Указанный срок может быть продлен Главой поселения и председателем Совета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поселения, но не более чем на 5 дней, по согласованию с органом или должностным лицом, направившим проект правового акта на экспертизу.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экспертиза действующих нормативных правовых актов проводится в срок до 1 5 дней со дня поступления уполномоченному органу правового акта на экспертизу.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lang w:val="en-US"/>
        </w:rPr>
        <w:lastRenderedPageBreak/>
        <w:t>II</w:t>
      </w:r>
      <w:r>
        <w:rPr>
          <w:color w:val="000000"/>
        </w:rPr>
        <w:t xml:space="preserve">. ПРОВЕДЕНИЕ ЭКСПЕРТИЗЫ 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НОРМАТИВНЫХ ПРАВОВЫХ АКТОВ НА КОРРУПЦИОГЕННОСТЬ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6. Под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экспертизой понимается деятельность специалистов, направленная на выявление в тексте нормативного правового акта, проекта нормативного правового акта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факторов, оценку степени их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и выработку рекомендаций по их ликвидации или нейтрализации вызываемых ими коррупционных рисков.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Антикоррупционную</w:t>
      </w:r>
      <w:proofErr w:type="spellEnd"/>
      <w:r>
        <w:rPr>
          <w:color w:val="000000"/>
        </w:rPr>
        <w:t xml:space="preserve"> экспертизу нормативных правовых актов, проектов нормативных правовых актов проводит уполномоченное лицо   контрольно-правового комитета Совета 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поселения.</w:t>
      </w:r>
    </w:p>
    <w:p w:rsidR="00F771DD" w:rsidRPr="00F771DD" w:rsidRDefault="00F771DD" w:rsidP="00F771DD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8.</w:t>
      </w:r>
      <w:r>
        <w:t xml:space="preserve">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771DD" w:rsidRDefault="00DB5A9E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9. Утратил силу (решение от 04.03.2013 № 27</w:t>
      </w:r>
      <w:r w:rsidR="00F771DD">
        <w:rPr>
          <w:color w:val="000000"/>
        </w:rPr>
        <w:t>)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экспертиза действующих нормативных правовых актов Совета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 проводится в соответствии с планом, утверждаемым Главой поселения и председателем Совета.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экспертиза нормативных правовых актов Совета поселения  проводится также в случае представления общественными объединениями, </w:t>
      </w:r>
      <w:proofErr w:type="spellStart"/>
      <w:r>
        <w:rPr>
          <w:color w:val="000000"/>
        </w:rPr>
        <w:t>саморегулируемыми</w:t>
      </w:r>
      <w:proofErr w:type="spellEnd"/>
      <w:r>
        <w:rPr>
          <w:color w:val="000000"/>
        </w:rPr>
        <w:t xml:space="preserve"> и иными организациями заключения в соответствии с разделом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настоящего Положения</w:t>
      </w:r>
      <w:proofErr w:type="gramStart"/>
      <w:r>
        <w:rPr>
          <w:color w:val="000000"/>
        </w:rPr>
        <w:t>.</w:t>
      </w:r>
      <w:proofErr w:type="gramEnd"/>
      <w:r w:rsidRPr="00F771DD">
        <w:rPr>
          <w:color w:val="000000"/>
        </w:rPr>
        <w:t xml:space="preserve"> </w:t>
      </w:r>
      <w:r w:rsidR="00DB5A9E">
        <w:rPr>
          <w:color w:val="000000"/>
        </w:rPr>
        <w:t>(</w:t>
      </w:r>
      <w:proofErr w:type="spellStart"/>
      <w:proofErr w:type="gramStart"/>
      <w:r w:rsidR="00DB5A9E">
        <w:rPr>
          <w:color w:val="000000"/>
        </w:rPr>
        <w:t>и</w:t>
      </w:r>
      <w:proofErr w:type="gramEnd"/>
      <w:r w:rsidR="00DB5A9E">
        <w:rPr>
          <w:color w:val="000000"/>
        </w:rPr>
        <w:t>зм</w:t>
      </w:r>
      <w:proofErr w:type="spellEnd"/>
      <w:r w:rsidR="00DB5A9E">
        <w:rPr>
          <w:color w:val="000000"/>
        </w:rPr>
        <w:t>. решение от 04.03.2013 № 27</w:t>
      </w:r>
      <w:r>
        <w:rPr>
          <w:color w:val="000000"/>
        </w:rPr>
        <w:t>)</w:t>
      </w:r>
    </w:p>
    <w:p w:rsidR="00F771DD" w:rsidRPr="00F771DD" w:rsidRDefault="00DB5A9E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11. Утратил силу (решение от 04.03.2013 № 27</w:t>
      </w:r>
      <w:r w:rsidR="00F771DD">
        <w:rPr>
          <w:color w:val="000000"/>
        </w:rPr>
        <w:t>)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12. Не проводится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экспертиза отмененных или  признанных утратившими силу нормативных правовых актов, а также нормативных правовых актов, в отношении которых уполномоченным лицом проводилась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экспертиза, если в дальнейшем в эти акты не вносились изменения.</w:t>
      </w:r>
    </w:p>
    <w:p w:rsidR="00F771DD" w:rsidRPr="00F771DD" w:rsidRDefault="00DB5A9E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13. Утратил силу (решение от 04</w:t>
      </w:r>
      <w:r w:rsidR="00F771DD">
        <w:rPr>
          <w:color w:val="000000"/>
        </w:rPr>
        <w:t>.03.2013 №</w:t>
      </w:r>
      <w:r>
        <w:rPr>
          <w:color w:val="000000"/>
        </w:rPr>
        <w:t xml:space="preserve"> 27</w:t>
      </w:r>
      <w:r w:rsidR="00F771DD">
        <w:rPr>
          <w:color w:val="000000"/>
        </w:rPr>
        <w:t>)</w:t>
      </w:r>
    </w:p>
    <w:p w:rsidR="00F771DD" w:rsidRDefault="00DB5A9E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14. Утратил силу (решение от 04.03.2013 № 27</w:t>
      </w:r>
      <w:r w:rsidR="00F771DD">
        <w:rPr>
          <w:color w:val="000000"/>
        </w:rPr>
        <w:t>)</w:t>
      </w:r>
    </w:p>
    <w:p w:rsidR="00F771DD" w:rsidRDefault="00F771DD" w:rsidP="00F771DD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15.  </w:t>
      </w:r>
      <w:proofErr w:type="gramStart"/>
      <w:r>
        <w:rPr>
          <w:color w:val="000000"/>
        </w:rPr>
        <w:t xml:space="preserve">Проведение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нормативных правовых актов, проектов нормативных правовых актов проводится органами, организациями, их уполномоченным  должностным лицом  в соответствии с Федеральным законом от 17.07.2009  № 172-ФЗ «Об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экспертизе нормативных правовых актов и проектов нормативных правовых актов», в порядке, установленном нормативными правовыми актами органа местного самоуправления и согласно методике, определенной Правительством Российской Федерации, утвержденной Постановлением Правительства Российской Федерации от 26.02.2010 № 96</w:t>
      </w:r>
      <w:proofErr w:type="gramEnd"/>
      <w:r>
        <w:rPr>
          <w:color w:val="000000"/>
        </w:rPr>
        <w:t xml:space="preserve"> «Об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экспертизе нормативных правовых актов и проектов нормативных правовых актов». 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16. Допускается проведение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несколькими уполномоченными лицами в отношении одного и того же нормативного правового акта.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17. Уполномоченное лицо обязано установить наличие или отсутствие всех предусмотренных Методикой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 в зависимости от вида нормативного правового акта, проекта нормативного правового акта, направленного на экспертизу, характера регулируемых данным актом (проектом) общественных отношений, иных обстоятельств, предусмотренных Методикой.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Уполномоченное лицо в соответствии с Методикой самостоятельно выбирает критерии оценки степени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нормативного правового акта, указывая на избранные им критерии в своем заключении.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18. В случае необходимости анализа иных нормативных правовых актов, а также материалов судебной или административной практики экспе</w:t>
      </w:r>
      <w:proofErr w:type="gramStart"/>
      <w:r>
        <w:rPr>
          <w:color w:val="000000"/>
        </w:rPr>
        <w:t>рт в пр</w:t>
      </w:r>
      <w:proofErr w:type="gramEnd"/>
      <w:r>
        <w:rPr>
          <w:color w:val="000000"/>
        </w:rPr>
        <w:t xml:space="preserve">аве запросить у органа, принявшего решение о направлении нормативного правового акта, проекта нормативного правового акта на </w:t>
      </w:r>
      <w:proofErr w:type="spellStart"/>
      <w:r>
        <w:rPr>
          <w:color w:val="000000"/>
        </w:rPr>
        <w:t>антикоррупционную</w:t>
      </w:r>
      <w:proofErr w:type="spellEnd"/>
      <w:r>
        <w:rPr>
          <w:color w:val="000000"/>
        </w:rPr>
        <w:t xml:space="preserve"> экспертизу, дополнительные материалы или информацию.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both"/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. ПОДГОТОВКА ЗАКЛЮЧЕНИЯ О 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КОРРУПЦИОГЕННОСТИ НОРМАТИВНОГО ПРАВОВОГО АКТА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19. По результатам проведения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нормативного правового акта составляется мотивированное заключение о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некоррупциогенности</w:t>
      </w:r>
      <w:proofErr w:type="spellEnd"/>
      <w:r>
        <w:rPr>
          <w:color w:val="000000"/>
        </w:rPr>
        <w:t xml:space="preserve"> нормативного правового акта.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В случае если при проведении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проекта нормативного правового акта в тексте проекта нормативного правового акта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 не выявлено, уполномоченным лицом осуществляется визирование проекта нормативного правового акта Совета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 без составления заключения.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20. В случае выявления в тексте нормативного  правового акта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 в заключении должен содержаться вывод о степени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нормативного правового акта и использованных способах ее оценки.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21. В заключении отражаются следующие сведения: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1) дата и место подготовки заключения, данные о проводящем экспертизу уполномоченном органе (должностном лице);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2) основание для проведения экспертизы;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3) реквизиты нормативного правового акта, проходящего экспертизу;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>
        <w:rPr>
          <w:color w:val="000000"/>
        </w:rPr>
        <w:t xml:space="preserve">4) перечень выявленных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 с указанием их признаков и соответствующих статей (пунктов, подпунктов) нормативного правового акта, проекта нормативного правового акта, в которых эти факторы выявлены;</w:t>
      </w:r>
      <w:proofErr w:type="gramEnd"/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5) оценка степени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каждого фактора в отдельности и нормативного правового акта, проекта нормативного правового акта в целом;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6) предложения о способах ликвидации или нейтрализации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факторов;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7) обоснование допустимости использования в нормативном правовом акте нормативных предписаний, которые могут служить индикаторами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22. Выводы экспертного заключения должны соответствовать его исследовательской части.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23. В случае выявления в нормативном  правовом акте, проекте нормативного правового акта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факторов, устранение которых из текста нормативного правового акта невозможно или нецелесообразно, эксперт должен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F771DD" w:rsidRDefault="00F771DD" w:rsidP="00F771DD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24. При обосновании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отдельных норм нормативного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25. Заключение оформляется на бланке Совета поселения и подписывается уполномоченным лицом.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26. Заключение о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нормативного правового акта направляется Главе поселения и председателю Совета.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27. Заключение о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проекта нормативного правового акта вместе с проектом возвращается лицу, представившему проект нормативного правового акта, для устранения замечаний.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lang w:val="en-US"/>
        </w:rPr>
        <w:t>IV</w:t>
      </w:r>
      <w:r>
        <w:rPr>
          <w:color w:val="000000"/>
        </w:rPr>
        <w:t>. УЧАСТИЕ ОБЩЕСТВЕННЫХ ОБЪЕДИНЕНИЙ,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>САМОРЕГУЛИРУЕМЫХ ОРГАНИЗАЦИЙ, ИНЫХ ОРГАНИЗАЦИЙ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В ПРОВЕДЕНИИ АНТИКОРРУПЦИОННОЙ ЭКСПЕРТИЗЫ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lastRenderedPageBreak/>
        <w:t xml:space="preserve">28. Общественные объединения, </w:t>
      </w:r>
      <w:proofErr w:type="spellStart"/>
      <w:r>
        <w:rPr>
          <w:color w:val="000000"/>
        </w:rPr>
        <w:t>саморегулируемые</w:t>
      </w:r>
      <w:proofErr w:type="spellEnd"/>
      <w:r>
        <w:rPr>
          <w:color w:val="000000"/>
        </w:rPr>
        <w:t xml:space="preserve"> организации, иные организации вправе обратиться к Главе поселения и председателю Совета с ходатайством о проведении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действующего нормативного  правового акта Совета поселения.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К ходатайству может быть приложено заключение по результатам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экспертизы, самостоятельно проведенной общественным объединением, </w:t>
      </w:r>
      <w:proofErr w:type="spellStart"/>
      <w:r>
        <w:rPr>
          <w:color w:val="000000"/>
        </w:rPr>
        <w:t>саморегулируемой</w:t>
      </w:r>
      <w:proofErr w:type="spellEnd"/>
      <w:r>
        <w:rPr>
          <w:color w:val="000000"/>
        </w:rPr>
        <w:t xml:space="preserve"> организацией, иной организацией в соответствии с Методикой.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29. Ходатайство рассматривается в 15-дневный срок со дня поступления Главе поселения и председателю Совета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30. В случае принятия решения о проведении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она проводится в соответствии с настоящим Положением, Методикой.</w:t>
      </w:r>
    </w:p>
    <w:p w:rsidR="00F771DD" w:rsidRDefault="00F771DD" w:rsidP="00F771DD">
      <w:pPr>
        <w:ind w:firstLine="540"/>
        <w:jc w:val="both"/>
      </w:pPr>
      <w:r>
        <w:rPr>
          <w:color w:val="000000"/>
        </w:rPr>
        <w:t xml:space="preserve">31. Заключение по результатам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в обязательном порядке направляется общественному объединению, </w:t>
      </w:r>
      <w:proofErr w:type="spellStart"/>
      <w:r>
        <w:rPr>
          <w:color w:val="000000"/>
        </w:rPr>
        <w:t>саморегулируемой</w:t>
      </w:r>
      <w:proofErr w:type="spellEnd"/>
      <w:r>
        <w:rPr>
          <w:color w:val="000000"/>
        </w:rPr>
        <w:t xml:space="preserve"> организации, иной организации, направившей ходатайство о проведении экспертизы.</w:t>
      </w:r>
    </w:p>
    <w:p w:rsidR="00F771DD" w:rsidRDefault="00F771DD" w:rsidP="00F771DD"/>
    <w:p w:rsidR="00F771DD" w:rsidRDefault="00F771DD" w:rsidP="00F771DD"/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1DD"/>
    <w:rsid w:val="00051D32"/>
    <w:rsid w:val="008820D8"/>
    <w:rsid w:val="008D70F6"/>
    <w:rsid w:val="00DB5A9E"/>
    <w:rsid w:val="00F7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1763</Words>
  <Characters>10053</Characters>
  <Application>Microsoft Office Word</Application>
  <DocSecurity>0</DocSecurity>
  <Lines>83</Lines>
  <Paragraphs>23</Paragraphs>
  <ScaleCrop>false</ScaleCrop>
  <Company>Администрация Новокривошеинского СП</Company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3</cp:revision>
  <dcterms:created xsi:type="dcterms:W3CDTF">2013-02-28T07:36:00Z</dcterms:created>
  <dcterms:modified xsi:type="dcterms:W3CDTF">2013-03-06T03:19:00Z</dcterms:modified>
</cp:coreProperties>
</file>