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62" w:rsidRDefault="00722C62" w:rsidP="00FD7978">
      <w:pPr>
        <w:jc w:val="center"/>
        <w:rPr>
          <w:rFonts w:ascii="Times New Roman" w:hAnsi="Times New Roman"/>
          <w:b/>
          <w:sz w:val="24"/>
          <w:szCs w:val="24"/>
        </w:rPr>
      </w:pPr>
    </w:p>
    <w:p w:rsidR="00722C62" w:rsidRPr="007A023B" w:rsidRDefault="00722C62" w:rsidP="00FD7978">
      <w:pPr>
        <w:jc w:val="center"/>
        <w:rPr>
          <w:rFonts w:ascii="Times New Roman" w:hAnsi="Times New Roman"/>
          <w:b/>
          <w:sz w:val="24"/>
          <w:szCs w:val="24"/>
        </w:rPr>
      </w:pPr>
      <w:r>
        <w:rPr>
          <w:rFonts w:ascii="Times New Roman" w:hAnsi="Times New Roman"/>
          <w:b/>
          <w:sz w:val="24"/>
          <w:szCs w:val="24"/>
        </w:rPr>
        <w:t>АДМИНИСТРАЦИЯ</w:t>
      </w:r>
      <w:r w:rsidRPr="007A023B">
        <w:rPr>
          <w:rFonts w:ascii="Times New Roman" w:hAnsi="Times New Roman"/>
          <w:b/>
          <w:sz w:val="24"/>
          <w:szCs w:val="24"/>
        </w:rPr>
        <w:t xml:space="preserve"> НОВОКРИВОШЕИНСКОГО СЕЛЬСКОГО ПОСЕЛЕНИЯ</w:t>
      </w:r>
    </w:p>
    <w:p w:rsidR="00722C62" w:rsidRPr="007A023B" w:rsidRDefault="00722C62" w:rsidP="00E321AF">
      <w:pPr>
        <w:spacing w:after="0" w:line="240" w:lineRule="auto"/>
        <w:jc w:val="center"/>
        <w:rPr>
          <w:rFonts w:ascii="Times New Roman" w:hAnsi="Times New Roman"/>
          <w:b/>
          <w:sz w:val="24"/>
          <w:szCs w:val="24"/>
        </w:rPr>
      </w:pPr>
      <w:r>
        <w:rPr>
          <w:rFonts w:ascii="Times New Roman" w:hAnsi="Times New Roman"/>
          <w:b/>
          <w:sz w:val="24"/>
          <w:szCs w:val="24"/>
        </w:rPr>
        <w:t>ПОСТАНОВЛЕНИЕ</w:t>
      </w:r>
    </w:p>
    <w:p w:rsidR="00722C62" w:rsidRPr="007A023B" w:rsidRDefault="00722C62" w:rsidP="00E321AF">
      <w:pPr>
        <w:spacing w:after="0" w:line="240" w:lineRule="auto"/>
        <w:jc w:val="center"/>
        <w:rPr>
          <w:rFonts w:ascii="Times New Roman" w:hAnsi="Times New Roman"/>
          <w:sz w:val="24"/>
          <w:szCs w:val="24"/>
        </w:rPr>
      </w:pPr>
      <w:r w:rsidRPr="007A023B">
        <w:rPr>
          <w:rFonts w:ascii="Times New Roman" w:hAnsi="Times New Roman"/>
          <w:sz w:val="24"/>
          <w:szCs w:val="24"/>
        </w:rPr>
        <w:t>с.Новокривошеино</w:t>
      </w:r>
    </w:p>
    <w:p w:rsidR="00722C62" w:rsidRPr="007A023B" w:rsidRDefault="00722C62" w:rsidP="00E321AF">
      <w:pPr>
        <w:spacing w:after="0" w:line="240" w:lineRule="auto"/>
        <w:jc w:val="center"/>
        <w:rPr>
          <w:rFonts w:ascii="Times New Roman" w:hAnsi="Times New Roman"/>
          <w:sz w:val="24"/>
          <w:szCs w:val="24"/>
        </w:rPr>
      </w:pPr>
      <w:r w:rsidRPr="007A023B">
        <w:rPr>
          <w:rFonts w:ascii="Times New Roman" w:hAnsi="Times New Roman"/>
          <w:sz w:val="24"/>
          <w:szCs w:val="24"/>
        </w:rPr>
        <w:t>Кривошеинского района</w:t>
      </w:r>
    </w:p>
    <w:p w:rsidR="00722C62" w:rsidRPr="007A023B" w:rsidRDefault="00722C62" w:rsidP="00E321AF">
      <w:pPr>
        <w:spacing w:after="0" w:line="240" w:lineRule="auto"/>
        <w:jc w:val="center"/>
        <w:rPr>
          <w:rFonts w:ascii="Times New Roman" w:hAnsi="Times New Roman"/>
          <w:sz w:val="24"/>
          <w:szCs w:val="24"/>
        </w:rPr>
      </w:pPr>
      <w:r w:rsidRPr="007A023B">
        <w:rPr>
          <w:rFonts w:ascii="Times New Roman" w:hAnsi="Times New Roman"/>
          <w:sz w:val="24"/>
          <w:szCs w:val="24"/>
        </w:rPr>
        <w:t>Томской области</w:t>
      </w:r>
    </w:p>
    <w:p w:rsidR="00722C62" w:rsidRPr="007A023B" w:rsidRDefault="00722C62" w:rsidP="00E321AF">
      <w:pPr>
        <w:spacing w:after="0"/>
        <w:rPr>
          <w:rFonts w:ascii="Times New Roman" w:hAnsi="Times New Roman"/>
          <w:sz w:val="24"/>
          <w:szCs w:val="24"/>
        </w:rPr>
      </w:pPr>
      <w:r>
        <w:rPr>
          <w:rFonts w:ascii="Times New Roman" w:hAnsi="Times New Roman"/>
          <w:sz w:val="24"/>
          <w:szCs w:val="24"/>
        </w:rPr>
        <w:t>05. 03.2012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21</w:t>
      </w:r>
    </w:p>
    <w:p w:rsidR="00722C62" w:rsidRDefault="00722C62" w:rsidP="007A023B">
      <w:pPr>
        <w:spacing w:after="0"/>
        <w:rPr>
          <w:rFonts w:ascii="Times New Roman" w:hAnsi="Times New Roman"/>
          <w:sz w:val="24"/>
          <w:szCs w:val="24"/>
        </w:rPr>
      </w:pPr>
      <w:r>
        <w:rPr>
          <w:rFonts w:ascii="Times New Roman" w:hAnsi="Times New Roman"/>
          <w:sz w:val="24"/>
          <w:szCs w:val="24"/>
        </w:rPr>
        <w:t>Об утверждении муниципальной</w:t>
      </w:r>
      <w:r w:rsidRPr="007A023B">
        <w:rPr>
          <w:rFonts w:ascii="Times New Roman" w:hAnsi="Times New Roman"/>
          <w:sz w:val="24"/>
          <w:szCs w:val="24"/>
        </w:rPr>
        <w:t xml:space="preserve"> программы </w:t>
      </w:r>
      <w:r>
        <w:rPr>
          <w:rFonts w:ascii="Times New Roman" w:hAnsi="Times New Roman"/>
          <w:sz w:val="24"/>
          <w:szCs w:val="24"/>
        </w:rPr>
        <w:t xml:space="preserve"> </w:t>
      </w:r>
    </w:p>
    <w:p w:rsidR="00722C62" w:rsidRPr="007A023B" w:rsidRDefault="00722C62" w:rsidP="007A023B">
      <w:pPr>
        <w:spacing w:after="0"/>
        <w:rPr>
          <w:rFonts w:ascii="Times New Roman" w:hAnsi="Times New Roman"/>
          <w:sz w:val="24"/>
          <w:szCs w:val="24"/>
        </w:rPr>
      </w:pPr>
      <w:r w:rsidRPr="007A023B">
        <w:rPr>
          <w:rFonts w:ascii="Times New Roman" w:hAnsi="Times New Roman"/>
          <w:sz w:val="24"/>
          <w:szCs w:val="24"/>
        </w:rPr>
        <w:t>в области энергосбережения и повышения</w:t>
      </w:r>
    </w:p>
    <w:p w:rsidR="00722C62" w:rsidRPr="007A023B" w:rsidRDefault="00722C62" w:rsidP="007A023B">
      <w:pPr>
        <w:spacing w:after="0"/>
        <w:rPr>
          <w:rFonts w:ascii="Times New Roman" w:hAnsi="Times New Roman"/>
          <w:sz w:val="24"/>
          <w:szCs w:val="24"/>
        </w:rPr>
      </w:pPr>
      <w:r w:rsidRPr="007A023B">
        <w:rPr>
          <w:rFonts w:ascii="Times New Roman" w:hAnsi="Times New Roman"/>
          <w:sz w:val="24"/>
          <w:szCs w:val="24"/>
        </w:rPr>
        <w:t>энергетической эффективности на территории</w:t>
      </w:r>
    </w:p>
    <w:p w:rsidR="00722C62" w:rsidRPr="007A023B" w:rsidRDefault="00722C62" w:rsidP="007A023B">
      <w:pPr>
        <w:spacing w:after="0"/>
        <w:rPr>
          <w:rFonts w:ascii="Times New Roman" w:hAnsi="Times New Roman"/>
          <w:sz w:val="24"/>
          <w:szCs w:val="24"/>
        </w:rPr>
      </w:pPr>
      <w:r w:rsidRPr="007A023B">
        <w:rPr>
          <w:rFonts w:ascii="Times New Roman" w:hAnsi="Times New Roman"/>
          <w:sz w:val="24"/>
          <w:szCs w:val="24"/>
        </w:rPr>
        <w:t>Новокривошеинского сельского поселения</w:t>
      </w:r>
    </w:p>
    <w:p w:rsidR="00722C62" w:rsidRDefault="00722C62" w:rsidP="007A023B">
      <w:pPr>
        <w:spacing w:after="0"/>
        <w:rPr>
          <w:rFonts w:ascii="Times New Roman" w:hAnsi="Times New Roman"/>
          <w:sz w:val="24"/>
          <w:szCs w:val="24"/>
        </w:rPr>
      </w:pPr>
      <w:r>
        <w:rPr>
          <w:rFonts w:ascii="Times New Roman" w:hAnsi="Times New Roman"/>
          <w:sz w:val="24"/>
          <w:szCs w:val="24"/>
        </w:rPr>
        <w:t xml:space="preserve">на период с 2012 по </w:t>
      </w:r>
      <w:smartTag w:uri="urn:schemas-microsoft-com:office:smarttags" w:element="metricconverter">
        <w:smartTagPr>
          <w:attr w:name="ProductID" w:val="2015 г"/>
        </w:smartTagPr>
        <w:r>
          <w:rPr>
            <w:rFonts w:ascii="Times New Roman" w:hAnsi="Times New Roman"/>
            <w:sz w:val="24"/>
            <w:szCs w:val="24"/>
          </w:rPr>
          <w:t>2015</w:t>
        </w:r>
        <w:r w:rsidRPr="007A023B">
          <w:rPr>
            <w:rFonts w:ascii="Times New Roman" w:hAnsi="Times New Roman"/>
            <w:sz w:val="24"/>
            <w:szCs w:val="24"/>
          </w:rPr>
          <w:t xml:space="preserve"> г</w:t>
        </w:r>
      </w:smartTag>
      <w:r w:rsidRPr="007A023B">
        <w:rPr>
          <w:rFonts w:ascii="Times New Roman" w:hAnsi="Times New Roman"/>
          <w:sz w:val="24"/>
          <w:szCs w:val="24"/>
        </w:rPr>
        <w:t>.г.</w:t>
      </w:r>
      <w:r>
        <w:rPr>
          <w:rFonts w:ascii="Times New Roman" w:hAnsi="Times New Roman"/>
          <w:sz w:val="24"/>
          <w:szCs w:val="24"/>
        </w:rPr>
        <w:t>и с перспективой</w:t>
      </w:r>
    </w:p>
    <w:p w:rsidR="00722C62" w:rsidRPr="007A023B" w:rsidRDefault="00722C62" w:rsidP="007A023B">
      <w:pPr>
        <w:spacing w:after="120"/>
        <w:rPr>
          <w:rFonts w:ascii="Times New Roman" w:hAnsi="Times New Roman"/>
          <w:sz w:val="24"/>
          <w:szCs w:val="24"/>
        </w:rPr>
      </w:pPr>
      <w:r>
        <w:rPr>
          <w:rFonts w:ascii="Times New Roman" w:hAnsi="Times New Roman"/>
          <w:sz w:val="24"/>
          <w:szCs w:val="24"/>
        </w:rPr>
        <w:t xml:space="preserve"> до 2020 года</w:t>
      </w:r>
    </w:p>
    <w:p w:rsidR="00722C62" w:rsidRPr="007A023B" w:rsidRDefault="00722C62" w:rsidP="007F47A2">
      <w:pPr>
        <w:spacing w:line="240" w:lineRule="auto"/>
        <w:jc w:val="both"/>
        <w:rPr>
          <w:rFonts w:ascii="Times New Roman" w:hAnsi="Times New Roman"/>
          <w:sz w:val="24"/>
          <w:szCs w:val="24"/>
        </w:rPr>
      </w:pPr>
      <w:r w:rsidRPr="007A023B">
        <w:rPr>
          <w:rFonts w:ascii="Times New Roman" w:hAnsi="Times New Roman"/>
          <w:sz w:val="24"/>
          <w:szCs w:val="24"/>
        </w:rPr>
        <w:tab/>
        <w:t xml:space="preserve">В соответствии с </w:t>
      </w:r>
      <w:r>
        <w:rPr>
          <w:rFonts w:ascii="Times New Roman" w:hAnsi="Times New Roman"/>
          <w:sz w:val="24"/>
          <w:szCs w:val="24"/>
        </w:rPr>
        <w:t xml:space="preserve">Бюджетным кодексом Российской Федерации, </w:t>
      </w:r>
      <w:r w:rsidRPr="007A023B">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4"/>
          <w:szCs w:val="24"/>
        </w:rPr>
        <w:t xml:space="preserve">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7A023B">
        <w:rPr>
          <w:rFonts w:ascii="Times New Roman" w:hAnsi="Times New Roman"/>
          <w:sz w:val="24"/>
          <w:szCs w:val="24"/>
        </w:rPr>
        <w:t xml:space="preserve"> Уставом муниципального образования Новокрив</w:t>
      </w:r>
      <w:r>
        <w:rPr>
          <w:rFonts w:ascii="Times New Roman" w:hAnsi="Times New Roman"/>
          <w:sz w:val="24"/>
          <w:szCs w:val="24"/>
        </w:rPr>
        <w:t>ошеинского сельского поселения</w:t>
      </w:r>
      <w:r w:rsidRPr="007A023B">
        <w:rPr>
          <w:rFonts w:ascii="Times New Roman" w:hAnsi="Times New Roman"/>
          <w:sz w:val="24"/>
          <w:szCs w:val="24"/>
        </w:rPr>
        <w:t xml:space="preserve">, </w:t>
      </w:r>
    </w:p>
    <w:p w:rsidR="00722C62" w:rsidRPr="007A023B" w:rsidRDefault="00722C62" w:rsidP="007A023B">
      <w:pPr>
        <w:jc w:val="both"/>
        <w:rPr>
          <w:rFonts w:ascii="Times New Roman" w:hAnsi="Times New Roman"/>
          <w:sz w:val="24"/>
          <w:szCs w:val="24"/>
        </w:rPr>
      </w:pPr>
      <w:r>
        <w:rPr>
          <w:rFonts w:ascii="Times New Roman" w:hAnsi="Times New Roman"/>
          <w:sz w:val="24"/>
          <w:szCs w:val="24"/>
        </w:rPr>
        <w:t>ПОСТАНОВЛЯЮ</w:t>
      </w:r>
      <w:r w:rsidRPr="007A023B">
        <w:rPr>
          <w:rFonts w:ascii="Times New Roman" w:hAnsi="Times New Roman"/>
          <w:sz w:val="24"/>
          <w:szCs w:val="24"/>
        </w:rPr>
        <w:t>:</w:t>
      </w:r>
    </w:p>
    <w:p w:rsidR="00722C62" w:rsidRDefault="00722C62" w:rsidP="007A023B">
      <w:pPr>
        <w:spacing w:after="0" w:line="240" w:lineRule="auto"/>
        <w:jc w:val="both"/>
        <w:rPr>
          <w:rFonts w:ascii="Times New Roman" w:hAnsi="Times New Roman"/>
          <w:sz w:val="24"/>
          <w:szCs w:val="24"/>
        </w:rPr>
      </w:pPr>
      <w:r>
        <w:rPr>
          <w:rFonts w:ascii="Times New Roman" w:hAnsi="Times New Roman"/>
          <w:sz w:val="24"/>
          <w:szCs w:val="24"/>
        </w:rPr>
        <w:t>1.Утвердить муниципальную</w:t>
      </w:r>
      <w:r w:rsidRPr="007A023B">
        <w:rPr>
          <w:rFonts w:ascii="Times New Roman" w:hAnsi="Times New Roman"/>
          <w:sz w:val="24"/>
          <w:szCs w:val="24"/>
        </w:rPr>
        <w:t xml:space="preserve"> программу в области энергосбережения и повышения энергетической эффективности на территории Новокривошеинского сельского </w:t>
      </w:r>
      <w:r>
        <w:rPr>
          <w:rFonts w:ascii="Times New Roman" w:hAnsi="Times New Roman"/>
          <w:sz w:val="24"/>
          <w:szCs w:val="24"/>
        </w:rPr>
        <w:t>поселения на период с 2012 по 2015</w:t>
      </w:r>
      <w:r w:rsidRPr="007A023B">
        <w:rPr>
          <w:rFonts w:ascii="Times New Roman" w:hAnsi="Times New Roman"/>
          <w:sz w:val="24"/>
          <w:szCs w:val="24"/>
        </w:rPr>
        <w:t xml:space="preserve"> годы </w:t>
      </w:r>
      <w:r>
        <w:rPr>
          <w:rFonts w:ascii="Times New Roman" w:hAnsi="Times New Roman"/>
          <w:sz w:val="24"/>
          <w:szCs w:val="24"/>
        </w:rPr>
        <w:t xml:space="preserve"> и с перспективой до 2020 года  </w:t>
      </w:r>
      <w:r w:rsidRPr="007A023B">
        <w:rPr>
          <w:rFonts w:ascii="Times New Roman" w:hAnsi="Times New Roman"/>
          <w:sz w:val="24"/>
          <w:szCs w:val="24"/>
        </w:rPr>
        <w:t>согласно приложению.</w:t>
      </w:r>
    </w:p>
    <w:p w:rsidR="00722C62" w:rsidRPr="007A023B" w:rsidRDefault="00722C62" w:rsidP="007A023B">
      <w:pPr>
        <w:spacing w:after="0" w:line="240" w:lineRule="auto"/>
        <w:jc w:val="both"/>
        <w:rPr>
          <w:rFonts w:ascii="Times New Roman" w:hAnsi="Times New Roman"/>
          <w:sz w:val="24"/>
          <w:szCs w:val="24"/>
        </w:rPr>
      </w:pPr>
      <w:r>
        <w:rPr>
          <w:rFonts w:ascii="Times New Roman" w:hAnsi="Times New Roman"/>
          <w:sz w:val="24"/>
          <w:szCs w:val="24"/>
        </w:rPr>
        <w:t>2. Опубликовать настоящее постановление в установленном порядке.</w:t>
      </w:r>
    </w:p>
    <w:p w:rsidR="00722C62" w:rsidRDefault="00722C62" w:rsidP="007A023B">
      <w:pPr>
        <w:spacing w:after="0" w:line="240" w:lineRule="auto"/>
        <w:jc w:val="both"/>
        <w:rPr>
          <w:rFonts w:ascii="Times New Roman" w:hAnsi="Times New Roman"/>
          <w:sz w:val="24"/>
          <w:szCs w:val="24"/>
        </w:rPr>
      </w:pPr>
      <w:r>
        <w:rPr>
          <w:rFonts w:ascii="Times New Roman" w:hAnsi="Times New Roman"/>
          <w:sz w:val="24"/>
          <w:szCs w:val="24"/>
        </w:rPr>
        <w:t>3.</w:t>
      </w:r>
      <w:r w:rsidRPr="007A023B">
        <w:rPr>
          <w:rFonts w:ascii="Times New Roman" w:hAnsi="Times New Roman"/>
          <w:sz w:val="24"/>
          <w:szCs w:val="24"/>
        </w:rPr>
        <w:t xml:space="preserve">Контроль за исполнением настоящего </w:t>
      </w:r>
      <w:r>
        <w:rPr>
          <w:rFonts w:ascii="Times New Roman" w:hAnsi="Times New Roman"/>
          <w:sz w:val="24"/>
          <w:szCs w:val="24"/>
        </w:rPr>
        <w:t>постановления оставляю за собой.</w:t>
      </w:r>
    </w:p>
    <w:p w:rsidR="00722C62" w:rsidRPr="007A023B" w:rsidRDefault="00722C62" w:rsidP="007A023B">
      <w:pPr>
        <w:spacing w:after="0" w:line="240" w:lineRule="auto"/>
        <w:jc w:val="both"/>
        <w:rPr>
          <w:rFonts w:ascii="Times New Roman" w:hAnsi="Times New Roman"/>
          <w:sz w:val="24"/>
          <w:szCs w:val="24"/>
        </w:rPr>
      </w:pPr>
    </w:p>
    <w:p w:rsidR="00722C62" w:rsidRDefault="00722C62" w:rsidP="007F47A2">
      <w:pPr>
        <w:spacing w:after="0" w:line="240" w:lineRule="auto"/>
        <w:rPr>
          <w:rFonts w:ascii="Times New Roman" w:hAnsi="Times New Roman"/>
          <w:sz w:val="24"/>
          <w:szCs w:val="24"/>
        </w:rPr>
      </w:pPr>
      <w:r w:rsidRPr="007A023B">
        <w:rPr>
          <w:rFonts w:ascii="Times New Roman" w:hAnsi="Times New Roman"/>
          <w:sz w:val="24"/>
          <w:szCs w:val="24"/>
        </w:rPr>
        <w:t>Глава Новокривошеинского  сельского поселени</w:t>
      </w:r>
      <w:r>
        <w:rPr>
          <w:rFonts w:ascii="Times New Roman" w:hAnsi="Times New Roman"/>
          <w:sz w:val="24"/>
          <w:szCs w:val="24"/>
        </w:rPr>
        <w:t>я</w:t>
      </w:r>
    </w:p>
    <w:p w:rsidR="00722C62" w:rsidRDefault="00722C62" w:rsidP="007F47A2">
      <w:pPr>
        <w:spacing w:after="0" w:line="240" w:lineRule="auto"/>
        <w:rPr>
          <w:rFonts w:ascii="Times New Roman" w:hAnsi="Times New Roman"/>
          <w:sz w:val="24"/>
          <w:szCs w:val="24"/>
        </w:rPr>
      </w:pPr>
      <w:r>
        <w:rPr>
          <w:rFonts w:ascii="Times New Roman" w:hAnsi="Times New Roman"/>
          <w:sz w:val="24"/>
          <w:szCs w:val="24"/>
        </w:rPr>
        <w:t>(Глава Администрации)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И.Г. Куксенок</w:t>
      </w:r>
    </w:p>
    <w:p w:rsidR="00722C62" w:rsidRDefault="00722C62" w:rsidP="007F47A2">
      <w:pPr>
        <w:spacing w:after="0" w:line="240" w:lineRule="auto"/>
        <w:rPr>
          <w:rFonts w:ascii="Times New Roman" w:hAnsi="Times New Roman"/>
          <w:sz w:val="24"/>
          <w:szCs w:val="24"/>
        </w:rPr>
      </w:pPr>
    </w:p>
    <w:p w:rsidR="00722C62" w:rsidRDefault="00722C62" w:rsidP="007F47A2">
      <w:pPr>
        <w:spacing w:line="240" w:lineRule="auto"/>
        <w:rPr>
          <w:rFonts w:ascii="Times New Roman" w:hAnsi="Times New Roman"/>
          <w:sz w:val="24"/>
          <w:szCs w:val="24"/>
        </w:rPr>
      </w:pPr>
      <w:r>
        <w:rPr>
          <w:rFonts w:ascii="Times New Roman" w:hAnsi="Times New Roman"/>
          <w:sz w:val="24"/>
          <w:szCs w:val="24"/>
        </w:rPr>
        <w:t>Мархонько</w:t>
      </w:r>
    </w:p>
    <w:p w:rsidR="00722C62" w:rsidRDefault="00722C62" w:rsidP="007F47A2">
      <w:pPr>
        <w:spacing w:line="240" w:lineRule="auto"/>
        <w:rPr>
          <w:rFonts w:ascii="Times New Roman" w:hAnsi="Times New Roman"/>
          <w:sz w:val="24"/>
          <w:szCs w:val="24"/>
        </w:rPr>
      </w:pPr>
      <w:r>
        <w:rPr>
          <w:rFonts w:ascii="Times New Roman" w:hAnsi="Times New Roman"/>
          <w:sz w:val="24"/>
          <w:szCs w:val="24"/>
        </w:rPr>
        <w:t xml:space="preserve"> 4 74 33</w:t>
      </w:r>
    </w:p>
    <w:p w:rsidR="00722C62" w:rsidRDefault="00722C62" w:rsidP="007F47A2">
      <w:pPr>
        <w:spacing w:after="0" w:line="240" w:lineRule="auto"/>
        <w:rPr>
          <w:rFonts w:ascii="Times New Roman" w:hAnsi="Times New Roman"/>
          <w:sz w:val="24"/>
          <w:szCs w:val="24"/>
        </w:rPr>
      </w:pPr>
      <w:r>
        <w:rPr>
          <w:rFonts w:ascii="Times New Roman" w:hAnsi="Times New Roman"/>
          <w:sz w:val="24"/>
          <w:szCs w:val="24"/>
        </w:rPr>
        <w:t>Прокуратура</w:t>
      </w:r>
    </w:p>
    <w:p w:rsidR="00722C62" w:rsidRDefault="00722C62" w:rsidP="007F47A2">
      <w:pPr>
        <w:spacing w:after="0" w:line="240" w:lineRule="auto"/>
        <w:rPr>
          <w:rFonts w:ascii="Times New Roman" w:hAnsi="Times New Roman"/>
          <w:sz w:val="24"/>
          <w:szCs w:val="24"/>
        </w:rPr>
      </w:pPr>
      <w:r>
        <w:rPr>
          <w:rFonts w:ascii="Times New Roman" w:hAnsi="Times New Roman"/>
          <w:sz w:val="24"/>
          <w:szCs w:val="24"/>
        </w:rPr>
        <w:t>Администрация Кривошеинского района</w:t>
      </w:r>
    </w:p>
    <w:p w:rsidR="00722C62" w:rsidRDefault="00722C62" w:rsidP="007F47A2">
      <w:pPr>
        <w:spacing w:after="0" w:line="240" w:lineRule="auto"/>
        <w:rPr>
          <w:rFonts w:ascii="Times New Roman" w:hAnsi="Times New Roman"/>
          <w:sz w:val="24"/>
          <w:szCs w:val="24"/>
        </w:rPr>
      </w:pPr>
      <w:r>
        <w:rPr>
          <w:rFonts w:ascii="Times New Roman" w:hAnsi="Times New Roman"/>
          <w:sz w:val="24"/>
          <w:szCs w:val="24"/>
        </w:rPr>
        <w:t>Мархонько</w:t>
      </w:r>
    </w:p>
    <w:p w:rsidR="00722C62" w:rsidRDefault="00722C62" w:rsidP="007F47A2">
      <w:pPr>
        <w:spacing w:after="0"/>
      </w:pPr>
    </w:p>
    <w:p w:rsidR="00722C62" w:rsidRDefault="00722C62" w:rsidP="008F3EF0">
      <w:pPr>
        <w:autoSpaceDE w:val="0"/>
        <w:autoSpaceDN w:val="0"/>
        <w:adjustRightInd w:val="0"/>
        <w:spacing w:after="0" w:line="240" w:lineRule="auto"/>
        <w:ind w:left="6372" w:firstLine="708"/>
        <w:rPr>
          <w:rFonts w:ascii="Times New Roman" w:hAnsi="Times New Roman"/>
          <w:sz w:val="24"/>
          <w:szCs w:val="24"/>
        </w:rPr>
      </w:pPr>
    </w:p>
    <w:p w:rsidR="00722C62" w:rsidRDefault="00722C62" w:rsidP="008F3EF0">
      <w:pPr>
        <w:autoSpaceDE w:val="0"/>
        <w:autoSpaceDN w:val="0"/>
        <w:adjustRightInd w:val="0"/>
        <w:spacing w:after="0" w:line="240" w:lineRule="auto"/>
        <w:ind w:left="6372" w:firstLine="708"/>
        <w:rPr>
          <w:rFonts w:ascii="Times New Roman" w:hAnsi="Times New Roman"/>
          <w:sz w:val="24"/>
          <w:szCs w:val="24"/>
        </w:rPr>
      </w:pPr>
    </w:p>
    <w:p w:rsidR="00722C62" w:rsidRDefault="00722C62" w:rsidP="008F3EF0">
      <w:pPr>
        <w:autoSpaceDE w:val="0"/>
        <w:autoSpaceDN w:val="0"/>
        <w:adjustRightInd w:val="0"/>
        <w:spacing w:after="0" w:line="240" w:lineRule="auto"/>
        <w:ind w:left="6372" w:firstLine="708"/>
        <w:rPr>
          <w:rFonts w:ascii="Times New Roman" w:hAnsi="Times New Roman"/>
          <w:sz w:val="24"/>
          <w:szCs w:val="24"/>
        </w:rPr>
      </w:pPr>
    </w:p>
    <w:p w:rsidR="00722C62" w:rsidRDefault="00722C62" w:rsidP="008F3EF0">
      <w:pPr>
        <w:autoSpaceDE w:val="0"/>
        <w:autoSpaceDN w:val="0"/>
        <w:adjustRightInd w:val="0"/>
        <w:spacing w:after="0" w:line="240" w:lineRule="auto"/>
        <w:ind w:left="6372" w:firstLine="708"/>
        <w:rPr>
          <w:rFonts w:ascii="Times New Roman" w:hAnsi="Times New Roman"/>
          <w:sz w:val="24"/>
          <w:szCs w:val="24"/>
        </w:rPr>
      </w:pPr>
    </w:p>
    <w:p w:rsidR="00722C62" w:rsidRDefault="00722C62" w:rsidP="008F3EF0">
      <w:pPr>
        <w:autoSpaceDE w:val="0"/>
        <w:autoSpaceDN w:val="0"/>
        <w:adjustRightInd w:val="0"/>
        <w:spacing w:after="0" w:line="240" w:lineRule="auto"/>
        <w:ind w:left="6372" w:firstLine="708"/>
        <w:rPr>
          <w:rFonts w:ascii="Times New Roman" w:hAnsi="Times New Roman"/>
          <w:sz w:val="24"/>
          <w:szCs w:val="24"/>
        </w:rPr>
      </w:pPr>
    </w:p>
    <w:p w:rsidR="00722C62" w:rsidRDefault="00722C62" w:rsidP="008F3EF0">
      <w:pPr>
        <w:autoSpaceDE w:val="0"/>
        <w:autoSpaceDN w:val="0"/>
        <w:adjustRightInd w:val="0"/>
        <w:spacing w:after="0" w:line="240" w:lineRule="auto"/>
        <w:ind w:left="6372" w:firstLine="708"/>
        <w:rPr>
          <w:rFonts w:ascii="Times New Roman" w:hAnsi="Times New Roman"/>
          <w:sz w:val="24"/>
          <w:szCs w:val="24"/>
        </w:rPr>
      </w:pPr>
    </w:p>
    <w:p w:rsidR="00722C62" w:rsidRDefault="00722C62" w:rsidP="007F47A2">
      <w:pPr>
        <w:autoSpaceDE w:val="0"/>
        <w:autoSpaceDN w:val="0"/>
        <w:adjustRightInd w:val="0"/>
        <w:spacing w:after="0" w:line="240" w:lineRule="auto"/>
        <w:rPr>
          <w:rFonts w:ascii="Times New Roman" w:hAnsi="Times New Roman"/>
          <w:sz w:val="24"/>
          <w:szCs w:val="24"/>
        </w:rPr>
      </w:pPr>
    </w:p>
    <w:p w:rsidR="00722C62" w:rsidRDefault="00722C62" w:rsidP="007F47A2">
      <w:pPr>
        <w:autoSpaceDE w:val="0"/>
        <w:autoSpaceDN w:val="0"/>
        <w:adjustRightInd w:val="0"/>
        <w:spacing w:after="0" w:line="240" w:lineRule="auto"/>
        <w:rPr>
          <w:rFonts w:ascii="Times New Roman" w:hAnsi="Times New Roman"/>
          <w:sz w:val="24"/>
          <w:szCs w:val="24"/>
        </w:rPr>
      </w:pPr>
    </w:p>
    <w:p w:rsidR="00722C62" w:rsidRDefault="00722C62" w:rsidP="008F3EF0">
      <w:pPr>
        <w:autoSpaceDE w:val="0"/>
        <w:autoSpaceDN w:val="0"/>
        <w:adjustRightInd w:val="0"/>
        <w:spacing w:after="0" w:line="240" w:lineRule="auto"/>
        <w:ind w:left="6372" w:firstLine="708"/>
        <w:rPr>
          <w:rFonts w:ascii="Times New Roman" w:hAnsi="Times New Roman"/>
          <w:sz w:val="24"/>
          <w:szCs w:val="24"/>
        </w:rPr>
      </w:pPr>
    </w:p>
    <w:p w:rsidR="00722C62" w:rsidRDefault="00722C62" w:rsidP="008F3EF0">
      <w:pPr>
        <w:autoSpaceDE w:val="0"/>
        <w:autoSpaceDN w:val="0"/>
        <w:adjustRightInd w:val="0"/>
        <w:spacing w:after="0" w:line="240" w:lineRule="auto"/>
        <w:ind w:left="6372" w:firstLine="708"/>
        <w:rPr>
          <w:rFonts w:ascii="Times New Roman" w:hAnsi="Times New Roman"/>
          <w:sz w:val="24"/>
          <w:szCs w:val="24"/>
        </w:rPr>
      </w:pPr>
    </w:p>
    <w:p w:rsidR="00722C62" w:rsidRDefault="00722C62" w:rsidP="008F3EF0">
      <w:pPr>
        <w:autoSpaceDE w:val="0"/>
        <w:autoSpaceDN w:val="0"/>
        <w:adjustRightInd w:val="0"/>
        <w:spacing w:after="0" w:line="240" w:lineRule="auto"/>
        <w:ind w:left="6372" w:firstLine="708"/>
        <w:rPr>
          <w:rFonts w:ascii="Times New Roman" w:hAnsi="Times New Roman"/>
          <w:sz w:val="24"/>
          <w:szCs w:val="24"/>
        </w:rPr>
      </w:pPr>
    </w:p>
    <w:p w:rsidR="00722C62" w:rsidRDefault="00722C62" w:rsidP="008F3EF0">
      <w:pPr>
        <w:autoSpaceDE w:val="0"/>
        <w:autoSpaceDN w:val="0"/>
        <w:adjustRightInd w:val="0"/>
        <w:spacing w:after="0" w:line="240" w:lineRule="auto"/>
        <w:ind w:left="6372" w:firstLine="708"/>
        <w:rPr>
          <w:rFonts w:ascii="Times New Roman" w:hAnsi="Times New Roman"/>
          <w:sz w:val="24"/>
          <w:szCs w:val="24"/>
        </w:rPr>
      </w:pPr>
    </w:p>
    <w:p w:rsidR="00722C62" w:rsidRDefault="00722C62" w:rsidP="008F3EF0">
      <w:pPr>
        <w:autoSpaceDE w:val="0"/>
        <w:autoSpaceDN w:val="0"/>
        <w:adjustRightInd w:val="0"/>
        <w:spacing w:after="0" w:line="240" w:lineRule="auto"/>
        <w:ind w:left="6372" w:firstLine="708"/>
        <w:rPr>
          <w:rFonts w:ascii="Times New Roman" w:hAnsi="Times New Roman"/>
          <w:sz w:val="24"/>
          <w:szCs w:val="24"/>
        </w:rPr>
      </w:pPr>
    </w:p>
    <w:p w:rsidR="00722C62" w:rsidRDefault="00722C62" w:rsidP="008F3EF0">
      <w:pPr>
        <w:autoSpaceDE w:val="0"/>
        <w:autoSpaceDN w:val="0"/>
        <w:adjustRightInd w:val="0"/>
        <w:spacing w:after="0" w:line="240" w:lineRule="auto"/>
        <w:ind w:left="6372" w:firstLine="708"/>
        <w:rPr>
          <w:rFonts w:ascii="Times New Roman" w:hAnsi="Times New Roman"/>
          <w:sz w:val="24"/>
          <w:szCs w:val="24"/>
        </w:rPr>
      </w:pPr>
    </w:p>
    <w:p w:rsidR="00722C62" w:rsidRDefault="00722C62" w:rsidP="008F3EF0">
      <w:pPr>
        <w:autoSpaceDE w:val="0"/>
        <w:autoSpaceDN w:val="0"/>
        <w:adjustRightInd w:val="0"/>
        <w:spacing w:after="0" w:line="240" w:lineRule="auto"/>
        <w:ind w:left="6372" w:firstLine="708"/>
        <w:rPr>
          <w:rFonts w:ascii="Times New Roman" w:hAnsi="Times New Roman"/>
          <w:sz w:val="24"/>
          <w:szCs w:val="24"/>
        </w:rPr>
      </w:pPr>
    </w:p>
    <w:p w:rsidR="00722C62" w:rsidRDefault="00722C62" w:rsidP="008F3EF0">
      <w:pPr>
        <w:autoSpaceDE w:val="0"/>
        <w:autoSpaceDN w:val="0"/>
        <w:adjustRightInd w:val="0"/>
        <w:spacing w:after="0" w:line="240" w:lineRule="auto"/>
        <w:ind w:left="6372" w:firstLine="708"/>
        <w:rPr>
          <w:rFonts w:ascii="Times New Roman" w:hAnsi="Times New Roman"/>
          <w:sz w:val="24"/>
          <w:szCs w:val="24"/>
        </w:rPr>
      </w:pPr>
    </w:p>
    <w:p w:rsidR="00722C62" w:rsidRDefault="00722C62" w:rsidP="008F3EF0">
      <w:pPr>
        <w:autoSpaceDE w:val="0"/>
        <w:autoSpaceDN w:val="0"/>
        <w:adjustRightInd w:val="0"/>
        <w:spacing w:after="0" w:line="240" w:lineRule="auto"/>
        <w:ind w:left="6372" w:firstLine="708"/>
        <w:rPr>
          <w:rFonts w:ascii="Times New Roman" w:hAnsi="Times New Roman"/>
          <w:sz w:val="24"/>
          <w:szCs w:val="24"/>
        </w:rPr>
      </w:pPr>
    </w:p>
    <w:p w:rsidR="00722C62" w:rsidRDefault="00722C62" w:rsidP="000C45CB">
      <w:pPr>
        <w:tabs>
          <w:tab w:val="num" w:pos="0"/>
        </w:tabs>
        <w:jc w:val="both"/>
        <w:outlineLvl w:val="0"/>
        <w:rPr>
          <w:b/>
          <w:sz w:val="28"/>
          <w:szCs w:val="28"/>
        </w:rPr>
      </w:pPr>
    </w:p>
    <w:p w:rsidR="00722C62" w:rsidRDefault="00722C62" w:rsidP="000C45CB">
      <w:pPr>
        <w:spacing w:line="240" w:lineRule="auto"/>
        <w:jc w:val="center"/>
        <w:rPr>
          <w:rFonts w:ascii="Times New Roman" w:hAnsi="Times New Roman"/>
          <w:sz w:val="32"/>
          <w:szCs w:val="32"/>
        </w:rPr>
      </w:pPr>
      <w:r w:rsidRPr="000C45CB">
        <w:rPr>
          <w:rFonts w:ascii="Times New Roman" w:hAnsi="Times New Roman"/>
          <w:sz w:val="32"/>
          <w:szCs w:val="32"/>
        </w:rPr>
        <w:t>МУНИЦИПАЛЬНАЯ ПРОГРАММА</w:t>
      </w:r>
    </w:p>
    <w:p w:rsidR="00722C62" w:rsidRPr="000C45CB" w:rsidRDefault="00722C62" w:rsidP="000C45CB">
      <w:pPr>
        <w:spacing w:line="240" w:lineRule="auto"/>
        <w:jc w:val="center"/>
        <w:rPr>
          <w:rFonts w:ascii="Times New Roman" w:hAnsi="Times New Roman"/>
          <w:sz w:val="30"/>
          <w:szCs w:val="30"/>
        </w:rPr>
      </w:pPr>
      <w:r w:rsidRPr="000C45CB">
        <w:rPr>
          <w:rFonts w:ascii="Times New Roman" w:hAnsi="Times New Roman"/>
          <w:sz w:val="30"/>
          <w:szCs w:val="30"/>
        </w:rPr>
        <w:t xml:space="preserve">в области энергосбережения и повышения энергетической эффективности на территории  Новокривошеинского сельского поселения на период с 2012 по </w:t>
      </w:r>
      <w:smartTag w:uri="urn:schemas-microsoft-com:office:smarttags" w:element="metricconverter">
        <w:smartTagPr>
          <w:attr w:name="ProductID" w:val="2015 г"/>
        </w:smartTagPr>
        <w:r w:rsidRPr="000C45CB">
          <w:rPr>
            <w:rFonts w:ascii="Times New Roman" w:hAnsi="Times New Roman"/>
            <w:sz w:val="30"/>
            <w:szCs w:val="30"/>
          </w:rPr>
          <w:t>2015 г</w:t>
        </w:r>
      </w:smartTag>
      <w:r w:rsidRPr="000C45CB">
        <w:rPr>
          <w:rFonts w:ascii="Times New Roman" w:hAnsi="Times New Roman"/>
          <w:sz w:val="30"/>
          <w:szCs w:val="30"/>
        </w:rPr>
        <w:t>.г.и с перспективой до 2020 года</w:t>
      </w:r>
    </w:p>
    <w:p w:rsidR="00722C62" w:rsidRPr="000C45CB" w:rsidRDefault="00722C62" w:rsidP="000C45CB">
      <w:pPr>
        <w:spacing w:line="240" w:lineRule="auto"/>
        <w:jc w:val="center"/>
        <w:rPr>
          <w:rFonts w:ascii="Times New Roman" w:hAnsi="Times New Roman"/>
          <w:sz w:val="24"/>
          <w:szCs w:val="24"/>
        </w:rPr>
      </w:pPr>
      <w:r>
        <w:rPr>
          <w:rFonts w:ascii="Times New Roman" w:hAnsi="Times New Roman"/>
          <w:sz w:val="24"/>
          <w:szCs w:val="24"/>
        </w:rPr>
        <w:t>(</w:t>
      </w:r>
      <w:r w:rsidRPr="000C45CB">
        <w:rPr>
          <w:rFonts w:ascii="Times New Roman" w:hAnsi="Times New Roman"/>
          <w:sz w:val="24"/>
          <w:szCs w:val="24"/>
        </w:rPr>
        <w:t>с учетом изменений и дополнений, внесенных постановлениями Администрации Новокривошеи</w:t>
      </w:r>
      <w:r>
        <w:rPr>
          <w:rFonts w:ascii="Times New Roman" w:hAnsi="Times New Roman"/>
          <w:sz w:val="24"/>
          <w:szCs w:val="24"/>
        </w:rPr>
        <w:t>нского сельского поселения от 17.09</w:t>
      </w:r>
      <w:r w:rsidRPr="000C45CB">
        <w:rPr>
          <w:rFonts w:ascii="Times New Roman" w:hAnsi="Times New Roman"/>
          <w:sz w:val="24"/>
          <w:szCs w:val="24"/>
        </w:rPr>
        <w:t>.2012</w:t>
      </w:r>
      <w:r>
        <w:rPr>
          <w:rFonts w:ascii="Times New Roman" w:hAnsi="Times New Roman"/>
          <w:sz w:val="24"/>
          <w:szCs w:val="24"/>
        </w:rPr>
        <w:t xml:space="preserve">  № 86,  от 23.09.2013 № 104,  от 23.12.2013 № 125, от 12.08.2014 № 58, от 25.08.2014 № 60</w:t>
      </w:r>
      <w:r w:rsidRPr="000C45CB">
        <w:rPr>
          <w:rFonts w:ascii="Times New Roman" w:hAnsi="Times New Roman"/>
          <w:sz w:val="24"/>
          <w:szCs w:val="24"/>
        </w:rPr>
        <w:t>)</w:t>
      </w:r>
    </w:p>
    <w:p w:rsidR="00722C62" w:rsidRDefault="00722C62" w:rsidP="000C45CB">
      <w:pPr>
        <w:jc w:val="center"/>
        <w:rPr>
          <w:sz w:val="32"/>
          <w:szCs w:val="32"/>
        </w:rPr>
      </w:pPr>
    </w:p>
    <w:p w:rsidR="00722C62" w:rsidRDefault="00722C62" w:rsidP="000C45CB">
      <w:pPr>
        <w:jc w:val="both"/>
        <w:rPr>
          <w:b/>
          <w:sz w:val="32"/>
          <w:szCs w:val="32"/>
        </w:rPr>
      </w:pPr>
    </w:p>
    <w:p w:rsidR="00722C62" w:rsidRDefault="00722C62" w:rsidP="000C45CB">
      <w:pPr>
        <w:jc w:val="both"/>
        <w:rPr>
          <w:b/>
          <w:sz w:val="28"/>
          <w:szCs w:val="28"/>
        </w:rPr>
      </w:pPr>
    </w:p>
    <w:p w:rsidR="00722C62" w:rsidRDefault="00722C62" w:rsidP="000C45CB">
      <w:pPr>
        <w:jc w:val="both"/>
        <w:rPr>
          <w:b/>
          <w:sz w:val="28"/>
          <w:szCs w:val="28"/>
        </w:rPr>
      </w:pPr>
    </w:p>
    <w:p w:rsidR="00722C62" w:rsidRDefault="00722C62" w:rsidP="000C45CB">
      <w:pPr>
        <w:jc w:val="both"/>
        <w:rPr>
          <w:b/>
          <w:sz w:val="28"/>
          <w:szCs w:val="28"/>
        </w:rPr>
      </w:pPr>
    </w:p>
    <w:p w:rsidR="00722C62" w:rsidRDefault="00722C62" w:rsidP="000C45CB">
      <w:pPr>
        <w:jc w:val="both"/>
        <w:rPr>
          <w:b/>
          <w:sz w:val="28"/>
          <w:szCs w:val="28"/>
        </w:rPr>
      </w:pPr>
    </w:p>
    <w:p w:rsidR="00722C62" w:rsidRDefault="00722C62" w:rsidP="000C45CB">
      <w:pPr>
        <w:jc w:val="both"/>
        <w:rPr>
          <w:b/>
          <w:sz w:val="28"/>
          <w:szCs w:val="28"/>
        </w:rPr>
      </w:pPr>
    </w:p>
    <w:p w:rsidR="00722C62" w:rsidRDefault="00722C62" w:rsidP="008F3EF0">
      <w:pPr>
        <w:autoSpaceDE w:val="0"/>
        <w:autoSpaceDN w:val="0"/>
        <w:adjustRightInd w:val="0"/>
        <w:spacing w:after="0" w:line="240" w:lineRule="auto"/>
        <w:ind w:left="6372" w:firstLine="708"/>
        <w:rPr>
          <w:rFonts w:ascii="Times New Roman" w:hAnsi="Times New Roman"/>
          <w:sz w:val="24"/>
          <w:szCs w:val="24"/>
        </w:rPr>
      </w:pPr>
    </w:p>
    <w:p w:rsidR="00722C62" w:rsidRDefault="00722C62" w:rsidP="008F3EF0">
      <w:pPr>
        <w:autoSpaceDE w:val="0"/>
        <w:autoSpaceDN w:val="0"/>
        <w:adjustRightInd w:val="0"/>
        <w:spacing w:after="0" w:line="240" w:lineRule="auto"/>
        <w:ind w:left="6372" w:firstLine="708"/>
        <w:rPr>
          <w:rFonts w:ascii="Times New Roman" w:hAnsi="Times New Roman"/>
          <w:sz w:val="24"/>
          <w:szCs w:val="24"/>
        </w:rPr>
      </w:pPr>
    </w:p>
    <w:p w:rsidR="00722C62" w:rsidRDefault="00722C62" w:rsidP="008F3EF0">
      <w:pPr>
        <w:autoSpaceDE w:val="0"/>
        <w:autoSpaceDN w:val="0"/>
        <w:adjustRightInd w:val="0"/>
        <w:spacing w:after="0" w:line="240" w:lineRule="auto"/>
        <w:ind w:left="6372" w:firstLine="708"/>
        <w:rPr>
          <w:rFonts w:ascii="Times New Roman" w:hAnsi="Times New Roman"/>
          <w:sz w:val="24"/>
          <w:szCs w:val="24"/>
        </w:rPr>
      </w:pPr>
    </w:p>
    <w:p w:rsidR="00722C62" w:rsidRDefault="00722C62" w:rsidP="008F3EF0">
      <w:pPr>
        <w:autoSpaceDE w:val="0"/>
        <w:autoSpaceDN w:val="0"/>
        <w:adjustRightInd w:val="0"/>
        <w:spacing w:after="0" w:line="240" w:lineRule="auto"/>
        <w:ind w:left="6372" w:firstLine="708"/>
        <w:rPr>
          <w:rFonts w:ascii="Times New Roman" w:hAnsi="Times New Roman"/>
          <w:sz w:val="24"/>
          <w:szCs w:val="24"/>
        </w:rPr>
      </w:pPr>
    </w:p>
    <w:p w:rsidR="00722C62" w:rsidRDefault="00722C62" w:rsidP="008F3EF0">
      <w:pPr>
        <w:autoSpaceDE w:val="0"/>
        <w:autoSpaceDN w:val="0"/>
        <w:adjustRightInd w:val="0"/>
        <w:spacing w:after="0" w:line="240" w:lineRule="auto"/>
        <w:ind w:left="6372" w:firstLine="708"/>
        <w:rPr>
          <w:rFonts w:ascii="Times New Roman" w:hAnsi="Times New Roman"/>
          <w:sz w:val="24"/>
          <w:szCs w:val="24"/>
        </w:rPr>
      </w:pPr>
    </w:p>
    <w:p w:rsidR="00722C62" w:rsidRDefault="00722C62" w:rsidP="008F3EF0">
      <w:pPr>
        <w:autoSpaceDE w:val="0"/>
        <w:autoSpaceDN w:val="0"/>
        <w:adjustRightInd w:val="0"/>
        <w:spacing w:after="0" w:line="240" w:lineRule="auto"/>
        <w:ind w:left="6372" w:firstLine="708"/>
        <w:rPr>
          <w:rFonts w:ascii="Times New Roman" w:hAnsi="Times New Roman"/>
          <w:sz w:val="24"/>
          <w:szCs w:val="24"/>
        </w:rPr>
      </w:pPr>
    </w:p>
    <w:p w:rsidR="00722C62" w:rsidRDefault="00722C62" w:rsidP="008F3EF0">
      <w:pPr>
        <w:autoSpaceDE w:val="0"/>
        <w:autoSpaceDN w:val="0"/>
        <w:adjustRightInd w:val="0"/>
        <w:spacing w:after="0" w:line="240" w:lineRule="auto"/>
        <w:ind w:left="6372" w:firstLine="708"/>
        <w:rPr>
          <w:rFonts w:ascii="Times New Roman" w:hAnsi="Times New Roman"/>
          <w:sz w:val="24"/>
          <w:szCs w:val="24"/>
        </w:rPr>
      </w:pPr>
    </w:p>
    <w:p w:rsidR="00722C62" w:rsidRDefault="00722C62" w:rsidP="008F3EF0">
      <w:pPr>
        <w:autoSpaceDE w:val="0"/>
        <w:autoSpaceDN w:val="0"/>
        <w:adjustRightInd w:val="0"/>
        <w:spacing w:after="0" w:line="240" w:lineRule="auto"/>
        <w:ind w:left="6372" w:firstLine="708"/>
        <w:rPr>
          <w:rFonts w:ascii="Times New Roman" w:hAnsi="Times New Roman"/>
          <w:sz w:val="24"/>
          <w:szCs w:val="24"/>
        </w:rPr>
      </w:pPr>
    </w:p>
    <w:p w:rsidR="00722C62" w:rsidRDefault="00722C62" w:rsidP="008F3EF0">
      <w:pPr>
        <w:autoSpaceDE w:val="0"/>
        <w:autoSpaceDN w:val="0"/>
        <w:adjustRightInd w:val="0"/>
        <w:spacing w:after="0" w:line="240" w:lineRule="auto"/>
        <w:ind w:left="6372" w:firstLine="708"/>
        <w:rPr>
          <w:rFonts w:ascii="Times New Roman" w:hAnsi="Times New Roman"/>
          <w:sz w:val="24"/>
          <w:szCs w:val="24"/>
        </w:rPr>
      </w:pPr>
    </w:p>
    <w:p w:rsidR="00722C62" w:rsidRDefault="00722C62" w:rsidP="008F3EF0">
      <w:pPr>
        <w:autoSpaceDE w:val="0"/>
        <w:autoSpaceDN w:val="0"/>
        <w:adjustRightInd w:val="0"/>
        <w:spacing w:after="0" w:line="240" w:lineRule="auto"/>
        <w:ind w:left="6372" w:firstLine="708"/>
        <w:rPr>
          <w:rFonts w:ascii="Times New Roman" w:hAnsi="Times New Roman"/>
          <w:sz w:val="24"/>
          <w:szCs w:val="24"/>
        </w:rPr>
      </w:pPr>
    </w:p>
    <w:p w:rsidR="00722C62" w:rsidRDefault="00722C62" w:rsidP="008F3EF0">
      <w:pPr>
        <w:autoSpaceDE w:val="0"/>
        <w:autoSpaceDN w:val="0"/>
        <w:adjustRightInd w:val="0"/>
        <w:spacing w:after="0" w:line="240" w:lineRule="auto"/>
        <w:ind w:left="6372" w:firstLine="708"/>
        <w:rPr>
          <w:rFonts w:ascii="Times New Roman" w:hAnsi="Times New Roman"/>
          <w:sz w:val="24"/>
          <w:szCs w:val="24"/>
        </w:rPr>
      </w:pPr>
    </w:p>
    <w:p w:rsidR="00722C62" w:rsidRDefault="00722C62" w:rsidP="008F3EF0">
      <w:pPr>
        <w:autoSpaceDE w:val="0"/>
        <w:autoSpaceDN w:val="0"/>
        <w:adjustRightInd w:val="0"/>
        <w:spacing w:after="0" w:line="240" w:lineRule="auto"/>
        <w:ind w:left="6372" w:firstLine="708"/>
        <w:rPr>
          <w:rFonts w:ascii="Times New Roman" w:hAnsi="Times New Roman"/>
          <w:sz w:val="24"/>
          <w:szCs w:val="24"/>
        </w:rPr>
      </w:pPr>
    </w:p>
    <w:p w:rsidR="00722C62" w:rsidRDefault="00722C62" w:rsidP="008F3EF0">
      <w:pPr>
        <w:autoSpaceDE w:val="0"/>
        <w:autoSpaceDN w:val="0"/>
        <w:adjustRightInd w:val="0"/>
        <w:spacing w:after="0" w:line="240" w:lineRule="auto"/>
        <w:ind w:left="6372" w:firstLine="708"/>
        <w:rPr>
          <w:rFonts w:ascii="Times New Roman" w:hAnsi="Times New Roman"/>
          <w:sz w:val="24"/>
          <w:szCs w:val="24"/>
        </w:rPr>
      </w:pPr>
    </w:p>
    <w:p w:rsidR="00722C62" w:rsidRDefault="00722C62" w:rsidP="008F3EF0">
      <w:pPr>
        <w:autoSpaceDE w:val="0"/>
        <w:autoSpaceDN w:val="0"/>
        <w:adjustRightInd w:val="0"/>
        <w:spacing w:after="0" w:line="240" w:lineRule="auto"/>
        <w:ind w:left="6372" w:firstLine="708"/>
        <w:rPr>
          <w:rFonts w:ascii="Times New Roman" w:hAnsi="Times New Roman"/>
          <w:sz w:val="24"/>
          <w:szCs w:val="24"/>
        </w:rPr>
      </w:pPr>
    </w:p>
    <w:p w:rsidR="00722C62" w:rsidRDefault="00722C62" w:rsidP="008F3EF0">
      <w:pPr>
        <w:autoSpaceDE w:val="0"/>
        <w:autoSpaceDN w:val="0"/>
        <w:adjustRightInd w:val="0"/>
        <w:spacing w:after="0" w:line="240" w:lineRule="auto"/>
        <w:ind w:left="6372" w:firstLine="708"/>
        <w:rPr>
          <w:rFonts w:ascii="Times New Roman" w:hAnsi="Times New Roman"/>
          <w:sz w:val="24"/>
          <w:szCs w:val="24"/>
        </w:rPr>
      </w:pPr>
    </w:p>
    <w:p w:rsidR="00722C62" w:rsidRDefault="00722C62" w:rsidP="008F3EF0">
      <w:pPr>
        <w:autoSpaceDE w:val="0"/>
        <w:autoSpaceDN w:val="0"/>
        <w:adjustRightInd w:val="0"/>
        <w:spacing w:after="0" w:line="240" w:lineRule="auto"/>
        <w:ind w:left="6372" w:firstLine="708"/>
        <w:rPr>
          <w:rFonts w:ascii="Times New Roman" w:hAnsi="Times New Roman"/>
          <w:sz w:val="24"/>
          <w:szCs w:val="24"/>
        </w:rPr>
      </w:pPr>
    </w:p>
    <w:p w:rsidR="00722C62" w:rsidRDefault="00722C62" w:rsidP="008F3EF0">
      <w:pPr>
        <w:autoSpaceDE w:val="0"/>
        <w:autoSpaceDN w:val="0"/>
        <w:adjustRightInd w:val="0"/>
        <w:spacing w:after="0" w:line="240" w:lineRule="auto"/>
        <w:ind w:left="6372" w:firstLine="708"/>
        <w:rPr>
          <w:rFonts w:ascii="Times New Roman" w:hAnsi="Times New Roman"/>
          <w:sz w:val="24"/>
          <w:szCs w:val="24"/>
        </w:rPr>
      </w:pPr>
    </w:p>
    <w:p w:rsidR="00722C62" w:rsidRDefault="00722C62" w:rsidP="008F3EF0">
      <w:pPr>
        <w:autoSpaceDE w:val="0"/>
        <w:autoSpaceDN w:val="0"/>
        <w:adjustRightInd w:val="0"/>
        <w:spacing w:after="0" w:line="240" w:lineRule="auto"/>
        <w:ind w:left="6372" w:firstLine="708"/>
        <w:rPr>
          <w:rFonts w:ascii="Times New Roman" w:hAnsi="Times New Roman"/>
          <w:sz w:val="24"/>
          <w:szCs w:val="24"/>
        </w:rPr>
      </w:pPr>
    </w:p>
    <w:p w:rsidR="00722C62" w:rsidRDefault="00722C62" w:rsidP="008F3EF0">
      <w:pPr>
        <w:autoSpaceDE w:val="0"/>
        <w:autoSpaceDN w:val="0"/>
        <w:adjustRightInd w:val="0"/>
        <w:spacing w:after="0" w:line="240" w:lineRule="auto"/>
        <w:ind w:left="6372" w:firstLine="708"/>
        <w:rPr>
          <w:rFonts w:ascii="Times New Roman" w:hAnsi="Times New Roman"/>
          <w:sz w:val="24"/>
          <w:szCs w:val="24"/>
        </w:rPr>
      </w:pPr>
    </w:p>
    <w:p w:rsidR="00722C62" w:rsidRDefault="00722C62" w:rsidP="000C45C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722C62" w:rsidRPr="00945E15" w:rsidRDefault="00722C62" w:rsidP="000C45C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945E15">
        <w:rPr>
          <w:rFonts w:ascii="Times New Roman" w:hAnsi="Times New Roman"/>
          <w:sz w:val="24"/>
          <w:szCs w:val="24"/>
        </w:rPr>
        <w:t xml:space="preserve">Приложение </w:t>
      </w:r>
    </w:p>
    <w:p w:rsidR="00722C62" w:rsidRPr="00945E15" w:rsidRDefault="00722C62" w:rsidP="000C45C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945E15">
        <w:rPr>
          <w:rFonts w:ascii="Times New Roman" w:hAnsi="Times New Roman"/>
          <w:sz w:val="24"/>
          <w:szCs w:val="24"/>
        </w:rPr>
        <w:t>Утверждено</w:t>
      </w:r>
    </w:p>
    <w:p w:rsidR="00722C62" w:rsidRDefault="00722C62" w:rsidP="007F47A2">
      <w:pPr>
        <w:autoSpaceDE w:val="0"/>
        <w:autoSpaceDN w:val="0"/>
        <w:adjustRightInd w:val="0"/>
        <w:spacing w:after="0" w:line="240" w:lineRule="auto"/>
        <w:ind w:left="3828"/>
        <w:rPr>
          <w:rFonts w:ascii="Times New Roman" w:hAnsi="Times New Roman"/>
          <w:sz w:val="24"/>
          <w:szCs w:val="24"/>
        </w:rPr>
      </w:pPr>
      <w:r>
        <w:rPr>
          <w:rFonts w:ascii="Times New Roman" w:hAnsi="Times New Roman"/>
          <w:sz w:val="24"/>
          <w:szCs w:val="24"/>
        </w:rPr>
        <w:t xml:space="preserve">Постановлением Администрации  Новокривошеинского сельского поселения </w:t>
      </w:r>
    </w:p>
    <w:p w:rsidR="00722C62" w:rsidRPr="00945E15" w:rsidRDefault="00722C62" w:rsidP="007F47A2">
      <w:pPr>
        <w:autoSpaceDE w:val="0"/>
        <w:autoSpaceDN w:val="0"/>
        <w:adjustRightInd w:val="0"/>
        <w:spacing w:after="0" w:line="240" w:lineRule="auto"/>
        <w:ind w:left="3828"/>
        <w:rPr>
          <w:rFonts w:ascii="Times New Roman" w:hAnsi="Times New Roman"/>
          <w:sz w:val="24"/>
          <w:szCs w:val="24"/>
        </w:rPr>
      </w:pPr>
      <w:r>
        <w:rPr>
          <w:rFonts w:ascii="Times New Roman" w:hAnsi="Times New Roman"/>
          <w:sz w:val="24"/>
          <w:szCs w:val="24"/>
        </w:rPr>
        <w:t>от 05</w:t>
      </w:r>
      <w:r w:rsidRPr="00945E15">
        <w:rPr>
          <w:rFonts w:ascii="Times New Roman" w:hAnsi="Times New Roman"/>
          <w:sz w:val="24"/>
          <w:szCs w:val="24"/>
        </w:rPr>
        <w:t>.03.201</w:t>
      </w:r>
      <w:r>
        <w:rPr>
          <w:rFonts w:ascii="Times New Roman" w:hAnsi="Times New Roman"/>
          <w:sz w:val="24"/>
          <w:szCs w:val="24"/>
        </w:rPr>
        <w:t>2 N 21</w:t>
      </w:r>
    </w:p>
    <w:p w:rsidR="00722C62" w:rsidRPr="009E4B0F" w:rsidRDefault="00722C62" w:rsidP="007F47A2">
      <w:pPr>
        <w:autoSpaceDE w:val="0"/>
        <w:autoSpaceDN w:val="0"/>
        <w:adjustRightInd w:val="0"/>
        <w:spacing w:after="0" w:line="240" w:lineRule="auto"/>
        <w:rPr>
          <w:rFonts w:ascii="Times New Roman" w:hAnsi="Times New Roman"/>
          <w:sz w:val="24"/>
          <w:szCs w:val="24"/>
        </w:rPr>
      </w:pPr>
    </w:p>
    <w:p w:rsidR="00722C62" w:rsidRPr="009E4B0F" w:rsidRDefault="00722C62" w:rsidP="008F3EF0">
      <w:pPr>
        <w:pStyle w:val="Heading1"/>
        <w:tabs>
          <w:tab w:val="num" w:pos="0"/>
        </w:tabs>
        <w:suppressAutoHyphens/>
        <w:spacing w:before="0" w:after="0" w:line="240" w:lineRule="auto"/>
        <w:ind w:left="0" w:right="0" w:firstLine="0"/>
        <w:rPr>
          <w:rFonts w:ascii="Times New Roman" w:hAnsi="Times New Roman"/>
          <w:bCs/>
          <w:sz w:val="24"/>
          <w:szCs w:val="24"/>
          <w:lang w:val="ru-RU"/>
        </w:rPr>
      </w:pPr>
      <w:r>
        <w:rPr>
          <w:rFonts w:ascii="Times New Roman" w:hAnsi="Times New Roman"/>
          <w:sz w:val="24"/>
          <w:szCs w:val="24"/>
          <w:lang w:val="ru-RU"/>
        </w:rPr>
        <w:t xml:space="preserve">МУНИЦИПАЛЬНАЯ </w:t>
      </w:r>
      <w:r w:rsidRPr="009E4B0F">
        <w:rPr>
          <w:rFonts w:ascii="Times New Roman" w:hAnsi="Times New Roman"/>
          <w:sz w:val="24"/>
          <w:szCs w:val="24"/>
          <w:lang w:val="ru-RU"/>
        </w:rPr>
        <w:t xml:space="preserve"> ПРОГРАММА В ОБЛАСТИ ЭНЕРГОСБЕРЕЖЕНИЯ И ПОВЫШЕНИЯ ЭНЕРГЕТИЧЕСКОЙ ЭФФЕКТИВНОСТИ НА ТЕРРИТОРИИ НОВО</w:t>
      </w:r>
      <w:r w:rsidRPr="009E4B0F">
        <w:rPr>
          <w:rFonts w:ascii="Times New Roman" w:hAnsi="Times New Roman" w:cs="Tahoma"/>
          <w:sz w:val="24"/>
          <w:szCs w:val="24"/>
          <w:lang w:val="ru-RU"/>
        </w:rPr>
        <w:t xml:space="preserve">КРИВОШЕИНСКОГО СЕЛЬСКОГО ПОСЕЛЕНИЯ </w:t>
      </w:r>
    </w:p>
    <w:p w:rsidR="00722C62" w:rsidRPr="009E4B0F" w:rsidRDefault="00722C62" w:rsidP="008F3EF0">
      <w:pPr>
        <w:pStyle w:val="Heading1"/>
        <w:tabs>
          <w:tab w:val="num" w:pos="0"/>
        </w:tabs>
        <w:suppressAutoHyphens/>
        <w:spacing w:before="0" w:after="0" w:line="240" w:lineRule="auto"/>
        <w:ind w:left="0" w:right="0" w:firstLine="0"/>
        <w:rPr>
          <w:rFonts w:ascii="Times New Roman" w:hAnsi="Times New Roman"/>
          <w:sz w:val="24"/>
          <w:szCs w:val="24"/>
          <w:lang w:val="ru-RU"/>
        </w:rPr>
      </w:pPr>
      <w:r w:rsidRPr="009E4B0F">
        <w:rPr>
          <w:rFonts w:ascii="Times New Roman" w:hAnsi="Times New Roman"/>
          <w:sz w:val="24"/>
          <w:szCs w:val="24"/>
          <w:lang w:val="ru-RU"/>
        </w:rPr>
        <w:t xml:space="preserve">НА ПЕРИОД С 2012 ПО 2015 ГОДЫ И С ПЕРСПЕКТИВОЙ </w:t>
      </w:r>
    </w:p>
    <w:p w:rsidR="00722C62" w:rsidRPr="009E4B0F" w:rsidRDefault="00722C62" w:rsidP="008F3EF0">
      <w:pPr>
        <w:pStyle w:val="Heading1"/>
        <w:tabs>
          <w:tab w:val="num" w:pos="0"/>
        </w:tabs>
        <w:suppressAutoHyphens/>
        <w:spacing w:before="0" w:after="0" w:line="240" w:lineRule="auto"/>
        <w:ind w:left="0" w:right="0" w:firstLine="0"/>
        <w:rPr>
          <w:rFonts w:ascii="Times New Roman" w:hAnsi="Times New Roman"/>
          <w:bCs/>
          <w:sz w:val="24"/>
          <w:szCs w:val="24"/>
          <w:lang w:val="ru-RU"/>
        </w:rPr>
      </w:pPr>
      <w:r w:rsidRPr="009E4B0F">
        <w:rPr>
          <w:rFonts w:ascii="Times New Roman" w:hAnsi="Times New Roman"/>
          <w:sz w:val="24"/>
          <w:szCs w:val="24"/>
          <w:lang w:val="ru-RU"/>
        </w:rPr>
        <w:t>ДО 2020 ГОДА</w:t>
      </w:r>
    </w:p>
    <w:tbl>
      <w:tblPr>
        <w:tblW w:w="0" w:type="auto"/>
        <w:tblInd w:w="-20" w:type="dxa"/>
        <w:tblLayout w:type="fixed"/>
        <w:tblLook w:val="00A0"/>
      </w:tblPr>
      <w:tblGrid>
        <w:gridCol w:w="2396"/>
        <w:gridCol w:w="7088"/>
      </w:tblGrid>
      <w:tr w:rsidR="00722C62" w:rsidRPr="007F47A2" w:rsidTr="008F3EF0">
        <w:tc>
          <w:tcPr>
            <w:tcW w:w="2396" w:type="dxa"/>
            <w:tcBorders>
              <w:top w:val="single" w:sz="4" w:space="0" w:color="000000"/>
              <w:left w:val="single" w:sz="4" w:space="0" w:color="000000"/>
              <w:bottom w:val="single" w:sz="4" w:space="0" w:color="000000"/>
              <w:right w:val="nil"/>
            </w:tcBorders>
          </w:tcPr>
          <w:p w:rsidR="00722C62" w:rsidRPr="007F47A2" w:rsidRDefault="00722C62">
            <w:pPr>
              <w:pStyle w:val="ListParagraph"/>
              <w:snapToGrid w:val="0"/>
              <w:ind w:left="0"/>
              <w:rPr>
                <w:rFonts w:cs="Tahoma"/>
              </w:rPr>
            </w:pPr>
            <w:r w:rsidRPr="007F47A2">
              <w:rPr>
                <w:rFonts w:cs="Tahoma"/>
              </w:rPr>
              <w:t>Наименование Программы</w:t>
            </w:r>
          </w:p>
        </w:tc>
        <w:tc>
          <w:tcPr>
            <w:tcW w:w="7088" w:type="dxa"/>
            <w:tcBorders>
              <w:top w:val="single" w:sz="4" w:space="0" w:color="000000"/>
              <w:left w:val="single" w:sz="4" w:space="0" w:color="000000"/>
              <w:bottom w:val="single" w:sz="4" w:space="0" w:color="000000"/>
              <w:right w:val="single" w:sz="4" w:space="0" w:color="000000"/>
            </w:tcBorders>
          </w:tcPr>
          <w:p w:rsidR="00722C62" w:rsidRPr="007F47A2" w:rsidRDefault="00722C62" w:rsidP="007F47A2">
            <w:pPr>
              <w:shd w:val="clear" w:color="auto" w:fill="FFFFFF"/>
              <w:snapToGrid w:val="0"/>
              <w:spacing w:line="317" w:lineRule="exact"/>
              <w:ind w:left="7"/>
              <w:rPr>
                <w:rFonts w:ascii="Times New Roman" w:hAnsi="Times New Roman" w:cs="Tahoma"/>
                <w:sz w:val="24"/>
                <w:szCs w:val="24"/>
              </w:rPr>
            </w:pPr>
            <w:r>
              <w:rPr>
                <w:rFonts w:ascii="Times New Roman" w:hAnsi="Times New Roman" w:cs="Tahoma"/>
                <w:sz w:val="24"/>
                <w:szCs w:val="24"/>
              </w:rPr>
              <w:t xml:space="preserve">Муниципальная </w:t>
            </w:r>
            <w:r w:rsidRPr="007F47A2">
              <w:rPr>
                <w:rFonts w:ascii="Times New Roman" w:hAnsi="Times New Roman" w:cs="Tahoma"/>
                <w:sz w:val="24"/>
                <w:szCs w:val="24"/>
              </w:rPr>
              <w:t>программа «Энергосбережение и повышение энергетической эффективности на территории Новокривошеинс</w:t>
            </w:r>
            <w:r>
              <w:rPr>
                <w:rFonts w:ascii="Times New Roman" w:hAnsi="Times New Roman" w:cs="Tahoma"/>
                <w:sz w:val="24"/>
                <w:szCs w:val="24"/>
              </w:rPr>
              <w:t>кого сельского поселения на 2012</w:t>
            </w:r>
            <w:r w:rsidRPr="007F47A2">
              <w:rPr>
                <w:rFonts w:ascii="Times New Roman" w:hAnsi="Times New Roman" w:cs="Tahoma"/>
                <w:sz w:val="24"/>
                <w:szCs w:val="24"/>
              </w:rPr>
              <w:t>-201</w:t>
            </w:r>
            <w:r>
              <w:rPr>
                <w:rFonts w:ascii="Times New Roman" w:hAnsi="Times New Roman" w:cs="Tahoma"/>
                <w:sz w:val="24"/>
                <w:szCs w:val="24"/>
              </w:rPr>
              <w:t>5</w:t>
            </w:r>
            <w:r w:rsidRPr="007F47A2">
              <w:rPr>
                <w:rFonts w:ascii="Times New Roman" w:hAnsi="Times New Roman" w:cs="Tahoma"/>
                <w:sz w:val="24"/>
                <w:szCs w:val="24"/>
              </w:rPr>
              <w:t xml:space="preserve"> годы и с перспективой до 2020 года »</w:t>
            </w:r>
          </w:p>
        </w:tc>
      </w:tr>
      <w:tr w:rsidR="00722C62" w:rsidRPr="007F47A2" w:rsidTr="008F3EF0">
        <w:tc>
          <w:tcPr>
            <w:tcW w:w="2396" w:type="dxa"/>
            <w:tcBorders>
              <w:top w:val="nil"/>
              <w:left w:val="single" w:sz="4" w:space="0" w:color="000000"/>
              <w:bottom w:val="single" w:sz="4" w:space="0" w:color="000000"/>
              <w:right w:val="nil"/>
            </w:tcBorders>
          </w:tcPr>
          <w:p w:rsidR="00722C62" w:rsidRPr="007F47A2" w:rsidRDefault="00722C62">
            <w:pPr>
              <w:pStyle w:val="ListParagraph"/>
              <w:snapToGrid w:val="0"/>
              <w:ind w:left="0"/>
              <w:rPr>
                <w:rFonts w:cs="Tahoma"/>
              </w:rPr>
            </w:pPr>
            <w:r w:rsidRPr="007F47A2">
              <w:rPr>
                <w:rFonts w:cs="Tahoma"/>
              </w:rPr>
              <w:t>Основания для разработки Программы энергосбереже-ния</w:t>
            </w:r>
          </w:p>
        </w:tc>
        <w:tc>
          <w:tcPr>
            <w:tcW w:w="7088" w:type="dxa"/>
            <w:tcBorders>
              <w:top w:val="nil"/>
              <w:left w:val="single" w:sz="4" w:space="0" w:color="000000"/>
              <w:bottom w:val="single" w:sz="4" w:space="0" w:color="000000"/>
              <w:right w:val="single" w:sz="4" w:space="0" w:color="000000"/>
            </w:tcBorders>
          </w:tcPr>
          <w:p w:rsidR="00722C62" w:rsidRPr="007F47A2" w:rsidRDefault="00722C62" w:rsidP="003E3D68">
            <w:pPr>
              <w:spacing w:after="0"/>
              <w:jc w:val="both"/>
              <w:rPr>
                <w:rFonts w:ascii="Times New Roman" w:hAnsi="Times New Roman" w:cs="Tahoma"/>
                <w:sz w:val="24"/>
                <w:szCs w:val="24"/>
              </w:rPr>
            </w:pPr>
            <w:r w:rsidRPr="007F47A2">
              <w:rPr>
                <w:rFonts w:ascii="Times New Roman" w:hAnsi="Times New Roman"/>
                <w:sz w:val="24"/>
                <w:szCs w:val="24"/>
                <w:shd w:val="clear" w:color="auto" w:fill="F5F5F5"/>
              </w:rPr>
              <w:t xml:space="preserve">Федеральный закон Российской Федерации от 23 ноября </w:t>
            </w:r>
            <w:smartTag w:uri="urn:schemas-microsoft-com:office:smarttags" w:element="metricconverter">
              <w:smartTagPr>
                <w:attr w:name="ProductID" w:val="2009 г"/>
              </w:smartTagPr>
              <w:r w:rsidRPr="007F47A2">
                <w:rPr>
                  <w:rFonts w:ascii="Times New Roman" w:hAnsi="Times New Roman"/>
                  <w:sz w:val="24"/>
                  <w:szCs w:val="24"/>
                  <w:shd w:val="clear" w:color="auto" w:fill="F5F5F5"/>
                </w:rPr>
                <w:t>2009 г</w:t>
              </w:r>
            </w:smartTag>
            <w:r w:rsidRPr="007F47A2">
              <w:rPr>
                <w:rFonts w:ascii="Times New Roman" w:hAnsi="Times New Roman"/>
                <w:sz w:val="24"/>
                <w:szCs w:val="24"/>
                <w:shd w:val="clear" w:color="auto" w:fill="F5F5F5"/>
              </w:rPr>
              <w:t xml:space="preserve">.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tc>
      </w:tr>
      <w:tr w:rsidR="00722C62" w:rsidRPr="007F47A2" w:rsidTr="008F3EF0">
        <w:tc>
          <w:tcPr>
            <w:tcW w:w="2396" w:type="dxa"/>
            <w:tcBorders>
              <w:top w:val="nil"/>
              <w:left w:val="single" w:sz="4" w:space="0" w:color="000000"/>
              <w:bottom w:val="single" w:sz="4" w:space="0" w:color="auto"/>
              <w:right w:val="nil"/>
            </w:tcBorders>
          </w:tcPr>
          <w:p w:rsidR="00722C62" w:rsidRPr="007F47A2" w:rsidRDefault="00722C62">
            <w:pPr>
              <w:pStyle w:val="ListParagraph"/>
              <w:snapToGrid w:val="0"/>
              <w:ind w:left="0"/>
              <w:rPr>
                <w:rFonts w:cs="Tahoma"/>
              </w:rPr>
            </w:pPr>
            <w:r w:rsidRPr="007F47A2">
              <w:t>Разработчики целевой программы</w:t>
            </w:r>
          </w:p>
        </w:tc>
        <w:tc>
          <w:tcPr>
            <w:tcW w:w="7088" w:type="dxa"/>
            <w:tcBorders>
              <w:top w:val="nil"/>
              <w:left w:val="single" w:sz="4" w:space="0" w:color="000000"/>
              <w:bottom w:val="single" w:sz="4" w:space="0" w:color="auto"/>
              <w:right w:val="single" w:sz="4" w:space="0" w:color="000000"/>
            </w:tcBorders>
          </w:tcPr>
          <w:p w:rsidR="00722C62" w:rsidRDefault="00722C62" w:rsidP="003E3D68">
            <w:pPr>
              <w:snapToGrid w:val="0"/>
              <w:spacing w:after="0" w:line="240" w:lineRule="auto"/>
              <w:jc w:val="both"/>
              <w:rPr>
                <w:rFonts w:ascii="Times New Roman" w:hAnsi="Times New Roman" w:cs="Tahoma"/>
                <w:sz w:val="24"/>
                <w:szCs w:val="24"/>
              </w:rPr>
            </w:pPr>
            <w:r w:rsidRPr="007F47A2">
              <w:rPr>
                <w:rFonts w:ascii="Times New Roman" w:hAnsi="Times New Roman" w:cs="Tahoma"/>
                <w:sz w:val="24"/>
                <w:szCs w:val="24"/>
              </w:rPr>
              <w:t>ООО «Центр комплексных энергосберегающих технологий», г. Северск</w:t>
            </w:r>
            <w:r>
              <w:rPr>
                <w:rFonts w:ascii="Times New Roman" w:hAnsi="Times New Roman" w:cs="Tahoma"/>
                <w:sz w:val="24"/>
                <w:szCs w:val="24"/>
              </w:rPr>
              <w:t>;</w:t>
            </w:r>
          </w:p>
          <w:p w:rsidR="00722C62" w:rsidRPr="007F47A2" w:rsidRDefault="00722C62" w:rsidP="003E3D68">
            <w:pPr>
              <w:snapToGrid w:val="0"/>
              <w:spacing w:after="0" w:line="240" w:lineRule="auto"/>
              <w:jc w:val="both"/>
              <w:rPr>
                <w:rFonts w:ascii="Times New Roman" w:hAnsi="Times New Roman" w:cs="Tahoma"/>
                <w:sz w:val="24"/>
                <w:szCs w:val="24"/>
              </w:rPr>
            </w:pPr>
            <w:r>
              <w:rPr>
                <w:rFonts w:ascii="Times New Roman" w:hAnsi="Times New Roman" w:cs="Tahoma"/>
                <w:sz w:val="24"/>
                <w:szCs w:val="24"/>
              </w:rPr>
              <w:t>Администрация</w:t>
            </w:r>
            <w:r w:rsidRPr="007F47A2">
              <w:rPr>
                <w:rFonts w:ascii="Times New Roman" w:hAnsi="Times New Roman" w:cs="Tahoma"/>
                <w:sz w:val="24"/>
                <w:szCs w:val="24"/>
              </w:rPr>
              <w:t xml:space="preserve"> Новокривошеинского сельского поселения</w:t>
            </w:r>
          </w:p>
        </w:tc>
      </w:tr>
      <w:tr w:rsidR="00722C62" w:rsidRPr="007F47A2" w:rsidTr="008F3EF0">
        <w:tc>
          <w:tcPr>
            <w:tcW w:w="2396" w:type="dxa"/>
            <w:tcBorders>
              <w:top w:val="nil"/>
              <w:left w:val="single" w:sz="4" w:space="0" w:color="000000"/>
              <w:bottom w:val="single" w:sz="4" w:space="0" w:color="auto"/>
              <w:right w:val="nil"/>
            </w:tcBorders>
          </w:tcPr>
          <w:p w:rsidR="00722C62" w:rsidRPr="007F47A2" w:rsidRDefault="00722C62">
            <w:pPr>
              <w:pStyle w:val="ConsPlusCell"/>
              <w:widowControl/>
              <w:rPr>
                <w:rFonts w:ascii="Times New Roman" w:hAnsi="Times New Roman" w:cs="Times New Roman"/>
                <w:sz w:val="24"/>
                <w:szCs w:val="24"/>
              </w:rPr>
            </w:pPr>
            <w:r w:rsidRPr="007F47A2">
              <w:rPr>
                <w:rFonts w:ascii="Times New Roman" w:hAnsi="Times New Roman" w:cs="Times New Roman"/>
                <w:sz w:val="24"/>
                <w:szCs w:val="24"/>
              </w:rPr>
              <w:t>Сроки выполнения целевой программы</w:t>
            </w:r>
          </w:p>
        </w:tc>
        <w:tc>
          <w:tcPr>
            <w:tcW w:w="7088" w:type="dxa"/>
            <w:tcBorders>
              <w:top w:val="nil"/>
              <w:left w:val="single" w:sz="4" w:space="0" w:color="000000"/>
              <w:bottom w:val="single" w:sz="4" w:space="0" w:color="auto"/>
              <w:right w:val="single" w:sz="4" w:space="0" w:color="000000"/>
            </w:tcBorders>
          </w:tcPr>
          <w:p w:rsidR="00722C62" w:rsidRPr="007F47A2" w:rsidRDefault="00722C62">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2012</w:t>
            </w:r>
            <w:r w:rsidRPr="007F47A2">
              <w:rPr>
                <w:rFonts w:ascii="Times New Roman" w:hAnsi="Times New Roman" w:cs="Times New Roman"/>
                <w:sz w:val="24"/>
                <w:szCs w:val="24"/>
              </w:rPr>
              <w:t>-201</w:t>
            </w:r>
            <w:r>
              <w:rPr>
                <w:rFonts w:ascii="Times New Roman" w:hAnsi="Times New Roman" w:cs="Times New Roman"/>
                <w:sz w:val="24"/>
                <w:szCs w:val="24"/>
              </w:rPr>
              <w:t>5</w:t>
            </w:r>
            <w:r w:rsidRPr="007F47A2">
              <w:rPr>
                <w:rFonts w:ascii="Times New Roman" w:hAnsi="Times New Roman" w:cs="Times New Roman"/>
                <w:sz w:val="24"/>
                <w:szCs w:val="24"/>
              </w:rPr>
              <w:t xml:space="preserve"> годы:</w:t>
            </w:r>
          </w:p>
          <w:p w:rsidR="00722C62" w:rsidRPr="007F47A2" w:rsidRDefault="00722C62">
            <w:pPr>
              <w:pStyle w:val="ConsPlusCell"/>
              <w:widowControl/>
              <w:rPr>
                <w:rFonts w:ascii="Times New Roman" w:hAnsi="Times New Roman" w:cs="Times New Roman"/>
                <w:sz w:val="24"/>
                <w:szCs w:val="24"/>
              </w:rPr>
            </w:pPr>
            <w:r w:rsidRPr="007F47A2">
              <w:rPr>
                <w:rFonts w:ascii="Times New Roman" w:hAnsi="Times New Roman" w:cs="Times New Roman"/>
                <w:sz w:val="24"/>
                <w:szCs w:val="24"/>
                <w:lang w:val="en-US"/>
              </w:rPr>
              <w:t>I</w:t>
            </w:r>
            <w:r w:rsidRPr="007F47A2">
              <w:rPr>
                <w:rFonts w:ascii="Times New Roman" w:hAnsi="Times New Roman" w:cs="Times New Roman"/>
                <w:sz w:val="24"/>
                <w:szCs w:val="24"/>
              </w:rPr>
              <w:t>  этап – 2012 год;</w:t>
            </w:r>
          </w:p>
          <w:p w:rsidR="00722C62" w:rsidRPr="007F47A2" w:rsidRDefault="00722C62">
            <w:pPr>
              <w:pStyle w:val="ConsPlusCell"/>
              <w:widowControl/>
              <w:rPr>
                <w:rFonts w:ascii="Times New Roman" w:hAnsi="Times New Roman" w:cs="Times New Roman"/>
                <w:sz w:val="24"/>
                <w:szCs w:val="24"/>
              </w:rPr>
            </w:pPr>
            <w:r>
              <w:rPr>
                <w:rFonts w:ascii="Times New Roman" w:hAnsi="Times New Roman" w:cs="Times New Roman"/>
                <w:sz w:val="24"/>
                <w:szCs w:val="24"/>
                <w:lang w:val="en-US"/>
              </w:rPr>
              <w:t>II</w:t>
            </w:r>
            <w:r w:rsidRPr="007F47A2">
              <w:rPr>
                <w:rFonts w:ascii="Times New Roman" w:hAnsi="Times New Roman" w:cs="Times New Roman"/>
                <w:sz w:val="24"/>
                <w:szCs w:val="24"/>
              </w:rPr>
              <w:t xml:space="preserve"> этап – 2013-2016 годы;</w:t>
            </w:r>
          </w:p>
          <w:p w:rsidR="00722C62" w:rsidRPr="007F47A2" w:rsidRDefault="00722C62">
            <w:pPr>
              <w:pStyle w:val="ConsPlusCell"/>
              <w:widowControl/>
              <w:rPr>
                <w:rFonts w:ascii="Times New Roman" w:hAnsi="Times New Roman" w:cs="Times New Roman"/>
                <w:sz w:val="24"/>
                <w:szCs w:val="24"/>
              </w:rPr>
            </w:pPr>
            <w:r>
              <w:rPr>
                <w:rFonts w:ascii="Times New Roman" w:hAnsi="Times New Roman" w:cs="Times New Roman"/>
                <w:sz w:val="24"/>
                <w:szCs w:val="24"/>
                <w:lang w:val="en-US"/>
              </w:rPr>
              <w:t>III</w:t>
            </w:r>
            <w:r w:rsidRPr="007F47A2">
              <w:rPr>
                <w:rFonts w:ascii="Times New Roman" w:hAnsi="Times New Roman" w:cs="Times New Roman"/>
                <w:sz w:val="24"/>
                <w:szCs w:val="24"/>
                <w:lang w:val="en-US"/>
              </w:rPr>
              <w:t xml:space="preserve"> этап – 2017-</w:t>
            </w:r>
            <w:r w:rsidRPr="007F47A2">
              <w:rPr>
                <w:rFonts w:ascii="Times New Roman" w:hAnsi="Times New Roman" w:cs="Times New Roman"/>
                <w:sz w:val="24"/>
                <w:szCs w:val="24"/>
              </w:rPr>
              <w:t>2020 годы.</w:t>
            </w:r>
          </w:p>
        </w:tc>
      </w:tr>
      <w:tr w:rsidR="00722C62" w:rsidRPr="007F47A2" w:rsidTr="008F3EF0">
        <w:tc>
          <w:tcPr>
            <w:tcW w:w="2396" w:type="dxa"/>
            <w:tcBorders>
              <w:top w:val="nil"/>
              <w:left w:val="single" w:sz="4" w:space="0" w:color="000000"/>
              <w:bottom w:val="single" w:sz="4" w:space="0" w:color="auto"/>
              <w:right w:val="nil"/>
            </w:tcBorders>
          </w:tcPr>
          <w:p w:rsidR="00722C62" w:rsidRPr="007F47A2" w:rsidRDefault="00722C62">
            <w:pPr>
              <w:pStyle w:val="ListParagraph"/>
              <w:snapToGrid w:val="0"/>
              <w:ind w:left="0"/>
              <w:rPr>
                <w:rFonts w:cs="Tahoma"/>
              </w:rPr>
            </w:pPr>
            <w:r w:rsidRPr="007F47A2">
              <w:rPr>
                <w:rFonts w:cs="Tahoma"/>
              </w:rPr>
              <w:t>Основные цели Программы</w:t>
            </w:r>
          </w:p>
        </w:tc>
        <w:tc>
          <w:tcPr>
            <w:tcW w:w="7088" w:type="dxa"/>
            <w:tcBorders>
              <w:top w:val="nil"/>
              <w:left w:val="single" w:sz="4" w:space="0" w:color="000000"/>
              <w:bottom w:val="single" w:sz="4" w:space="0" w:color="auto"/>
              <w:right w:val="single" w:sz="4" w:space="0" w:color="000000"/>
            </w:tcBorders>
          </w:tcPr>
          <w:p w:rsidR="00722C62" w:rsidRPr="007F47A2" w:rsidRDefault="00722C62">
            <w:pPr>
              <w:snapToGrid w:val="0"/>
              <w:spacing w:after="0"/>
              <w:jc w:val="both"/>
              <w:rPr>
                <w:rFonts w:ascii="Times New Roman" w:hAnsi="Times New Roman" w:cs="Tahoma"/>
                <w:i/>
                <w:sz w:val="24"/>
                <w:szCs w:val="24"/>
              </w:rPr>
            </w:pPr>
            <w:r w:rsidRPr="007F47A2">
              <w:rPr>
                <w:rFonts w:ascii="Times New Roman" w:hAnsi="Times New Roman" w:cs="Tahoma"/>
                <w:i/>
                <w:sz w:val="24"/>
                <w:szCs w:val="24"/>
              </w:rPr>
              <w:t xml:space="preserve">Основными целями Программы являются: </w:t>
            </w:r>
          </w:p>
          <w:p w:rsidR="00722C62" w:rsidRPr="007F47A2" w:rsidRDefault="00722C62">
            <w:pPr>
              <w:widowControl w:val="0"/>
              <w:numPr>
                <w:ilvl w:val="0"/>
                <w:numId w:val="2"/>
              </w:numPr>
              <w:suppressAutoHyphens/>
              <w:spacing w:after="0" w:line="240" w:lineRule="auto"/>
              <w:ind w:left="318" w:hanging="318"/>
              <w:rPr>
                <w:rFonts w:ascii="Times New Roman" w:hAnsi="Times New Roman" w:cs="Tahoma"/>
                <w:sz w:val="24"/>
                <w:szCs w:val="24"/>
              </w:rPr>
            </w:pPr>
            <w:r w:rsidRPr="007F47A2">
              <w:rPr>
                <w:rFonts w:ascii="Times New Roman" w:hAnsi="Times New Roman" w:cs="Tahoma"/>
                <w:sz w:val="24"/>
                <w:szCs w:val="24"/>
              </w:rPr>
              <w:t>Обеспечение роста целевых показателей МО «Новокривошеинское  сельское поселение» в области энергосбережения и повышения энергетической эффективности.</w:t>
            </w:r>
          </w:p>
          <w:p w:rsidR="00722C62" w:rsidRPr="007F47A2" w:rsidRDefault="00722C62">
            <w:pPr>
              <w:widowControl w:val="0"/>
              <w:numPr>
                <w:ilvl w:val="0"/>
                <w:numId w:val="2"/>
              </w:numPr>
              <w:suppressAutoHyphens/>
              <w:spacing w:after="0" w:line="240" w:lineRule="auto"/>
              <w:ind w:left="318" w:hanging="318"/>
              <w:rPr>
                <w:rFonts w:ascii="Times New Roman" w:hAnsi="Times New Roman" w:cs="Tahoma"/>
                <w:sz w:val="24"/>
                <w:szCs w:val="24"/>
              </w:rPr>
            </w:pPr>
            <w:r w:rsidRPr="007F47A2">
              <w:rPr>
                <w:rFonts w:ascii="Times New Roman" w:hAnsi="Times New Roman" w:cs="Tahoma"/>
                <w:sz w:val="24"/>
                <w:szCs w:val="24"/>
              </w:rPr>
              <w:t xml:space="preserve">Определение </w:t>
            </w:r>
            <w:r w:rsidRPr="007F47A2">
              <w:rPr>
                <w:rFonts w:ascii="Times New Roman" w:hAnsi="Times New Roman" w:cs="Tahoma"/>
                <w:spacing w:val="-1"/>
                <w:sz w:val="24"/>
                <w:szCs w:val="24"/>
              </w:rPr>
              <w:t xml:space="preserve">потенциала </w:t>
            </w:r>
            <w:r w:rsidRPr="007F47A2">
              <w:rPr>
                <w:rFonts w:ascii="Times New Roman" w:hAnsi="Times New Roman" w:cs="Tahoma"/>
                <w:sz w:val="24"/>
                <w:szCs w:val="24"/>
              </w:rPr>
              <w:t xml:space="preserve">энергосбережения и повышения энергетической эффективности МО «Новокривошеинское  сельское поселение» . </w:t>
            </w:r>
          </w:p>
          <w:p w:rsidR="00722C62" w:rsidRPr="007F47A2" w:rsidRDefault="00722C62">
            <w:pPr>
              <w:widowControl w:val="0"/>
              <w:numPr>
                <w:ilvl w:val="0"/>
                <w:numId w:val="2"/>
              </w:numPr>
              <w:suppressAutoHyphens/>
              <w:spacing w:after="0" w:line="240" w:lineRule="auto"/>
              <w:ind w:left="318" w:hanging="318"/>
              <w:rPr>
                <w:rFonts w:ascii="Times New Roman" w:hAnsi="Times New Roman" w:cs="Tahoma"/>
                <w:sz w:val="24"/>
                <w:szCs w:val="24"/>
              </w:rPr>
            </w:pPr>
            <w:r w:rsidRPr="007F47A2">
              <w:rPr>
                <w:rFonts w:ascii="Times New Roman" w:hAnsi="Times New Roman" w:cs="Tahoma"/>
                <w:sz w:val="24"/>
                <w:szCs w:val="24"/>
              </w:rPr>
              <w:t xml:space="preserve"> П</w:t>
            </w:r>
            <w:r w:rsidRPr="007F47A2">
              <w:rPr>
                <w:rFonts w:ascii="Times New Roman" w:hAnsi="Times New Roman" w:cs="Tahoma"/>
                <w:spacing w:val="-1"/>
                <w:sz w:val="24"/>
                <w:szCs w:val="24"/>
              </w:rPr>
              <w:t xml:space="preserve">овышение надежности </w:t>
            </w:r>
            <w:r w:rsidRPr="007F47A2">
              <w:rPr>
                <w:rFonts w:ascii="Times New Roman" w:hAnsi="Times New Roman" w:cs="Tahoma"/>
                <w:sz w:val="24"/>
                <w:szCs w:val="24"/>
              </w:rPr>
              <w:t xml:space="preserve">энергоснабжения населения, бюджетной и производственной сферы МО «Новокривошеинское  сельское поселение» </w:t>
            </w:r>
          </w:p>
          <w:p w:rsidR="00722C62" w:rsidRPr="003E3D68" w:rsidRDefault="00722C62" w:rsidP="003E3D68">
            <w:pPr>
              <w:widowControl w:val="0"/>
              <w:numPr>
                <w:ilvl w:val="0"/>
                <w:numId w:val="2"/>
              </w:numPr>
              <w:suppressAutoHyphens/>
              <w:spacing w:after="0" w:line="240" w:lineRule="auto"/>
              <w:ind w:left="318" w:hanging="318"/>
              <w:rPr>
                <w:rFonts w:ascii="Times New Roman" w:hAnsi="Times New Roman" w:cs="Tahoma"/>
                <w:sz w:val="24"/>
                <w:szCs w:val="24"/>
              </w:rPr>
            </w:pPr>
            <w:r w:rsidRPr="007F47A2">
              <w:rPr>
                <w:rFonts w:ascii="Times New Roman" w:hAnsi="Times New Roman" w:cs="Tahoma"/>
                <w:sz w:val="24"/>
                <w:szCs w:val="24"/>
              </w:rPr>
              <w:t xml:space="preserve"> Повышение качества предоставляемых услуг.</w:t>
            </w:r>
          </w:p>
        </w:tc>
      </w:tr>
      <w:tr w:rsidR="00722C62" w:rsidRPr="007F47A2" w:rsidTr="008F3EF0">
        <w:tc>
          <w:tcPr>
            <w:tcW w:w="2396" w:type="dxa"/>
            <w:tcBorders>
              <w:top w:val="single" w:sz="4" w:space="0" w:color="auto"/>
              <w:left w:val="single" w:sz="4" w:space="0" w:color="auto"/>
              <w:bottom w:val="single" w:sz="4" w:space="0" w:color="auto"/>
              <w:right w:val="single" w:sz="4" w:space="0" w:color="auto"/>
            </w:tcBorders>
          </w:tcPr>
          <w:p w:rsidR="00722C62" w:rsidRPr="007F47A2" w:rsidRDefault="00722C62">
            <w:pPr>
              <w:pStyle w:val="ListParagraph"/>
              <w:snapToGrid w:val="0"/>
              <w:ind w:left="0"/>
              <w:rPr>
                <w:rFonts w:cs="Tahoma"/>
              </w:rPr>
            </w:pPr>
            <w:r w:rsidRPr="007F47A2">
              <w:rPr>
                <w:rFonts w:cs="Tahoma"/>
              </w:rPr>
              <w:t>Основные задачи Программы</w:t>
            </w:r>
          </w:p>
        </w:tc>
        <w:tc>
          <w:tcPr>
            <w:tcW w:w="7088" w:type="dxa"/>
            <w:tcBorders>
              <w:top w:val="single" w:sz="4" w:space="0" w:color="auto"/>
              <w:left w:val="single" w:sz="4" w:space="0" w:color="auto"/>
              <w:bottom w:val="single" w:sz="4" w:space="0" w:color="auto"/>
              <w:right w:val="single" w:sz="4" w:space="0" w:color="auto"/>
            </w:tcBorders>
          </w:tcPr>
          <w:p w:rsidR="00722C62" w:rsidRPr="007F47A2" w:rsidRDefault="00722C62">
            <w:pPr>
              <w:shd w:val="clear" w:color="auto" w:fill="FFFFFF"/>
              <w:snapToGrid w:val="0"/>
              <w:spacing w:line="317" w:lineRule="exact"/>
              <w:ind w:right="43"/>
              <w:jc w:val="both"/>
              <w:rPr>
                <w:rFonts w:ascii="Times New Roman" w:hAnsi="Times New Roman" w:cs="Tahoma"/>
                <w:sz w:val="24"/>
                <w:szCs w:val="24"/>
              </w:rPr>
            </w:pPr>
            <w:r w:rsidRPr="007F47A2">
              <w:rPr>
                <w:rFonts w:ascii="Times New Roman" w:hAnsi="Times New Roman" w:cs="Tahoma"/>
                <w:spacing w:val="-2"/>
                <w:sz w:val="24"/>
                <w:szCs w:val="24"/>
              </w:rPr>
              <w:t xml:space="preserve">В ходе разработки программы должна быть определена </w:t>
            </w:r>
            <w:r w:rsidRPr="007F47A2">
              <w:rPr>
                <w:rFonts w:ascii="Times New Roman" w:hAnsi="Times New Roman" w:cs="Tahoma"/>
                <w:i/>
                <w:spacing w:val="-2"/>
                <w:sz w:val="24"/>
                <w:szCs w:val="24"/>
              </w:rPr>
              <w:t>энергетическая стратегия</w:t>
            </w:r>
            <w:r w:rsidRPr="007F47A2">
              <w:rPr>
                <w:rFonts w:ascii="Times New Roman" w:hAnsi="Times New Roman" w:cs="Tahoma"/>
                <w:spacing w:val="-2"/>
                <w:sz w:val="24"/>
                <w:szCs w:val="24"/>
              </w:rPr>
              <w:t xml:space="preserve"> Новок</w:t>
            </w:r>
            <w:r w:rsidRPr="007F47A2">
              <w:rPr>
                <w:rFonts w:ascii="Times New Roman" w:hAnsi="Times New Roman" w:cs="Tahoma"/>
                <w:sz w:val="24"/>
                <w:szCs w:val="24"/>
              </w:rPr>
              <w:t>ривошеинс</w:t>
            </w:r>
            <w:r>
              <w:rPr>
                <w:rFonts w:ascii="Times New Roman" w:hAnsi="Times New Roman" w:cs="Tahoma"/>
                <w:sz w:val="24"/>
                <w:szCs w:val="24"/>
              </w:rPr>
              <w:t>кого сельского поселения на 201</w:t>
            </w:r>
            <w:r w:rsidRPr="003E3D68">
              <w:rPr>
                <w:rFonts w:ascii="Times New Roman" w:hAnsi="Times New Roman" w:cs="Tahoma"/>
                <w:sz w:val="24"/>
                <w:szCs w:val="24"/>
              </w:rPr>
              <w:t>2</w:t>
            </w:r>
            <w:r w:rsidRPr="007F47A2">
              <w:rPr>
                <w:rFonts w:ascii="Times New Roman" w:hAnsi="Times New Roman" w:cs="Tahoma"/>
                <w:sz w:val="24"/>
                <w:szCs w:val="24"/>
              </w:rPr>
              <w:t>-201</w:t>
            </w:r>
            <w:r w:rsidRPr="003E3D68">
              <w:rPr>
                <w:rFonts w:ascii="Times New Roman" w:hAnsi="Times New Roman" w:cs="Tahoma"/>
                <w:sz w:val="24"/>
                <w:szCs w:val="24"/>
              </w:rPr>
              <w:t>5</w:t>
            </w:r>
            <w:r w:rsidRPr="007F47A2">
              <w:rPr>
                <w:rFonts w:ascii="Times New Roman" w:hAnsi="Times New Roman" w:cs="Tahoma"/>
                <w:sz w:val="24"/>
                <w:szCs w:val="24"/>
              </w:rPr>
              <w:t xml:space="preserve"> годы с перспективой до 2020 года, обеспечивающая:</w:t>
            </w:r>
          </w:p>
          <w:p w:rsidR="00722C62" w:rsidRPr="007F47A2" w:rsidRDefault="00722C62">
            <w:pPr>
              <w:widowControl w:val="0"/>
              <w:numPr>
                <w:ilvl w:val="0"/>
                <w:numId w:val="2"/>
              </w:numPr>
              <w:suppressAutoHyphens/>
              <w:spacing w:after="0" w:line="240" w:lineRule="auto"/>
              <w:ind w:left="318" w:hanging="318"/>
              <w:rPr>
                <w:rFonts w:ascii="Times New Roman" w:hAnsi="Times New Roman" w:cs="Tahoma"/>
                <w:sz w:val="24"/>
                <w:szCs w:val="24"/>
              </w:rPr>
            </w:pPr>
            <w:r w:rsidRPr="007F47A2">
              <w:rPr>
                <w:rFonts w:ascii="Times New Roman" w:hAnsi="Times New Roman" w:cs="Tahoma"/>
                <w:sz w:val="24"/>
                <w:szCs w:val="24"/>
              </w:rPr>
              <w:t>эффективное использование энергетических ресурсов;</w:t>
            </w:r>
          </w:p>
          <w:p w:rsidR="00722C62" w:rsidRPr="007F47A2" w:rsidRDefault="00722C62">
            <w:pPr>
              <w:widowControl w:val="0"/>
              <w:numPr>
                <w:ilvl w:val="0"/>
                <w:numId w:val="2"/>
              </w:numPr>
              <w:suppressAutoHyphens/>
              <w:spacing w:after="0" w:line="240" w:lineRule="auto"/>
              <w:ind w:left="318" w:hanging="318"/>
              <w:rPr>
                <w:rFonts w:ascii="Times New Roman" w:hAnsi="Times New Roman" w:cs="Tahoma"/>
                <w:sz w:val="24"/>
                <w:szCs w:val="24"/>
              </w:rPr>
            </w:pPr>
            <w:r w:rsidRPr="007F47A2">
              <w:rPr>
                <w:rFonts w:ascii="Times New Roman" w:hAnsi="Times New Roman" w:cs="Tahoma"/>
                <w:sz w:val="24"/>
                <w:szCs w:val="24"/>
              </w:rPr>
              <w:t>сокращение расходов бюджета на оплату потребленных энергетических ресурсов.</w:t>
            </w:r>
          </w:p>
          <w:p w:rsidR="00722C62" w:rsidRPr="007F47A2" w:rsidRDefault="00722C62">
            <w:pPr>
              <w:spacing w:after="0"/>
              <w:rPr>
                <w:rFonts w:ascii="Times New Roman" w:hAnsi="Times New Roman" w:cs="Tahoma"/>
                <w:sz w:val="24"/>
                <w:szCs w:val="24"/>
              </w:rPr>
            </w:pPr>
            <w:r w:rsidRPr="007F47A2">
              <w:rPr>
                <w:rFonts w:ascii="Times New Roman" w:hAnsi="Times New Roman" w:cs="Tahoma"/>
                <w:i/>
                <w:sz w:val="24"/>
                <w:szCs w:val="24"/>
              </w:rPr>
              <w:t>На основе решения следующих задач</w:t>
            </w:r>
            <w:r w:rsidRPr="007F47A2">
              <w:rPr>
                <w:rFonts w:ascii="Times New Roman" w:hAnsi="Times New Roman" w:cs="Tahoma"/>
                <w:sz w:val="24"/>
                <w:szCs w:val="24"/>
              </w:rPr>
              <w:t>:</w:t>
            </w:r>
          </w:p>
          <w:p w:rsidR="00722C62" w:rsidRPr="007F47A2" w:rsidRDefault="00722C62">
            <w:pPr>
              <w:widowControl w:val="0"/>
              <w:numPr>
                <w:ilvl w:val="0"/>
                <w:numId w:val="2"/>
              </w:numPr>
              <w:suppressAutoHyphens/>
              <w:spacing w:after="0" w:line="240" w:lineRule="auto"/>
              <w:ind w:left="318" w:hanging="318"/>
              <w:rPr>
                <w:rFonts w:ascii="Times New Roman" w:hAnsi="Times New Roman" w:cs="Tahoma"/>
                <w:sz w:val="24"/>
                <w:szCs w:val="24"/>
              </w:rPr>
            </w:pPr>
            <w:r w:rsidRPr="007F47A2">
              <w:rPr>
                <w:rFonts w:ascii="Times New Roman" w:hAnsi="Times New Roman" w:cs="Tahoma"/>
                <w:sz w:val="24"/>
                <w:szCs w:val="24"/>
              </w:rPr>
              <w:t>Организация учета и контроля всех получаемых,  производимых, транспортируемых и потребляемых энергоресурсов.</w:t>
            </w:r>
          </w:p>
          <w:p w:rsidR="00722C62" w:rsidRPr="007F47A2" w:rsidRDefault="00722C62">
            <w:pPr>
              <w:widowControl w:val="0"/>
              <w:numPr>
                <w:ilvl w:val="0"/>
                <w:numId w:val="2"/>
              </w:numPr>
              <w:suppressAutoHyphens/>
              <w:spacing w:after="0" w:line="240" w:lineRule="auto"/>
              <w:ind w:left="318" w:hanging="318"/>
              <w:rPr>
                <w:rFonts w:ascii="Times New Roman" w:hAnsi="Times New Roman" w:cs="Tahoma"/>
                <w:sz w:val="24"/>
                <w:szCs w:val="24"/>
              </w:rPr>
            </w:pPr>
            <w:r w:rsidRPr="007F47A2">
              <w:rPr>
                <w:rFonts w:ascii="Times New Roman" w:hAnsi="Times New Roman" w:cs="Tahoma"/>
                <w:sz w:val="24"/>
                <w:szCs w:val="24"/>
              </w:rPr>
              <w:t>Совершенствование нормативных и правовых условий для поддержки энергосбережения и повышения энергетической эффективности.</w:t>
            </w:r>
          </w:p>
          <w:p w:rsidR="00722C62" w:rsidRPr="007F47A2" w:rsidRDefault="00722C62">
            <w:pPr>
              <w:widowControl w:val="0"/>
              <w:numPr>
                <w:ilvl w:val="0"/>
                <w:numId w:val="2"/>
              </w:numPr>
              <w:suppressAutoHyphens/>
              <w:spacing w:after="0" w:line="240" w:lineRule="auto"/>
              <w:ind w:left="318" w:hanging="318"/>
              <w:rPr>
                <w:rFonts w:ascii="Times New Roman" w:hAnsi="Times New Roman" w:cs="Tahoma"/>
                <w:sz w:val="24"/>
                <w:szCs w:val="24"/>
              </w:rPr>
            </w:pPr>
            <w:r w:rsidRPr="007F47A2">
              <w:rPr>
                <w:rFonts w:ascii="Times New Roman" w:hAnsi="Times New Roman" w:cs="Tahoma"/>
                <w:sz w:val="24"/>
                <w:szCs w:val="24"/>
              </w:rPr>
              <w:t>С</w:t>
            </w:r>
            <w:r w:rsidRPr="007F47A2">
              <w:rPr>
                <w:rFonts w:ascii="Times New Roman" w:hAnsi="Times New Roman" w:cs="Tahoma"/>
                <w:spacing w:val="-1"/>
                <w:sz w:val="24"/>
                <w:szCs w:val="24"/>
              </w:rPr>
              <w:t xml:space="preserve">оздание экономических, преимущественно рыночных, механизмов </w:t>
            </w:r>
            <w:r w:rsidRPr="007F47A2">
              <w:rPr>
                <w:rFonts w:ascii="Times New Roman" w:hAnsi="Times New Roman" w:cs="Tahoma"/>
                <w:sz w:val="24"/>
                <w:szCs w:val="24"/>
              </w:rPr>
              <w:t>энергосберегающей деятельности.</w:t>
            </w:r>
          </w:p>
          <w:p w:rsidR="00722C62" w:rsidRPr="007F47A2" w:rsidRDefault="00722C62">
            <w:pPr>
              <w:widowControl w:val="0"/>
              <w:numPr>
                <w:ilvl w:val="0"/>
                <w:numId w:val="2"/>
              </w:numPr>
              <w:suppressAutoHyphens/>
              <w:spacing w:after="0" w:line="240" w:lineRule="auto"/>
              <w:ind w:left="318" w:hanging="318"/>
              <w:rPr>
                <w:rFonts w:ascii="Times New Roman" w:hAnsi="Times New Roman" w:cs="Tahoma"/>
                <w:sz w:val="24"/>
                <w:szCs w:val="24"/>
              </w:rPr>
            </w:pPr>
            <w:r w:rsidRPr="007F47A2">
              <w:rPr>
                <w:rFonts w:ascii="Times New Roman" w:hAnsi="Times New Roman" w:cs="Tahoma"/>
                <w:sz w:val="24"/>
                <w:szCs w:val="24"/>
              </w:rPr>
              <w:t>Поддержка субъектов, осуществляющих энергосберегающую деятельность.</w:t>
            </w:r>
          </w:p>
          <w:p w:rsidR="00722C62" w:rsidRPr="007F47A2" w:rsidRDefault="00722C62">
            <w:pPr>
              <w:widowControl w:val="0"/>
              <w:numPr>
                <w:ilvl w:val="0"/>
                <w:numId w:val="2"/>
              </w:numPr>
              <w:suppressAutoHyphens/>
              <w:spacing w:after="0" w:line="240" w:lineRule="auto"/>
              <w:ind w:left="318" w:hanging="318"/>
              <w:rPr>
                <w:rFonts w:ascii="Times New Roman" w:hAnsi="Times New Roman" w:cs="Tahoma"/>
                <w:sz w:val="24"/>
                <w:szCs w:val="24"/>
              </w:rPr>
            </w:pPr>
            <w:r w:rsidRPr="007F47A2">
              <w:rPr>
                <w:rFonts w:ascii="Times New Roman" w:hAnsi="Times New Roman" w:cs="Tahoma"/>
                <w:sz w:val="24"/>
                <w:szCs w:val="24"/>
              </w:rPr>
              <w:t xml:space="preserve">Широкая пропаганда энергосбережения. </w:t>
            </w:r>
          </w:p>
          <w:p w:rsidR="00722C62" w:rsidRPr="007F47A2" w:rsidRDefault="00722C62">
            <w:pPr>
              <w:widowControl w:val="0"/>
              <w:numPr>
                <w:ilvl w:val="0"/>
                <w:numId w:val="2"/>
              </w:numPr>
              <w:suppressAutoHyphens/>
              <w:spacing w:after="0" w:line="240" w:lineRule="auto"/>
              <w:ind w:left="318" w:hanging="318"/>
              <w:rPr>
                <w:rFonts w:ascii="Times New Roman" w:hAnsi="Times New Roman" w:cs="Tahoma"/>
                <w:sz w:val="24"/>
                <w:szCs w:val="24"/>
              </w:rPr>
            </w:pPr>
            <w:r w:rsidRPr="007F47A2">
              <w:rPr>
                <w:rFonts w:ascii="Times New Roman" w:hAnsi="Times New Roman" w:cs="Tahoma"/>
                <w:sz w:val="24"/>
                <w:szCs w:val="24"/>
              </w:rPr>
              <w:t>Обучение и подготовка персонала.</w:t>
            </w:r>
          </w:p>
          <w:p w:rsidR="00722C62" w:rsidRPr="007F47A2" w:rsidRDefault="00722C62">
            <w:pPr>
              <w:widowControl w:val="0"/>
              <w:numPr>
                <w:ilvl w:val="0"/>
                <w:numId w:val="2"/>
              </w:numPr>
              <w:suppressAutoHyphens/>
              <w:spacing w:after="0" w:line="240" w:lineRule="auto"/>
              <w:ind w:left="318" w:hanging="318"/>
              <w:rPr>
                <w:rFonts w:ascii="Times New Roman" w:hAnsi="Times New Roman" w:cs="Tahoma"/>
                <w:sz w:val="24"/>
                <w:szCs w:val="24"/>
              </w:rPr>
            </w:pPr>
            <w:r w:rsidRPr="007F47A2">
              <w:rPr>
                <w:rFonts w:ascii="Times New Roman" w:hAnsi="Times New Roman" w:cs="Tahoma"/>
                <w:sz w:val="24"/>
                <w:szCs w:val="24"/>
              </w:rPr>
              <w:t>Сертификация в сфере энергосбережения.</w:t>
            </w:r>
          </w:p>
        </w:tc>
      </w:tr>
      <w:tr w:rsidR="00722C62" w:rsidRPr="007F47A2" w:rsidTr="008F3EF0">
        <w:tc>
          <w:tcPr>
            <w:tcW w:w="2396" w:type="dxa"/>
            <w:tcBorders>
              <w:top w:val="single" w:sz="4" w:space="0" w:color="auto"/>
              <w:left w:val="single" w:sz="4" w:space="0" w:color="auto"/>
              <w:bottom w:val="single" w:sz="4" w:space="0" w:color="auto"/>
              <w:right w:val="single" w:sz="4" w:space="0" w:color="auto"/>
            </w:tcBorders>
          </w:tcPr>
          <w:p w:rsidR="00722C62" w:rsidRPr="007F47A2" w:rsidRDefault="00722C62">
            <w:pPr>
              <w:pStyle w:val="ListParagraph"/>
              <w:snapToGrid w:val="0"/>
              <w:ind w:left="0"/>
              <w:rPr>
                <w:rFonts w:cs="Tahoma"/>
              </w:rPr>
            </w:pPr>
            <w:r w:rsidRPr="007F47A2">
              <w:rPr>
                <w:rFonts w:cs="Tahoma"/>
              </w:rPr>
              <w:t>Содержание программы</w:t>
            </w:r>
          </w:p>
        </w:tc>
        <w:tc>
          <w:tcPr>
            <w:tcW w:w="7088" w:type="dxa"/>
            <w:tcBorders>
              <w:top w:val="single" w:sz="4" w:space="0" w:color="auto"/>
              <w:left w:val="single" w:sz="4" w:space="0" w:color="auto"/>
              <w:bottom w:val="single" w:sz="4" w:space="0" w:color="auto"/>
              <w:right w:val="single" w:sz="4" w:space="0" w:color="auto"/>
            </w:tcBorders>
          </w:tcPr>
          <w:p w:rsidR="00722C62" w:rsidRPr="007F47A2" w:rsidRDefault="00722C62">
            <w:pPr>
              <w:pStyle w:val="ListParagraph"/>
              <w:shd w:val="clear" w:color="auto" w:fill="FFFFFF"/>
              <w:spacing w:before="5" w:line="317" w:lineRule="exact"/>
              <w:ind w:left="162"/>
              <w:jc w:val="both"/>
              <w:rPr>
                <w:rFonts w:cs="Tahoma"/>
              </w:rPr>
            </w:pPr>
            <w:r w:rsidRPr="007F47A2">
              <w:rPr>
                <w:rFonts w:cs="Tahoma"/>
              </w:rPr>
              <w:t>Программа содержит следующие разделы:</w:t>
            </w:r>
          </w:p>
          <w:p w:rsidR="00722C62" w:rsidRPr="007F47A2" w:rsidRDefault="00722C62">
            <w:pPr>
              <w:widowControl w:val="0"/>
              <w:numPr>
                <w:ilvl w:val="0"/>
                <w:numId w:val="2"/>
              </w:numPr>
              <w:suppressAutoHyphens/>
              <w:spacing w:after="0" w:line="240" w:lineRule="auto"/>
              <w:ind w:left="318" w:hanging="318"/>
              <w:rPr>
                <w:rFonts w:ascii="Times New Roman" w:hAnsi="Times New Roman" w:cs="Tahoma"/>
                <w:sz w:val="24"/>
                <w:szCs w:val="24"/>
              </w:rPr>
            </w:pPr>
            <w:r w:rsidRPr="007F47A2">
              <w:rPr>
                <w:rFonts w:ascii="Times New Roman" w:hAnsi="Times New Roman" w:cs="Tahoma"/>
                <w:sz w:val="24"/>
                <w:szCs w:val="24"/>
              </w:rPr>
              <w:t xml:space="preserve"> Паспорт программы «Энергосбережение и повышение энергетической эффективности на территории </w:t>
            </w:r>
            <w:r w:rsidRPr="007F47A2">
              <w:rPr>
                <w:rFonts w:ascii="Times New Roman" w:hAnsi="Times New Roman" w:cs="Tahoma"/>
                <w:spacing w:val="-2"/>
                <w:sz w:val="24"/>
                <w:szCs w:val="24"/>
              </w:rPr>
              <w:t>Новок</w:t>
            </w:r>
            <w:r w:rsidRPr="007F47A2">
              <w:rPr>
                <w:rFonts w:ascii="Times New Roman" w:hAnsi="Times New Roman" w:cs="Tahoma"/>
                <w:sz w:val="24"/>
                <w:szCs w:val="24"/>
              </w:rPr>
              <w:t>ривошеинского сельского поселения Кривошеинског</w:t>
            </w:r>
            <w:r>
              <w:rPr>
                <w:rFonts w:ascii="Times New Roman" w:hAnsi="Times New Roman" w:cs="Tahoma"/>
                <w:sz w:val="24"/>
                <w:szCs w:val="24"/>
              </w:rPr>
              <w:t>о района Томской области на 201</w:t>
            </w:r>
            <w:r w:rsidRPr="003E3D68">
              <w:rPr>
                <w:rFonts w:ascii="Times New Roman" w:hAnsi="Times New Roman" w:cs="Tahoma"/>
                <w:sz w:val="24"/>
                <w:szCs w:val="24"/>
              </w:rPr>
              <w:t>2</w:t>
            </w:r>
            <w:r w:rsidRPr="007F47A2">
              <w:rPr>
                <w:rFonts w:ascii="Times New Roman" w:hAnsi="Times New Roman" w:cs="Tahoma"/>
                <w:sz w:val="24"/>
                <w:szCs w:val="24"/>
              </w:rPr>
              <w:t>-201</w:t>
            </w:r>
            <w:r w:rsidRPr="003E3D68">
              <w:rPr>
                <w:rFonts w:ascii="Times New Roman" w:hAnsi="Times New Roman" w:cs="Tahoma"/>
                <w:sz w:val="24"/>
                <w:szCs w:val="24"/>
              </w:rPr>
              <w:t>5</w:t>
            </w:r>
            <w:r w:rsidRPr="007F47A2">
              <w:rPr>
                <w:rFonts w:ascii="Times New Roman" w:hAnsi="Times New Roman" w:cs="Tahoma"/>
                <w:sz w:val="24"/>
                <w:szCs w:val="24"/>
              </w:rPr>
              <w:t xml:space="preserve"> годы и с перспективой до 2020 года».</w:t>
            </w:r>
          </w:p>
          <w:p w:rsidR="00722C62" w:rsidRPr="007F47A2" w:rsidRDefault="00722C62">
            <w:pPr>
              <w:widowControl w:val="0"/>
              <w:numPr>
                <w:ilvl w:val="0"/>
                <w:numId w:val="2"/>
              </w:numPr>
              <w:suppressAutoHyphens/>
              <w:spacing w:after="0" w:line="240" w:lineRule="auto"/>
              <w:ind w:left="318" w:hanging="318"/>
              <w:rPr>
                <w:rFonts w:ascii="Times New Roman" w:hAnsi="Times New Roman" w:cs="Tahoma"/>
                <w:sz w:val="24"/>
                <w:szCs w:val="24"/>
              </w:rPr>
            </w:pPr>
            <w:r w:rsidRPr="007F47A2">
              <w:rPr>
                <w:rFonts w:ascii="Times New Roman" w:hAnsi="Times New Roman" w:cs="Tahoma"/>
                <w:sz w:val="24"/>
                <w:szCs w:val="24"/>
              </w:rPr>
              <w:t xml:space="preserve"> Нормативно-правовая база муниципального образования в области энергосбережения.</w:t>
            </w:r>
          </w:p>
          <w:p w:rsidR="00722C62" w:rsidRPr="007F47A2" w:rsidRDefault="00722C62">
            <w:pPr>
              <w:widowControl w:val="0"/>
              <w:numPr>
                <w:ilvl w:val="0"/>
                <w:numId w:val="2"/>
              </w:numPr>
              <w:suppressAutoHyphens/>
              <w:spacing w:after="0" w:line="240" w:lineRule="auto"/>
              <w:ind w:left="318" w:hanging="318"/>
              <w:rPr>
                <w:rFonts w:ascii="Times New Roman" w:hAnsi="Times New Roman" w:cs="Tahoma"/>
                <w:sz w:val="24"/>
                <w:szCs w:val="24"/>
              </w:rPr>
            </w:pPr>
            <w:r w:rsidRPr="007F47A2">
              <w:rPr>
                <w:rFonts w:ascii="Times New Roman" w:hAnsi="Times New Roman" w:cs="Tahoma"/>
                <w:sz w:val="24"/>
                <w:szCs w:val="24"/>
              </w:rPr>
              <w:t>Анализ оптимальности и совершенства схем учета ТЭР.</w:t>
            </w:r>
          </w:p>
          <w:p w:rsidR="00722C62" w:rsidRPr="007F47A2" w:rsidRDefault="00722C62">
            <w:pPr>
              <w:widowControl w:val="0"/>
              <w:numPr>
                <w:ilvl w:val="0"/>
                <w:numId w:val="2"/>
              </w:numPr>
              <w:suppressAutoHyphens/>
              <w:spacing w:after="0" w:line="240" w:lineRule="auto"/>
              <w:ind w:left="318" w:hanging="318"/>
              <w:rPr>
                <w:rFonts w:ascii="Times New Roman" w:hAnsi="Times New Roman" w:cs="Tahoma"/>
                <w:sz w:val="24"/>
                <w:szCs w:val="24"/>
              </w:rPr>
            </w:pPr>
            <w:r w:rsidRPr="007F47A2">
              <w:rPr>
                <w:rFonts w:ascii="Times New Roman" w:hAnsi="Times New Roman" w:cs="Tahoma"/>
                <w:sz w:val="24"/>
                <w:szCs w:val="24"/>
              </w:rPr>
              <w:t>Возобновляемые и нетрадиционные источники энергии на местных видах топлива.</w:t>
            </w:r>
          </w:p>
          <w:p w:rsidR="00722C62" w:rsidRPr="007F47A2" w:rsidRDefault="00722C62">
            <w:pPr>
              <w:widowControl w:val="0"/>
              <w:numPr>
                <w:ilvl w:val="0"/>
                <w:numId w:val="2"/>
              </w:numPr>
              <w:suppressAutoHyphens/>
              <w:spacing w:after="0" w:line="240" w:lineRule="auto"/>
              <w:ind w:left="318" w:hanging="318"/>
              <w:rPr>
                <w:rFonts w:ascii="Times New Roman" w:hAnsi="Times New Roman" w:cs="Tahoma"/>
                <w:sz w:val="24"/>
                <w:szCs w:val="24"/>
              </w:rPr>
            </w:pPr>
            <w:r w:rsidRPr="007F47A2">
              <w:rPr>
                <w:rFonts w:ascii="Times New Roman" w:hAnsi="Times New Roman" w:cs="Tahoma"/>
                <w:sz w:val="24"/>
                <w:szCs w:val="24"/>
              </w:rPr>
              <w:t>Комплекс мероприятий по энергосбережению и повышению энергетической эффективности муниципального образования.</w:t>
            </w:r>
          </w:p>
          <w:p w:rsidR="00722C62" w:rsidRPr="007F47A2" w:rsidRDefault="00722C62" w:rsidP="008F3EF0">
            <w:pPr>
              <w:widowControl w:val="0"/>
              <w:numPr>
                <w:ilvl w:val="0"/>
                <w:numId w:val="2"/>
              </w:numPr>
              <w:suppressAutoHyphens/>
              <w:spacing w:after="0" w:line="240" w:lineRule="auto"/>
              <w:ind w:left="318" w:hanging="318"/>
              <w:rPr>
                <w:rFonts w:ascii="Times New Roman" w:hAnsi="Times New Roman" w:cs="Tahoma"/>
                <w:sz w:val="24"/>
                <w:szCs w:val="24"/>
              </w:rPr>
            </w:pPr>
            <w:r w:rsidRPr="007F47A2">
              <w:rPr>
                <w:rFonts w:ascii="Times New Roman" w:hAnsi="Times New Roman" w:cs="Tahoma"/>
                <w:sz w:val="24"/>
                <w:szCs w:val="24"/>
              </w:rPr>
              <w:t>Перечень мероприятий и ожидаемых результатов от реализации каждого мероприятия в натуральном и стоимостном выражении.</w:t>
            </w:r>
          </w:p>
          <w:p w:rsidR="00722C62" w:rsidRPr="007F47A2" w:rsidRDefault="00722C62">
            <w:pPr>
              <w:spacing w:after="0"/>
              <w:rPr>
                <w:rFonts w:ascii="Times New Roman" w:hAnsi="Times New Roman" w:cs="Tahoma"/>
                <w:i/>
                <w:sz w:val="24"/>
                <w:szCs w:val="24"/>
              </w:rPr>
            </w:pPr>
            <w:r w:rsidRPr="007F47A2">
              <w:rPr>
                <w:rFonts w:ascii="Times New Roman" w:hAnsi="Times New Roman" w:cs="Tahoma"/>
                <w:i/>
                <w:sz w:val="24"/>
                <w:szCs w:val="24"/>
              </w:rPr>
              <w:t>Муниципальная программа содержит следующие  подпрограммы в области энергосбережения и повышения энергетической эффективности:</w:t>
            </w:r>
          </w:p>
          <w:p w:rsidR="00722C62" w:rsidRPr="007F47A2" w:rsidRDefault="00722C62">
            <w:pPr>
              <w:widowControl w:val="0"/>
              <w:numPr>
                <w:ilvl w:val="0"/>
                <w:numId w:val="2"/>
              </w:numPr>
              <w:suppressAutoHyphens/>
              <w:spacing w:after="0" w:line="240" w:lineRule="auto"/>
              <w:ind w:left="318" w:hanging="318"/>
              <w:rPr>
                <w:rFonts w:ascii="Times New Roman" w:hAnsi="Times New Roman" w:cs="Tahoma"/>
                <w:sz w:val="24"/>
                <w:szCs w:val="24"/>
              </w:rPr>
            </w:pPr>
            <w:r w:rsidRPr="007F47A2">
              <w:rPr>
                <w:rFonts w:ascii="Times New Roman" w:hAnsi="Times New Roman" w:cs="Tahoma"/>
                <w:sz w:val="24"/>
                <w:szCs w:val="24"/>
              </w:rPr>
              <w:t>Подпрограмма «Энергосбережение и повышение энергетической эффективности в бюджетных учреждениях».</w:t>
            </w:r>
          </w:p>
          <w:p w:rsidR="00722C62" w:rsidRPr="007F47A2" w:rsidRDefault="00722C62">
            <w:pPr>
              <w:widowControl w:val="0"/>
              <w:numPr>
                <w:ilvl w:val="0"/>
                <w:numId w:val="2"/>
              </w:numPr>
              <w:suppressAutoHyphens/>
              <w:spacing w:after="0" w:line="240" w:lineRule="auto"/>
              <w:ind w:left="318" w:hanging="318"/>
              <w:rPr>
                <w:rFonts w:ascii="Times New Roman" w:hAnsi="Times New Roman" w:cs="Tahoma"/>
                <w:sz w:val="24"/>
                <w:szCs w:val="24"/>
              </w:rPr>
            </w:pPr>
            <w:r w:rsidRPr="007F47A2">
              <w:rPr>
                <w:rFonts w:ascii="Times New Roman" w:hAnsi="Times New Roman" w:cs="Tahoma"/>
                <w:sz w:val="24"/>
                <w:szCs w:val="24"/>
              </w:rPr>
              <w:t>Подпрограмма «Энергосбережение и повышение энергетической эффективности в жилищном фонде».</w:t>
            </w:r>
          </w:p>
          <w:p w:rsidR="00722C62" w:rsidRPr="007F47A2" w:rsidRDefault="00722C62">
            <w:pPr>
              <w:widowControl w:val="0"/>
              <w:numPr>
                <w:ilvl w:val="0"/>
                <w:numId w:val="2"/>
              </w:numPr>
              <w:suppressAutoHyphens/>
              <w:spacing w:after="0" w:line="240" w:lineRule="auto"/>
              <w:ind w:left="318" w:hanging="318"/>
              <w:rPr>
                <w:rFonts w:ascii="Times New Roman" w:hAnsi="Times New Roman" w:cs="Tahoma"/>
                <w:sz w:val="24"/>
                <w:szCs w:val="24"/>
              </w:rPr>
            </w:pPr>
            <w:r w:rsidRPr="007F47A2">
              <w:rPr>
                <w:rFonts w:ascii="Times New Roman" w:hAnsi="Times New Roman" w:cs="Tahoma"/>
                <w:sz w:val="24"/>
                <w:szCs w:val="24"/>
              </w:rPr>
              <w:t>Подпрограмма «Энергосбережение и повышение энергетической эффективности в коммунальном хозяйстве при производстве и передаче в системах коммунальной инфраструктуры».</w:t>
            </w:r>
          </w:p>
          <w:p w:rsidR="00722C62" w:rsidRDefault="00722C62">
            <w:pPr>
              <w:widowControl w:val="0"/>
              <w:numPr>
                <w:ilvl w:val="0"/>
                <w:numId w:val="2"/>
              </w:numPr>
              <w:suppressAutoHyphens/>
              <w:spacing w:after="0" w:line="240" w:lineRule="auto"/>
              <w:ind w:left="318" w:hanging="318"/>
              <w:rPr>
                <w:rFonts w:ascii="Times New Roman" w:hAnsi="Times New Roman" w:cs="Tahoma"/>
                <w:sz w:val="24"/>
                <w:szCs w:val="24"/>
              </w:rPr>
            </w:pPr>
            <w:r w:rsidRPr="007F47A2">
              <w:rPr>
                <w:rFonts w:ascii="Times New Roman" w:hAnsi="Times New Roman" w:cs="Tahoma"/>
                <w:sz w:val="24"/>
                <w:szCs w:val="24"/>
              </w:rPr>
              <w:t>Подпрограмма «Оснащение и осуществление расчетов за потребленные, переданные, производимые энергетические ресурсы с использованием приборов учета».</w:t>
            </w:r>
          </w:p>
          <w:p w:rsidR="00722C62" w:rsidRDefault="00722C62" w:rsidP="00AB06DF">
            <w:pPr>
              <w:widowControl w:val="0"/>
              <w:numPr>
                <w:ilvl w:val="0"/>
                <w:numId w:val="2"/>
              </w:numPr>
              <w:suppressAutoHyphens/>
              <w:spacing w:after="0" w:line="240" w:lineRule="auto"/>
              <w:ind w:left="318" w:hanging="318"/>
              <w:rPr>
                <w:rFonts w:ascii="Times New Roman" w:hAnsi="Times New Roman" w:cs="Tahoma"/>
                <w:sz w:val="24"/>
                <w:szCs w:val="24"/>
              </w:rPr>
            </w:pPr>
            <w:r>
              <w:rPr>
                <w:rFonts w:ascii="Times New Roman" w:hAnsi="Times New Roman" w:cs="Tahoma"/>
                <w:sz w:val="24"/>
                <w:szCs w:val="24"/>
              </w:rPr>
              <w:t>Подпрограмма «Энергосбережение и повышения энергетической эффективности в транспортном комплексе при использовании в качестве моторного топлива природного газа»</w:t>
            </w:r>
            <w:r w:rsidRPr="00214AB3">
              <w:rPr>
                <w:rFonts w:ascii="Times New Roman" w:hAnsi="Times New Roman"/>
              </w:rPr>
              <w:t xml:space="preserve"> (Пост № 86 от 17.09.2012)</w:t>
            </w:r>
          </w:p>
          <w:p w:rsidR="00722C62" w:rsidRPr="00164D6F" w:rsidRDefault="00722C62" w:rsidP="00AB06DF">
            <w:pPr>
              <w:widowControl w:val="0"/>
              <w:numPr>
                <w:ilvl w:val="0"/>
                <w:numId w:val="2"/>
              </w:numPr>
              <w:suppressAutoHyphens/>
              <w:spacing w:after="0" w:line="240" w:lineRule="auto"/>
              <w:ind w:left="318" w:hanging="318"/>
              <w:rPr>
                <w:rFonts w:ascii="Times New Roman" w:hAnsi="Times New Roman" w:cs="Tahoma"/>
                <w:sz w:val="24"/>
                <w:szCs w:val="24"/>
              </w:rPr>
            </w:pPr>
            <w:r w:rsidRPr="00AB06DF">
              <w:rPr>
                <w:rFonts w:ascii="Times New Roman" w:hAnsi="Times New Roman"/>
                <w:sz w:val="24"/>
                <w:szCs w:val="24"/>
              </w:rPr>
              <w:t>Подпрограмма «Энергосбережение и повышения энергетической эффективности в системе уличного электроснабжения» (Пост.  № 125 от 23.12.2013)</w:t>
            </w:r>
          </w:p>
          <w:p w:rsidR="00722C62" w:rsidRDefault="00722C62" w:rsidP="00164D6F">
            <w:pPr>
              <w:widowControl w:val="0"/>
              <w:numPr>
                <w:ilvl w:val="0"/>
                <w:numId w:val="2"/>
              </w:numPr>
              <w:suppressAutoHyphens/>
              <w:spacing w:after="0" w:line="240" w:lineRule="auto"/>
              <w:ind w:left="318" w:hanging="318"/>
              <w:rPr>
                <w:rFonts w:ascii="Times New Roman" w:hAnsi="Times New Roman" w:cs="Tahoma"/>
                <w:sz w:val="24"/>
                <w:szCs w:val="24"/>
              </w:rPr>
            </w:pPr>
            <w:r w:rsidRPr="007F47A2">
              <w:rPr>
                <w:rFonts w:ascii="Times New Roman" w:hAnsi="Times New Roman" w:cs="Tahoma"/>
                <w:sz w:val="24"/>
                <w:szCs w:val="24"/>
              </w:rPr>
              <w:t>По каждой подпрограмме установлены показатели энергосбережения и повышения энергетической эффективности, сроки реализации, позволяющие оценить ход реализации программы.</w:t>
            </w:r>
          </w:p>
          <w:p w:rsidR="00722C62" w:rsidRPr="007F47A2" w:rsidRDefault="00722C62" w:rsidP="00164D6F">
            <w:pPr>
              <w:widowControl w:val="0"/>
              <w:numPr>
                <w:ilvl w:val="0"/>
                <w:numId w:val="2"/>
              </w:numPr>
              <w:suppressAutoHyphens/>
              <w:spacing w:after="0" w:line="240" w:lineRule="auto"/>
              <w:ind w:left="318" w:hanging="318"/>
              <w:rPr>
                <w:rFonts w:ascii="Times New Roman" w:hAnsi="Times New Roman" w:cs="Tahoma"/>
                <w:sz w:val="24"/>
                <w:szCs w:val="24"/>
              </w:rPr>
            </w:pPr>
            <w:r w:rsidRPr="007F47A2">
              <w:rPr>
                <w:rFonts w:ascii="Times New Roman" w:hAnsi="Times New Roman" w:cs="Tahoma"/>
                <w:sz w:val="24"/>
                <w:szCs w:val="24"/>
              </w:rPr>
              <w:t>Объемы и источники финансирования программы с разбивкой по годам.</w:t>
            </w:r>
          </w:p>
        </w:tc>
      </w:tr>
      <w:tr w:rsidR="00722C62" w:rsidRPr="007F47A2" w:rsidTr="008F3EF0">
        <w:tc>
          <w:tcPr>
            <w:tcW w:w="2396" w:type="dxa"/>
            <w:tcBorders>
              <w:top w:val="single" w:sz="4" w:space="0" w:color="auto"/>
              <w:left w:val="single" w:sz="4" w:space="0" w:color="auto"/>
              <w:bottom w:val="single" w:sz="4" w:space="0" w:color="auto"/>
              <w:right w:val="single" w:sz="4" w:space="0" w:color="auto"/>
            </w:tcBorders>
          </w:tcPr>
          <w:p w:rsidR="00722C62" w:rsidRPr="007F47A2" w:rsidRDefault="00722C62">
            <w:pPr>
              <w:pStyle w:val="ListParagraph"/>
              <w:snapToGrid w:val="0"/>
              <w:ind w:left="0"/>
              <w:rPr>
                <w:rFonts w:cs="Tahoma"/>
              </w:rPr>
            </w:pPr>
            <w:r w:rsidRPr="007F47A2">
              <w:rPr>
                <w:rFonts w:cs="Tahoma"/>
              </w:rPr>
              <w:t>Ожидаемые результаты</w:t>
            </w:r>
            <w:r w:rsidRPr="007F47A2">
              <w:rPr>
                <w:rFonts w:cs="Tahoma"/>
                <w:lang w:val="en-US"/>
              </w:rPr>
              <w:t xml:space="preserve"> </w:t>
            </w:r>
          </w:p>
        </w:tc>
        <w:tc>
          <w:tcPr>
            <w:tcW w:w="7088" w:type="dxa"/>
            <w:tcBorders>
              <w:top w:val="single" w:sz="4" w:space="0" w:color="auto"/>
              <w:left w:val="single" w:sz="4" w:space="0" w:color="auto"/>
              <w:bottom w:val="single" w:sz="4" w:space="0" w:color="auto"/>
              <w:right w:val="single" w:sz="4" w:space="0" w:color="auto"/>
            </w:tcBorders>
          </w:tcPr>
          <w:p w:rsidR="00722C62" w:rsidRDefault="00722C62" w:rsidP="00322FE1">
            <w:pPr>
              <w:widowControl w:val="0"/>
              <w:suppressAutoHyphens/>
              <w:spacing w:after="0" w:line="240" w:lineRule="auto"/>
              <w:rPr>
                <w:rFonts w:ascii="Times New Roman" w:hAnsi="Times New Roman" w:cs="Tahoma"/>
                <w:sz w:val="24"/>
                <w:szCs w:val="24"/>
              </w:rPr>
            </w:pPr>
          </w:p>
          <w:p w:rsidR="00722C62" w:rsidRPr="007F47A2" w:rsidRDefault="00722C62" w:rsidP="00164D6F">
            <w:pPr>
              <w:widowControl w:val="0"/>
              <w:suppressAutoHyphens/>
              <w:spacing w:after="0" w:line="240" w:lineRule="auto"/>
              <w:ind w:left="360"/>
              <w:rPr>
                <w:rFonts w:ascii="Times New Roman" w:hAnsi="Times New Roman" w:cs="Tahoma"/>
                <w:sz w:val="24"/>
                <w:szCs w:val="24"/>
              </w:rPr>
            </w:pPr>
            <w:r w:rsidRPr="007F47A2">
              <w:rPr>
                <w:rFonts w:ascii="Times New Roman" w:hAnsi="Times New Roman" w:cs="Tahoma"/>
                <w:sz w:val="24"/>
                <w:szCs w:val="24"/>
              </w:rPr>
              <w:t>Расчет экономически обоснованного норматива энергопотребления в разрезе потребителей и видов ресурсов.</w:t>
            </w:r>
          </w:p>
          <w:p w:rsidR="00722C62" w:rsidRPr="007F47A2" w:rsidRDefault="00722C62" w:rsidP="00164D6F">
            <w:pPr>
              <w:widowControl w:val="0"/>
              <w:suppressAutoHyphens/>
              <w:spacing w:after="0" w:line="240" w:lineRule="auto"/>
              <w:ind w:left="360"/>
              <w:rPr>
                <w:rFonts w:ascii="Times New Roman" w:hAnsi="Times New Roman" w:cs="Tahoma"/>
                <w:sz w:val="24"/>
                <w:szCs w:val="24"/>
              </w:rPr>
            </w:pPr>
            <w:r w:rsidRPr="007F47A2">
              <w:rPr>
                <w:rFonts w:ascii="Times New Roman" w:hAnsi="Times New Roman" w:cs="Tahoma"/>
                <w:sz w:val="24"/>
                <w:szCs w:val="24"/>
              </w:rPr>
              <w:t>Определение показателей сокращения потребления энергоресурсов потребителями по годам реализации программы.</w:t>
            </w:r>
          </w:p>
          <w:p w:rsidR="00722C62" w:rsidRPr="007F47A2" w:rsidRDefault="00722C62" w:rsidP="00322FE1">
            <w:pPr>
              <w:widowControl w:val="0"/>
              <w:suppressAutoHyphens/>
              <w:spacing w:after="0" w:line="240" w:lineRule="auto"/>
              <w:rPr>
                <w:rFonts w:ascii="Times New Roman" w:hAnsi="Times New Roman" w:cs="Tahoma"/>
                <w:sz w:val="24"/>
                <w:szCs w:val="24"/>
              </w:rPr>
            </w:pPr>
            <w:r w:rsidRPr="007F47A2">
              <w:rPr>
                <w:rFonts w:ascii="Times New Roman" w:hAnsi="Times New Roman" w:cs="Tahoma"/>
                <w:sz w:val="24"/>
                <w:szCs w:val="24"/>
              </w:rPr>
              <w:t xml:space="preserve"> </w:t>
            </w:r>
            <w:r>
              <w:rPr>
                <w:rFonts w:ascii="Times New Roman" w:hAnsi="Times New Roman" w:cs="Tahoma"/>
                <w:sz w:val="24"/>
                <w:szCs w:val="24"/>
              </w:rPr>
              <w:t xml:space="preserve">            </w:t>
            </w:r>
            <w:r w:rsidRPr="007F47A2">
              <w:rPr>
                <w:rFonts w:ascii="Times New Roman" w:hAnsi="Times New Roman" w:cs="Tahoma"/>
                <w:sz w:val="24"/>
                <w:szCs w:val="24"/>
              </w:rPr>
              <w:t>В экономической сфере:</w:t>
            </w:r>
          </w:p>
          <w:p w:rsidR="00722C62" w:rsidRPr="007F47A2" w:rsidRDefault="00722C62" w:rsidP="00322FE1">
            <w:pPr>
              <w:shd w:val="clear" w:color="auto" w:fill="FFFFFF"/>
              <w:snapToGrid w:val="0"/>
              <w:spacing w:before="5" w:after="0" w:line="317" w:lineRule="exact"/>
              <w:jc w:val="both"/>
              <w:rPr>
                <w:rFonts w:ascii="Times New Roman" w:hAnsi="Times New Roman" w:cs="Tahoma"/>
                <w:sz w:val="24"/>
                <w:szCs w:val="24"/>
              </w:rPr>
            </w:pPr>
            <w:r>
              <w:rPr>
                <w:rFonts w:ascii="Times New Roman" w:hAnsi="Times New Roman" w:cs="Tahoma"/>
                <w:sz w:val="24"/>
                <w:szCs w:val="24"/>
              </w:rPr>
              <w:t xml:space="preserve">              </w:t>
            </w:r>
            <w:r w:rsidRPr="007F47A2">
              <w:rPr>
                <w:rFonts w:ascii="Times New Roman" w:hAnsi="Times New Roman" w:cs="Tahoma"/>
                <w:sz w:val="24"/>
                <w:szCs w:val="24"/>
              </w:rPr>
              <w:t xml:space="preserve">- сокращение расходов бюджета  на оплату </w:t>
            </w:r>
            <w:r>
              <w:rPr>
                <w:rFonts w:ascii="Times New Roman" w:hAnsi="Times New Roman" w:cs="Tahoma"/>
                <w:sz w:val="24"/>
                <w:szCs w:val="24"/>
              </w:rPr>
              <w:t xml:space="preserve">        </w:t>
            </w:r>
            <w:r w:rsidRPr="007F47A2">
              <w:rPr>
                <w:rFonts w:ascii="Times New Roman" w:hAnsi="Times New Roman" w:cs="Tahoma"/>
                <w:sz w:val="24"/>
                <w:szCs w:val="24"/>
              </w:rPr>
              <w:t>энергоресурсов.</w:t>
            </w:r>
          </w:p>
          <w:p w:rsidR="00722C62" w:rsidRPr="007F47A2" w:rsidRDefault="00722C62" w:rsidP="00322FE1">
            <w:pPr>
              <w:widowControl w:val="0"/>
              <w:suppressAutoHyphens/>
              <w:spacing w:after="0" w:line="240" w:lineRule="auto"/>
              <w:rPr>
                <w:rFonts w:ascii="Times New Roman" w:hAnsi="Times New Roman" w:cs="Tahoma"/>
                <w:sz w:val="24"/>
                <w:szCs w:val="24"/>
              </w:rPr>
            </w:pPr>
            <w:r w:rsidRPr="007F47A2">
              <w:rPr>
                <w:rFonts w:ascii="Times New Roman" w:hAnsi="Times New Roman" w:cs="Tahoma"/>
                <w:sz w:val="24"/>
                <w:szCs w:val="24"/>
              </w:rPr>
              <w:t xml:space="preserve"> </w:t>
            </w:r>
            <w:r>
              <w:rPr>
                <w:rFonts w:ascii="Times New Roman" w:hAnsi="Times New Roman" w:cs="Tahoma"/>
                <w:sz w:val="24"/>
                <w:szCs w:val="24"/>
              </w:rPr>
              <w:t xml:space="preserve">            </w:t>
            </w:r>
            <w:r w:rsidRPr="007F47A2">
              <w:rPr>
                <w:rFonts w:ascii="Times New Roman" w:hAnsi="Times New Roman" w:cs="Tahoma"/>
                <w:sz w:val="24"/>
                <w:szCs w:val="24"/>
              </w:rPr>
              <w:t>В социальной сфере:</w:t>
            </w:r>
          </w:p>
          <w:p w:rsidR="00722C62" w:rsidRPr="007F47A2" w:rsidRDefault="00722C62">
            <w:pPr>
              <w:shd w:val="clear" w:color="auto" w:fill="FFFFFF"/>
              <w:snapToGrid w:val="0"/>
              <w:spacing w:after="0" w:line="317" w:lineRule="exact"/>
              <w:ind w:left="885" w:hanging="142"/>
              <w:jc w:val="both"/>
              <w:rPr>
                <w:rFonts w:ascii="Times New Roman" w:hAnsi="Times New Roman" w:cs="Tahoma"/>
                <w:sz w:val="24"/>
                <w:szCs w:val="24"/>
              </w:rPr>
            </w:pPr>
            <w:r w:rsidRPr="007F47A2">
              <w:rPr>
                <w:rFonts w:ascii="Times New Roman" w:hAnsi="Times New Roman" w:cs="Tahoma"/>
                <w:sz w:val="24"/>
                <w:szCs w:val="24"/>
              </w:rPr>
              <w:t>-увеличение затрат на социальные нужды и повышение реальных доходов населения за счет сокращения затрат на оплату энергоресурсов;</w:t>
            </w:r>
          </w:p>
          <w:p w:rsidR="00722C62" w:rsidRPr="007F47A2" w:rsidRDefault="00722C62">
            <w:pPr>
              <w:shd w:val="clear" w:color="auto" w:fill="FFFFFF"/>
              <w:snapToGrid w:val="0"/>
              <w:spacing w:after="0" w:line="317" w:lineRule="exact"/>
              <w:ind w:left="885" w:hanging="142"/>
              <w:jc w:val="both"/>
              <w:rPr>
                <w:rFonts w:ascii="Times New Roman" w:hAnsi="Times New Roman" w:cs="Tahoma"/>
                <w:sz w:val="24"/>
                <w:szCs w:val="24"/>
              </w:rPr>
            </w:pPr>
            <w:r w:rsidRPr="007F47A2">
              <w:rPr>
                <w:rFonts w:ascii="Times New Roman" w:hAnsi="Times New Roman" w:cs="Tahoma"/>
                <w:sz w:val="24"/>
                <w:szCs w:val="24"/>
              </w:rPr>
              <w:t>-обеспечение надежности энергоснабжения поселения;</w:t>
            </w:r>
          </w:p>
          <w:p w:rsidR="00722C62" w:rsidRPr="007F47A2" w:rsidRDefault="00722C62">
            <w:pPr>
              <w:shd w:val="clear" w:color="auto" w:fill="FFFFFF"/>
              <w:snapToGrid w:val="0"/>
              <w:spacing w:before="5" w:after="0" w:line="317" w:lineRule="exact"/>
              <w:ind w:left="885" w:hanging="142"/>
              <w:jc w:val="both"/>
              <w:rPr>
                <w:rFonts w:ascii="Times New Roman" w:hAnsi="Times New Roman" w:cs="Tahoma"/>
                <w:sz w:val="24"/>
                <w:szCs w:val="24"/>
              </w:rPr>
            </w:pPr>
            <w:r w:rsidRPr="007F47A2">
              <w:rPr>
                <w:rFonts w:ascii="Times New Roman" w:hAnsi="Times New Roman" w:cs="Tahoma"/>
                <w:sz w:val="24"/>
                <w:szCs w:val="24"/>
              </w:rPr>
              <w:t>-создание новых рабочих мест;</w:t>
            </w:r>
          </w:p>
          <w:p w:rsidR="00722C62" w:rsidRPr="004C4977" w:rsidRDefault="00722C62" w:rsidP="003E3D68">
            <w:pPr>
              <w:shd w:val="clear" w:color="auto" w:fill="FFFFFF"/>
              <w:snapToGrid w:val="0"/>
              <w:spacing w:before="5" w:after="0" w:line="317" w:lineRule="exact"/>
              <w:ind w:left="885" w:hanging="142"/>
              <w:jc w:val="both"/>
              <w:rPr>
                <w:rFonts w:ascii="Times New Roman" w:hAnsi="Times New Roman" w:cs="Tahoma"/>
                <w:sz w:val="24"/>
                <w:szCs w:val="24"/>
              </w:rPr>
            </w:pPr>
            <w:r w:rsidRPr="007F47A2">
              <w:rPr>
                <w:rFonts w:ascii="Times New Roman" w:hAnsi="Times New Roman" w:cs="Tahoma"/>
                <w:sz w:val="24"/>
                <w:szCs w:val="24"/>
              </w:rPr>
              <w:t>-улучшение условий труда.</w:t>
            </w:r>
          </w:p>
          <w:p w:rsidR="00722C62" w:rsidRPr="007F47A2" w:rsidRDefault="00722C62">
            <w:pPr>
              <w:pStyle w:val="ConsPlusCell"/>
              <w:widowControl/>
              <w:rPr>
                <w:rFonts w:ascii="Times New Roman" w:hAnsi="Times New Roman" w:cs="Times New Roman"/>
                <w:sz w:val="24"/>
                <w:szCs w:val="24"/>
              </w:rPr>
            </w:pPr>
            <w:r w:rsidRPr="007F47A2">
              <w:rPr>
                <w:rFonts w:ascii="Times New Roman" w:hAnsi="Times New Roman" w:cs="Times New Roman"/>
                <w:sz w:val="24"/>
                <w:szCs w:val="24"/>
              </w:rPr>
              <w:t xml:space="preserve">1. Доля объемов за энергоресурсы,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энергорессурсов, потребляемых (используемых) на территории </w:t>
            </w:r>
            <w:r w:rsidRPr="007F47A2">
              <w:rPr>
                <w:rFonts w:ascii="Times New Roman" w:hAnsi="Times New Roman"/>
                <w:sz w:val="24"/>
                <w:szCs w:val="24"/>
              </w:rPr>
              <w:t>Новокривошеинского сельского поселения</w:t>
            </w:r>
            <w:r w:rsidRPr="007F47A2">
              <w:rPr>
                <w:rFonts w:ascii="Times New Roman" w:hAnsi="Times New Roman" w:cs="Times New Roman"/>
                <w:sz w:val="24"/>
                <w:szCs w:val="24"/>
              </w:rPr>
              <w:t>, в том числе:</w:t>
            </w:r>
          </w:p>
          <w:p w:rsidR="00722C62" w:rsidRPr="007F47A2" w:rsidRDefault="00722C62">
            <w:pPr>
              <w:pStyle w:val="ConsPlusCell"/>
              <w:widowControl/>
              <w:rPr>
                <w:rFonts w:ascii="Times New Roman" w:hAnsi="Times New Roman" w:cs="Times New Roman"/>
                <w:sz w:val="24"/>
                <w:szCs w:val="24"/>
              </w:rPr>
            </w:pPr>
            <w:r w:rsidRPr="007F47A2">
              <w:rPr>
                <w:rFonts w:ascii="Times New Roman" w:hAnsi="Times New Roman" w:cs="Times New Roman"/>
                <w:sz w:val="24"/>
                <w:szCs w:val="24"/>
              </w:rPr>
              <w:t>электрической энергии:</w:t>
            </w:r>
          </w:p>
          <w:p w:rsidR="00722C62" w:rsidRPr="007F47A2" w:rsidRDefault="00722C62">
            <w:pPr>
              <w:pStyle w:val="ConsPlusCell"/>
              <w:widowControl/>
              <w:rPr>
                <w:rFonts w:ascii="Times New Roman" w:hAnsi="Times New Roman" w:cs="Times New Roman"/>
                <w:sz w:val="24"/>
                <w:szCs w:val="24"/>
              </w:rPr>
            </w:pPr>
            <w:r w:rsidRPr="007F47A2">
              <w:rPr>
                <w:rFonts w:ascii="Times New Roman" w:hAnsi="Times New Roman" w:cs="Times New Roman"/>
                <w:sz w:val="24"/>
                <w:szCs w:val="24"/>
              </w:rPr>
              <w:t>2012 год – 100 %;</w:t>
            </w:r>
          </w:p>
          <w:p w:rsidR="00722C62" w:rsidRPr="007F47A2" w:rsidRDefault="00722C62">
            <w:pPr>
              <w:pStyle w:val="ConsPlusCell"/>
              <w:widowControl/>
              <w:rPr>
                <w:rFonts w:ascii="Times New Roman" w:hAnsi="Times New Roman" w:cs="Times New Roman"/>
                <w:sz w:val="24"/>
                <w:szCs w:val="24"/>
              </w:rPr>
            </w:pPr>
            <w:r w:rsidRPr="007F47A2">
              <w:rPr>
                <w:rFonts w:ascii="Times New Roman" w:hAnsi="Times New Roman" w:cs="Times New Roman"/>
                <w:sz w:val="24"/>
                <w:szCs w:val="24"/>
              </w:rPr>
              <w:t>тепловой энергии:</w:t>
            </w:r>
          </w:p>
          <w:p w:rsidR="00722C62" w:rsidRPr="007F47A2" w:rsidRDefault="00722C62">
            <w:pPr>
              <w:pStyle w:val="ConsPlusCell"/>
              <w:widowControl/>
              <w:rPr>
                <w:rFonts w:ascii="Times New Roman" w:hAnsi="Times New Roman" w:cs="Times New Roman"/>
                <w:sz w:val="24"/>
                <w:szCs w:val="24"/>
              </w:rPr>
            </w:pPr>
            <w:r w:rsidRPr="007F47A2">
              <w:rPr>
                <w:rFonts w:ascii="Times New Roman" w:hAnsi="Times New Roman" w:cs="Times New Roman"/>
                <w:sz w:val="24"/>
                <w:szCs w:val="24"/>
              </w:rPr>
              <w:t>2012 год –  100 %;</w:t>
            </w:r>
          </w:p>
          <w:p w:rsidR="00722C62" w:rsidRPr="007F47A2" w:rsidRDefault="00722C62">
            <w:pPr>
              <w:pStyle w:val="ConsPlusCell"/>
              <w:widowControl/>
              <w:rPr>
                <w:rFonts w:ascii="Times New Roman" w:hAnsi="Times New Roman" w:cs="Times New Roman"/>
                <w:sz w:val="24"/>
                <w:szCs w:val="24"/>
              </w:rPr>
            </w:pPr>
            <w:r w:rsidRPr="007F47A2">
              <w:rPr>
                <w:rFonts w:ascii="Times New Roman" w:hAnsi="Times New Roman" w:cs="Times New Roman"/>
                <w:sz w:val="24"/>
                <w:szCs w:val="24"/>
              </w:rPr>
              <w:t>воды:</w:t>
            </w:r>
          </w:p>
          <w:p w:rsidR="00722C62" w:rsidRPr="007F47A2" w:rsidRDefault="00722C62">
            <w:pPr>
              <w:pStyle w:val="ConsPlusCell"/>
              <w:widowControl/>
              <w:rPr>
                <w:rFonts w:ascii="Times New Roman" w:hAnsi="Times New Roman" w:cs="Times New Roman"/>
                <w:sz w:val="24"/>
                <w:szCs w:val="24"/>
              </w:rPr>
            </w:pPr>
            <w:r w:rsidRPr="007F47A2">
              <w:rPr>
                <w:rFonts w:ascii="Times New Roman" w:hAnsi="Times New Roman" w:cs="Times New Roman"/>
                <w:sz w:val="24"/>
                <w:szCs w:val="24"/>
              </w:rPr>
              <w:t>2012 год –  35 %.</w:t>
            </w:r>
          </w:p>
          <w:p w:rsidR="00722C62" w:rsidRPr="007F47A2" w:rsidRDefault="00722C62">
            <w:pPr>
              <w:pStyle w:val="ConsPlusCell"/>
              <w:widowControl/>
              <w:rPr>
                <w:rFonts w:ascii="Times New Roman" w:hAnsi="Times New Roman" w:cs="Times New Roman"/>
                <w:sz w:val="24"/>
                <w:szCs w:val="24"/>
              </w:rPr>
            </w:pPr>
            <w:r w:rsidRPr="007F47A2">
              <w:rPr>
                <w:rFonts w:ascii="Times New Roman" w:hAnsi="Times New Roman" w:cs="Times New Roman"/>
                <w:sz w:val="24"/>
                <w:szCs w:val="24"/>
              </w:rPr>
              <w:t>2. 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долгосрочной целевой программы:</w:t>
            </w:r>
          </w:p>
          <w:p w:rsidR="00722C62" w:rsidRPr="007F47A2" w:rsidRDefault="00722C62">
            <w:pPr>
              <w:shd w:val="clear" w:color="auto" w:fill="FFFFFF"/>
              <w:snapToGrid w:val="0"/>
              <w:spacing w:before="5" w:line="317" w:lineRule="exact"/>
              <w:ind w:left="885" w:hanging="851"/>
              <w:jc w:val="both"/>
              <w:rPr>
                <w:rFonts w:ascii="Times New Roman" w:hAnsi="Times New Roman" w:cs="Tahoma"/>
                <w:sz w:val="24"/>
                <w:szCs w:val="24"/>
              </w:rPr>
            </w:pPr>
            <w:r w:rsidRPr="007F47A2">
              <w:rPr>
                <w:rFonts w:ascii="Times New Roman" w:hAnsi="Times New Roman"/>
                <w:sz w:val="24"/>
                <w:szCs w:val="24"/>
              </w:rPr>
              <w:t>2012 год –  5 %.</w:t>
            </w:r>
          </w:p>
        </w:tc>
      </w:tr>
      <w:tr w:rsidR="00722C62" w:rsidRPr="007F47A2" w:rsidTr="008F3EF0">
        <w:tc>
          <w:tcPr>
            <w:tcW w:w="2396" w:type="dxa"/>
            <w:tcBorders>
              <w:top w:val="single" w:sz="4" w:space="0" w:color="auto"/>
              <w:left w:val="single" w:sz="4" w:space="0" w:color="auto"/>
              <w:bottom w:val="single" w:sz="4" w:space="0" w:color="auto"/>
              <w:right w:val="single" w:sz="4" w:space="0" w:color="auto"/>
            </w:tcBorders>
          </w:tcPr>
          <w:p w:rsidR="00722C62" w:rsidRPr="007F47A2" w:rsidRDefault="00722C62">
            <w:pPr>
              <w:pStyle w:val="ConsPlusCell"/>
              <w:widowControl/>
              <w:rPr>
                <w:rFonts w:ascii="Times New Roman" w:hAnsi="Times New Roman" w:cs="Times New Roman"/>
                <w:sz w:val="24"/>
                <w:szCs w:val="24"/>
              </w:rPr>
            </w:pPr>
            <w:r w:rsidRPr="007F47A2">
              <w:rPr>
                <w:rFonts w:ascii="Times New Roman" w:hAnsi="Times New Roman" w:cs="Times New Roman"/>
                <w:sz w:val="24"/>
                <w:szCs w:val="24"/>
              </w:rPr>
              <w:t xml:space="preserve">Объемы и источники  финансирования целевой программы (с разбивкой по     </w:t>
            </w:r>
            <w:r w:rsidRPr="007F47A2">
              <w:rPr>
                <w:rFonts w:ascii="Times New Roman" w:hAnsi="Times New Roman" w:cs="Times New Roman"/>
                <w:sz w:val="24"/>
                <w:szCs w:val="24"/>
              </w:rPr>
              <w:br/>
              <w:t xml:space="preserve">годам)  </w:t>
            </w:r>
          </w:p>
        </w:tc>
        <w:tc>
          <w:tcPr>
            <w:tcW w:w="7088" w:type="dxa"/>
            <w:tcBorders>
              <w:top w:val="single" w:sz="4" w:space="0" w:color="auto"/>
              <w:left w:val="single" w:sz="4" w:space="0" w:color="auto"/>
              <w:bottom w:val="single" w:sz="4" w:space="0" w:color="auto"/>
              <w:right w:val="single" w:sz="4" w:space="0" w:color="auto"/>
            </w:tcBorders>
          </w:tcPr>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объем финансирования программы – тыс. рублей, из них по годам:</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2011 год – 1423,0 </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2012 год  –  3396,0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2013 год – 45,0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2014 год – 30,0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2015 год – 70,0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2016 год – 220,0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2017 год – 365,0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2018 год – 20,0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2019 год – 20,0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2020 год - 0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5589,0    </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источники финансирования:</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за счет средств областного бюджета:</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всего 3420,5 тыс.рублей, из них по годам:    </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2011 год – 1144,5  </w:t>
            </w:r>
            <w:r>
              <w:rPr>
                <w:rFonts w:ascii="Times New Roman" w:hAnsi="Times New Roman" w:cs="Times New Roman"/>
                <w:sz w:val="24"/>
                <w:szCs w:val="24"/>
              </w:rPr>
              <w:br/>
              <w:t>2012 год  – 2276,0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2013 год – 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2014 год – 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2015 год – 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2016 </w:t>
            </w:r>
            <w:smartTag w:uri="urn:schemas-microsoft-com:office:smarttags" w:element="metricconverter">
              <w:smartTagPr>
                <w:attr w:name="ProductID" w:val="-2020 г"/>
              </w:smartTagPr>
              <w:r>
                <w:rPr>
                  <w:rFonts w:ascii="Times New Roman" w:hAnsi="Times New Roman" w:cs="Times New Roman"/>
                  <w:sz w:val="24"/>
                  <w:szCs w:val="24"/>
                </w:rPr>
                <w:t>-2020 г</w:t>
              </w:r>
            </w:smartTag>
            <w:r>
              <w:rPr>
                <w:rFonts w:ascii="Times New Roman" w:hAnsi="Times New Roman" w:cs="Times New Roman"/>
                <w:sz w:val="24"/>
                <w:szCs w:val="24"/>
              </w:rPr>
              <w:t>.г. – 0</w:t>
            </w:r>
          </w:p>
          <w:p w:rsidR="00722C62" w:rsidRDefault="00722C62" w:rsidP="00DD58D2">
            <w:pPr>
              <w:pStyle w:val="ConsPlusCell"/>
              <w:widowControl/>
              <w:rPr>
                <w:rFonts w:ascii="Times New Roman" w:hAnsi="Times New Roman" w:cs="Times New Roman"/>
                <w:sz w:val="24"/>
                <w:szCs w:val="24"/>
              </w:rPr>
            </w:pP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за счет средств районного бюджета:</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всего 959,0 тыс. рублей, из них по годам:   </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2011 год – 56,0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2012 год – 903,0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2013 год – 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2014 год – 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2015 год – 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2016-2020 г.г. - 0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за счет бюджета сельского поселения:</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всего 808,5 тыс.рублей, из них по годам:</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2011 год – 26,5</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2012 год – 187,0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2013 год – 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2014 год – 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2015 год – 50,0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2016 год – 200,0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2017 год – 345,0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2018 год – 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2019 -2020 г.г. - 0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за счет внебюджетных средств:</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всего 401,0 тыс.рублей, из них по годам:       </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2011 год – 196,0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2012 год – 30,0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2013 год – 45,0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2014 год – 30,0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2015 год – 20,0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2016 год – 20,0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2017 год – 20,0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2018 год – 20,0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2019 год – 20,0</w:t>
            </w:r>
          </w:p>
          <w:p w:rsidR="00722C62" w:rsidRDefault="00722C62" w:rsidP="00DD58D2">
            <w:pPr>
              <w:pStyle w:val="ConsPlusCell"/>
              <w:widowControl/>
              <w:rPr>
                <w:rFonts w:ascii="Times New Roman" w:hAnsi="Times New Roman" w:cs="Times New Roman"/>
                <w:sz w:val="24"/>
                <w:szCs w:val="24"/>
              </w:rPr>
            </w:pPr>
            <w:r>
              <w:rPr>
                <w:rFonts w:ascii="Times New Roman" w:hAnsi="Times New Roman" w:cs="Times New Roman"/>
                <w:sz w:val="24"/>
                <w:szCs w:val="24"/>
              </w:rPr>
              <w:t>2020 год – 0</w:t>
            </w:r>
          </w:p>
          <w:p w:rsidR="00722C62" w:rsidRPr="00AB06DF" w:rsidRDefault="00722C62">
            <w:pPr>
              <w:pStyle w:val="ConsPlusCell"/>
              <w:widowControl/>
              <w:rPr>
                <w:rFonts w:ascii="Times New Roman" w:hAnsi="Times New Roman" w:cs="Times New Roman"/>
                <w:sz w:val="24"/>
                <w:szCs w:val="24"/>
              </w:rPr>
            </w:pPr>
          </w:p>
        </w:tc>
      </w:tr>
      <w:tr w:rsidR="00722C62" w:rsidRPr="007F47A2" w:rsidTr="008F3EF0">
        <w:tc>
          <w:tcPr>
            <w:tcW w:w="2396" w:type="dxa"/>
            <w:tcBorders>
              <w:top w:val="single" w:sz="4" w:space="0" w:color="auto"/>
              <w:left w:val="single" w:sz="4" w:space="0" w:color="auto"/>
              <w:bottom w:val="single" w:sz="4" w:space="0" w:color="auto"/>
              <w:right w:val="single" w:sz="4" w:space="0" w:color="auto"/>
            </w:tcBorders>
          </w:tcPr>
          <w:p w:rsidR="00722C62" w:rsidRPr="007F47A2" w:rsidRDefault="00722C62" w:rsidP="00263409">
            <w:pPr>
              <w:pStyle w:val="ConsPlusCell"/>
              <w:widowControl/>
              <w:rPr>
                <w:rFonts w:ascii="Times New Roman" w:hAnsi="Times New Roman" w:cs="Times New Roman"/>
                <w:sz w:val="24"/>
                <w:szCs w:val="24"/>
              </w:rPr>
            </w:pPr>
            <w:r w:rsidRPr="007F47A2">
              <w:rPr>
                <w:rFonts w:ascii="Times New Roman" w:hAnsi="Times New Roman" w:cs="Times New Roman"/>
                <w:sz w:val="24"/>
                <w:szCs w:val="24"/>
              </w:rPr>
              <w:t xml:space="preserve">Система организации контроля  за исполнением целевой  программы                     </w:t>
            </w:r>
          </w:p>
        </w:tc>
        <w:tc>
          <w:tcPr>
            <w:tcW w:w="7088" w:type="dxa"/>
            <w:tcBorders>
              <w:top w:val="single" w:sz="4" w:space="0" w:color="auto"/>
              <w:left w:val="single" w:sz="4" w:space="0" w:color="auto"/>
              <w:bottom w:val="single" w:sz="4" w:space="0" w:color="auto"/>
              <w:right w:val="single" w:sz="4" w:space="0" w:color="auto"/>
            </w:tcBorders>
          </w:tcPr>
          <w:p w:rsidR="00722C62" w:rsidRPr="007F47A2" w:rsidRDefault="00722C62" w:rsidP="00263409">
            <w:pPr>
              <w:autoSpaceDE w:val="0"/>
              <w:autoSpaceDN w:val="0"/>
              <w:adjustRightInd w:val="0"/>
              <w:jc w:val="both"/>
              <w:rPr>
                <w:rFonts w:ascii="Times New Roman" w:hAnsi="Times New Roman"/>
                <w:sz w:val="24"/>
                <w:szCs w:val="24"/>
                <w:lang w:eastAsia="ru-RU"/>
              </w:rPr>
            </w:pPr>
            <w:r w:rsidRPr="007F47A2">
              <w:rPr>
                <w:rFonts w:ascii="Times New Roman" w:hAnsi="Times New Roman"/>
                <w:sz w:val="24"/>
                <w:szCs w:val="24"/>
                <w:lang w:eastAsia="ru-RU"/>
              </w:rPr>
              <w:t>Контроль и ответственность за выполнение программы обеспечивает Администрация Новокривошеинского сельского поселения.</w:t>
            </w:r>
          </w:p>
        </w:tc>
      </w:tr>
    </w:tbl>
    <w:p w:rsidR="00722C62" w:rsidRPr="007F47A2" w:rsidRDefault="00722C62" w:rsidP="008F3EF0">
      <w:pPr>
        <w:rPr>
          <w:sz w:val="24"/>
          <w:szCs w:val="24"/>
        </w:rPr>
      </w:pPr>
    </w:p>
    <w:p w:rsidR="00722C62" w:rsidRPr="007F47A2" w:rsidRDefault="00722C62" w:rsidP="008F3EF0">
      <w:pPr>
        <w:rPr>
          <w:sz w:val="24"/>
          <w:szCs w:val="24"/>
        </w:rPr>
      </w:pPr>
    </w:p>
    <w:p w:rsidR="00722C62" w:rsidRDefault="00722C62" w:rsidP="008F3EF0"/>
    <w:p w:rsidR="00722C62" w:rsidRDefault="00722C62" w:rsidP="00AB06DF">
      <w:pPr>
        <w:autoSpaceDE w:val="0"/>
        <w:autoSpaceDN w:val="0"/>
        <w:adjustRightInd w:val="0"/>
        <w:spacing w:after="0" w:line="240" w:lineRule="auto"/>
        <w:jc w:val="center"/>
        <w:outlineLvl w:val="1"/>
        <w:rPr>
          <w:rFonts w:ascii="Times New Roman" w:hAnsi="Times New Roman"/>
          <w:b/>
          <w:sz w:val="24"/>
          <w:szCs w:val="24"/>
        </w:rPr>
      </w:pPr>
    </w:p>
    <w:p w:rsidR="00722C62" w:rsidRPr="00740FA9" w:rsidRDefault="00722C62" w:rsidP="00AB06DF">
      <w:pPr>
        <w:autoSpaceDE w:val="0"/>
        <w:autoSpaceDN w:val="0"/>
        <w:adjustRightInd w:val="0"/>
        <w:spacing w:after="0" w:line="240" w:lineRule="auto"/>
        <w:jc w:val="center"/>
        <w:outlineLvl w:val="1"/>
        <w:rPr>
          <w:rFonts w:ascii="Times New Roman" w:hAnsi="Times New Roman"/>
          <w:b/>
          <w:sz w:val="24"/>
          <w:szCs w:val="24"/>
        </w:rPr>
      </w:pPr>
      <w:r w:rsidRPr="00740FA9">
        <w:rPr>
          <w:rFonts w:ascii="Times New Roman" w:hAnsi="Times New Roman"/>
          <w:b/>
          <w:sz w:val="24"/>
          <w:szCs w:val="24"/>
        </w:rPr>
        <w:t>1. АНАЛИЗ СЛОЖИВШЕЙСЯ СИТУАЦИИ.</w:t>
      </w:r>
    </w:p>
    <w:p w:rsidR="00722C62" w:rsidRPr="00740FA9" w:rsidRDefault="00722C62" w:rsidP="008F3EF0">
      <w:pPr>
        <w:autoSpaceDE w:val="0"/>
        <w:autoSpaceDN w:val="0"/>
        <w:adjustRightInd w:val="0"/>
        <w:spacing w:after="0" w:line="240" w:lineRule="auto"/>
        <w:jc w:val="center"/>
        <w:outlineLvl w:val="1"/>
        <w:rPr>
          <w:rFonts w:ascii="Times New Roman" w:hAnsi="Times New Roman"/>
          <w:b/>
          <w:sz w:val="24"/>
          <w:szCs w:val="24"/>
        </w:rPr>
      </w:pPr>
      <w:r w:rsidRPr="00740FA9">
        <w:rPr>
          <w:rFonts w:ascii="Times New Roman" w:hAnsi="Times New Roman"/>
          <w:b/>
          <w:sz w:val="24"/>
          <w:szCs w:val="24"/>
        </w:rPr>
        <w:t>СОДЕРЖАНИЕ ПРОБЛЕМЫ И ОБОСНОВАНИЕ НЕОБХОДИМОСТИ ЕЕ РЕШЕНИЯ</w:t>
      </w:r>
    </w:p>
    <w:p w:rsidR="00722C62" w:rsidRPr="00740FA9" w:rsidRDefault="00722C62" w:rsidP="008F3EF0">
      <w:pPr>
        <w:autoSpaceDE w:val="0"/>
        <w:autoSpaceDN w:val="0"/>
        <w:adjustRightInd w:val="0"/>
        <w:spacing w:after="0" w:line="240" w:lineRule="auto"/>
        <w:jc w:val="center"/>
        <w:rPr>
          <w:rFonts w:ascii="Times New Roman" w:hAnsi="Times New Roman"/>
          <w:sz w:val="24"/>
          <w:szCs w:val="24"/>
        </w:rPr>
      </w:pPr>
    </w:p>
    <w:p w:rsidR="00722C62" w:rsidRPr="00740FA9" w:rsidRDefault="00722C62" w:rsidP="008F3EF0">
      <w:pPr>
        <w:pStyle w:val="Heading3"/>
        <w:numPr>
          <w:ilvl w:val="1"/>
          <w:numId w:val="4"/>
        </w:numPr>
        <w:tabs>
          <w:tab w:val="left" w:pos="426"/>
          <w:tab w:val="left" w:pos="567"/>
        </w:tabs>
        <w:spacing w:before="60" w:after="60"/>
        <w:ind w:left="0" w:firstLine="0"/>
        <w:jc w:val="center"/>
        <w:rPr>
          <w:b/>
          <w:szCs w:val="24"/>
          <w:lang w:eastAsia="en-US"/>
        </w:rPr>
      </w:pPr>
      <w:r w:rsidRPr="00740FA9">
        <w:rPr>
          <w:b/>
          <w:szCs w:val="24"/>
          <w:lang w:eastAsia="en-US"/>
        </w:rPr>
        <w:t>Характеристика проблемы и анализ причин ее возникновения</w:t>
      </w:r>
    </w:p>
    <w:p w:rsidR="00722C62" w:rsidRPr="00740FA9" w:rsidRDefault="00722C62" w:rsidP="008F3EF0">
      <w:pPr>
        <w:autoSpaceDE w:val="0"/>
        <w:autoSpaceDN w:val="0"/>
        <w:adjustRightInd w:val="0"/>
        <w:spacing w:after="0" w:line="240" w:lineRule="auto"/>
        <w:ind w:firstLine="720"/>
        <w:jc w:val="both"/>
        <w:rPr>
          <w:rFonts w:ascii="Times New Roman" w:hAnsi="Times New Roman"/>
          <w:color w:val="FF0000"/>
          <w:sz w:val="24"/>
          <w:szCs w:val="24"/>
        </w:rPr>
      </w:pPr>
    </w:p>
    <w:p w:rsidR="00722C62" w:rsidRPr="00740FA9" w:rsidRDefault="00722C62" w:rsidP="008F3EF0">
      <w:pPr>
        <w:spacing w:after="0" w:line="240" w:lineRule="auto"/>
        <w:ind w:firstLine="709"/>
        <w:jc w:val="both"/>
        <w:rPr>
          <w:rFonts w:ascii="Times New Roman" w:hAnsi="Times New Roman"/>
          <w:color w:val="000000"/>
          <w:sz w:val="24"/>
          <w:szCs w:val="24"/>
          <w:lang w:eastAsia="ru-RU"/>
        </w:rPr>
      </w:pPr>
      <w:r w:rsidRPr="00740FA9">
        <w:rPr>
          <w:rFonts w:ascii="Times New Roman" w:hAnsi="Times New Roman"/>
          <w:color w:val="000000"/>
          <w:sz w:val="24"/>
          <w:szCs w:val="24"/>
          <w:lang w:eastAsia="ru-RU"/>
        </w:rPr>
        <w:t xml:space="preserve">Анализ потребления топливно-энергетических ресурсов в </w:t>
      </w:r>
      <w:r w:rsidRPr="00740FA9">
        <w:rPr>
          <w:rFonts w:ascii="Times New Roman" w:hAnsi="Times New Roman" w:cs="Tahoma"/>
          <w:spacing w:val="-2"/>
          <w:sz w:val="24"/>
          <w:szCs w:val="24"/>
        </w:rPr>
        <w:t>Новок</w:t>
      </w:r>
      <w:r w:rsidRPr="00740FA9">
        <w:rPr>
          <w:rFonts w:ascii="Times New Roman" w:hAnsi="Times New Roman" w:cs="Tahoma"/>
          <w:sz w:val="24"/>
          <w:szCs w:val="24"/>
        </w:rPr>
        <w:t>ривошеинском сельском поселении</w:t>
      </w:r>
      <w:r w:rsidRPr="00740FA9">
        <w:rPr>
          <w:rFonts w:ascii="Times New Roman" w:hAnsi="Times New Roman"/>
          <w:sz w:val="24"/>
          <w:szCs w:val="24"/>
          <w:lang w:eastAsia="ru-RU"/>
        </w:rPr>
        <w:t xml:space="preserve"> </w:t>
      </w:r>
      <w:r w:rsidRPr="00740FA9">
        <w:rPr>
          <w:rFonts w:ascii="Times New Roman" w:hAnsi="Times New Roman"/>
          <w:color w:val="000000"/>
          <w:sz w:val="24"/>
          <w:szCs w:val="24"/>
          <w:lang w:eastAsia="ru-RU"/>
        </w:rPr>
        <w:t xml:space="preserve">показывает незначительное снижение тепловых и электрических нагрузок по видам экономической деятельности в течение пяти лет. Основными потребителями топливно-энергетических ресурсов в поселении являются </w:t>
      </w:r>
      <w:r w:rsidRPr="00740FA9">
        <w:rPr>
          <w:rFonts w:ascii="Times New Roman" w:hAnsi="Times New Roman"/>
          <w:color w:val="000000"/>
          <w:sz w:val="24"/>
          <w:szCs w:val="24"/>
        </w:rPr>
        <w:t xml:space="preserve">бюджетные потребители, ЖКХ, сфера услуг (образование, культура, здравоохранение, торговля и др.). </w:t>
      </w:r>
    </w:p>
    <w:p w:rsidR="00722C62" w:rsidRPr="00740FA9" w:rsidRDefault="00722C62" w:rsidP="008F3EF0">
      <w:pPr>
        <w:pStyle w:val="ConsPlusNormal"/>
        <w:widowControl/>
        <w:jc w:val="both"/>
        <w:rPr>
          <w:rFonts w:ascii="Times New Roman" w:hAnsi="Times New Roman" w:cs="Times New Roman"/>
          <w:bCs/>
          <w:color w:val="000000"/>
          <w:sz w:val="24"/>
          <w:szCs w:val="24"/>
        </w:rPr>
      </w:pPr>
      <w:r w:rsidRPr="00740FA9">
        <w:rPr>
          <w:rFonts w:ascii="Times New Roman" w:hAnsi="Times New Roman" w:cs="Times New Roman"/>
          <w:color w:val="000000"/>
          <w:sz w:val="24"/>
          <w:szCs w:val="24"/>
        </w:rPr>
        <w:t xml:space="preserve">Для местного бюджета и населения </w:t>
      </w:r>
      <w:r w:rsidRPr="00740FA9">
        <w:rPr>
          <w:rFonts w:ascii="Times New Roman" w:hAnsi="Times New Roman" w:cs="Tahoma"/>
          <w:spacing w:val="-2"/>
          <w:sz w:val="24"/>
          <w:szCs w:val="24"/>
        </w:rPr>
        <w:t>Новок</w:t>
      </w:r>
      <w:r w:rsidRPr="00740FA9">
        <w:rPr>
          <w:rFonts w:ascii="Times New Roman" w:hAnsi="Times New Roman" w:cs="Tahoma"/>
          <w:sz w:val="24"/>
          <w:szCs w:val="24"/>
        </w:rPr>
        <w:t>ривошеинского сельского поселения</w:t>
      </w:r>
      <w:r w:rsidRPr="00740FA9">
        <w:rPr>
          <w:rFonts w:ascii="Times New Roman" w:hAnsi="Times New Roman" w:cs="Times New Roman"/>
          <w:color w:val="000000"/>
          <w:sz w:val="24"/>
          <w:szCs w:val="24"/>
        </w:rPr>
        <w:t xml:space="preserve"> задача энергосбережения особенно актуальна в бюджетной сфере и жилищно-коммунальном хозяйстве. Деятельность жилищно-коммунального хозяйства сопровождается большими потерями энергетических ресурсов при их производстве, транспорте и потреблении. Кроме того, потери закладываются на стадии строительства, перед которым до недавнего времени не стояла задача экономии энергоресурсов. В результате, в</w:t>
      </w:r>
      <w:r w:rsidRPr="00740FA9">
        <w:rPr>
          <w:rFonts w:ascii="Times New Roman" w:hAnsi="Times New Roman" w:cs="Times New Roman"/>
          <w:bCs/>
          <w:color w:val="000000"/>
          <w:sz w:val="24"/>
          <w:szCs w:val="24"/>
        </w:rPr>
        <w:t xml:space="preserve"> соответствии с требованиями СНиП предстоит решать непростую задачу предотвращения потерь через ограждающие конструкции зданий и сооружений. Расчеты и результаты теплоэнергетических испытаний показывают, что общие теплопотери зданий на 50 - 60 процентов выше нормативных.</w:t>
      </w:r>
    </w:p>
    <w:p w:rsidR="00722C62" w:rsidRPr="00740FA9" w:rsidRDefault="00722C62" w:rsidP="008F3EF0">
      <w:pPr>
        <w:pStyle w:val="ConsPlusNormal"/>
        <w:widowControl/>
        <w:jc w:val="both"/>
        <w:rPr>
          <w:rFonts w:ascii="Times New Roman" w:hAnsi="Times New Roman"/>
          <w:color w:val="000000"/>
          <w:sz w:val="24"/>
          <w:szCs w:val="24"/>
        </w:rPr>
      </w:pPr>
      <w:r w:rsidRPr="00740FA9">
        <w:rPr>
          <w:rFonts w:ascii="Times New Roman" w:hAnsi="Times New Roman"/>
          <w:color w:val="000000"/>
          <w:sz w:val="24"/>
          <w:szCs w:val="24"/>
        </w:rPr>
        <w:t xml:space="preserve">Усугубляет ситуацию рост тарифов на тепловую и электрическую энергию, опережающие уровень </w:t>
      </w:r>
      <w:r w:rsidRPr="00740FA9">
        <w:rPr>
          <w:rFonts w:ascii="Times New Roman" w:hAnsi="Times New Roman" w:cs="Times New Roman"/>
          <w:bCs/>
          <w:color w:val="000000"/>
          <w:sz w:val="24"/>
          <w:szCs w:val="24"/>
        </w:rPr>
        <w:t>инфляции</w:t>
      </w:r>
      <w:r w:rsidRPr="00740FA9">
        <w:rPr>
          <w:rFonts w:ascii="Times New Roman" w:hAnsi="Times New Roman"/>
          <w:color w:val="000000"/>
          <w:sz w:val="24"/>
          <w:szCs w:val="24"/>
        </w:rPr>
        <w:t>, что приводит к повышению расходов местного бюджета на энергообеспечение жилых домов, учреждений социальной сферы, увеличению коммунальных платежей населения.</w:t>
      </w:r>
    </w:p>
    <w:p w:rsidR="00722C62" w:rsidRPr="00740FA9" w:rsidRDefault="00722C62" w:rsidP="008F3EF0">
      <w:pPr>
        <w:autoSpaceDE w:val="0"/>
        <w:autoSpaceDN w:val="0"/>
        <w:adjustRightInd w:val="0"/>
        <w:spacing w:after="0" w:line="240" w:lineRule="auto"/>
        <w:ind w:firstLine="720"/>
        <w:jc w:val="both"/>
        <w:rPr>
          <w:rFonts w:ascii="Times New Roman" w:hAnsi="Times New Roman"/>
          <w:color w:val="000000"/>
          <w:sz w:val="24"/>
          <w:szCs w:val="24"/>
        </w:rPr>
      </w:pPr>
      <w:r w:rsidRPr="00740FA9">
        <w:rPr>
          <w:rFonts w:ascii="Times New Roman" w:hAnsi="Times New Roman"/>
          <w:color w:val="000000"/>
          <w:sz w:val="24"/>
          <w:szCs w:val="24"/>
        </w:rPr>
        <w:t>Основными причинами сложившейся ситуации являются:</w:t>
      </w:r>
    </w:p>
    <w:p w:rsidR="00722C62" w:rsidRPr="00740FA9" w:rsidRDefault="00722C62" w:rsidP="008F3EF0">
      <w:pPr>
        <w:numPr>
          <w:ilvl w:val="0"/>
          <w:numId w:val="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740FA9">
        <w:rPr>
          <w:rFonts w:ascii="Times New Roman" w:hAnsi="Times New Roman"/>
          <w:color w:val="000000"/>
          <w:sz w:val="24"/>
          <w:szCs w:val="24"/>
          <w:lang w:eastAsia="ru-RU"/>
        </w:rPr>
        <w:t>Отсутствие контроля за получаемыми, производимыми, транспортируемыми и потребляемыми энергоресурсами. Причиной возникновения данной проблемы является недостаточная оснащенность приборами учета, как производителей, так и потребителей энергоресурсов.</w:t>
      </w:r>
    </w:p>
    <w:p w:rsidR="00722C62" w:rsidRPr="00740FA9" w:rsidRDefault="00722C62" w:rsidP="008F3EF0">
      <w:pPr>
        <w:numPr>
          <w:ilvl w:val="0"/>
          <w:numId w:val="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740FA9">
        <w:rPr>
          <w:rFonts w:ascii="Times New Roman" w:hAnsi="Times New Roman"/>
          <w:color w:val="000000"/>
          <w:sz w:val="24"/>
          <w:szCs w:val="24"/>
          <w:lang w:eastAsia="ru-RU"/>
        </w:rPr>
        <w:t>Низкая энергетическая эффективность объектов коммунальной инфраструктуры, жилого фонда, объектов бюджетной сферы. Причинами возникновения данной проблемы являются высокая доля устаревшего оборудования, изношенных коммунальных сетей, ветхих жилых и общественных зданий, отсутствие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w:t>
      </w:r>
    </w:p>
    <w:p w:rsidR="00722C62" w:rsidRPr="00740FA9" w:rsidRDefault="00722C62" w:rsidP="008F3EF0">
      <w:pPr>
        <w:numPr>
          <w:ilvl w:val="0"/>
          <w:numId w:val="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740FA9">
        <w:rPr>
          <w:rFonts w:ascii="Times New Roman" w:hAnsi="Times New Roman"/>
          <w:color w:val="000000"/>
          <w:sz w:val="24"/>
          <w:szCs w:val="24"/>
          <w:lang w:eastAsia="ru-RU"/>
        </w:rPr>
        <w:t>Низкая доля энергоэффективного уличного освещения. Причинами возникновения данной проблемы,  физическое и моральное старение осветительного оборудования, значительно опережающее темпы его реконструкции.</w:t>
      </w:r>
    </w:p>
    <w:p w:rsidR="00722C62" w:rsidRPr="00740FA9" w:rsidRDefault="00722C62" w:rsidP="008F3EF0">
      <w:pPr>
        <w:numPr>
          <w:ilvl w:val="0"/>
          <w:numId w:val="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740FA9">
        <w:rPr>
          <w:rFonts w:ascii="Times New Roman" w:hAnsi="Times New Roman"/>
          <w:color w:val="000000"/>
          <w:sz w:val="24"/>
          <w:szCs w:val="24"/>
          <w:lang w:eastAsia="ru-RU"/>
        </w:rPr>
        <w:t>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Причиной возникновения данной проблемы является отсутствие системы подготовки таких специалистов в бюджетных учреждениях, на предприятиях.</w:t>
      </w:r>
    </w:p>
    <w:p w:rsidR="00722C62" w:rsidRPr="00740FA9" w:rsidRDefault="00722C62" w:rsidP="008F3EF0">
      <w:pPr>
        <w:numPr>
          <w:ilvl w:val="0"/>
          <w:numId w:val="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740FA9">
        <w:rPr>
          <w:rFonts w:ascii="Times New Roman" w:hAnsi="Times New Roman"/>
          <w:color w:val="000000"/>
          <w:sz w:val="24"/>
          <w:szCs w:val="24"/>
          <w:lang w:eastAsia="ru-RU"/>
        </w:rPr>
        <w:t>Отсутствие пропаганды энергосбережения и условий, стимулирующих к энергосбережению. Причиной возникновения данной проблемы является отсутствие информационной системы в области энергосбережения и повышения энергетической эффективности.</w:t>
      </w:r>
    </w:p>
    <w:p w:rsidR="00722C62" w:rsidRPr="00740FA9" w:rsidRDefault="00722C62" w:rsidP="008F3EF0">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740FA9">
        <w:rPr>
          <w:rFonts w:ascii="Times New Roman" w:hAnsi="Times New Roman"/>
          <w:color w:val="000000"/>
          <w:sz w:val="24"/>
          <w:szCs w:val="24"/>
          <w:lang w:eastAsia="ru-RU"/>
        </w:rPr>
        <w:t xml:space="preserve">Для решения существующих проблем в области энергосбережения и повышения энергетической эффективности на территории </w:t>
      </w:r>
      <w:r w:rsidRPr="00740FA9">
        <w:rPr>
          <w:rFonts w:ascii="Times New Roman" w:hAnsi="Times New Roman" w:cs="Tahoma"/>
          <w:spacing w:val="-2"/>
          <w:sz w:val="24"/>
          <w:szCs w:val="24"/>
        </w:rPr>
        <w:t>Новок</w:t>
      </w:r>
      <w:r w:rsidRPr="00740FA9">
        <w:rPr>
          <w:rFonts w:ascii="Times New Roman" w:hAnsi="Times New Roman" w:cs="Tahoma"/>
          <w:sz w:val="24"/>
          <w:szCs w:val="24"/>
        </w:rPr>
        <w:t>ривошеинского сельского поселения</w:t>
      </w:r>
      <w:r w:rsidRPr="00740FA9">
        <w:rPr>
          <w:rFonts w:ascii="Times New Roman" w:hAnsi="Times New Roman"/>
          <w:sz w:val="24"/>
          <w:szCs w:val="24"/>
          <w:lang w:eastAsia="ru-RU"/>
        </w:rPr>
        <w:t xml:space="preserve"> </w:t>
      </w:r>
      <w:r w:rsidRPr="00740FA9">
        <w:rPr>
          <w:rFonts w:ascii="Times New Roman" w:hAnsi="Times New Roman"/>
          <w:color w:val="000000"/>
          <w:sz w:val="24"/>
          <w:szCs w:val="24"/>
          <w:lang w:eastAsia="ru-RU"/>
        </w:rPr>
        <w:t>предусмотрено решение следующих задач:</w:t>
      </w:r>
    </w:p>
    <w:p w:rsidR="00722C62" w:rsidRPr="00740FA9" w:rsidRDefault="00722C62" w:rsidP="008F3EF0">
      <w:pPr>
        <w:numPr>
          <w:ilvl w:val="0"/>
          <w:numId w:val="8"/>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740FA9">
        <w:rPr>
          <w:rFonts w:ascii="Times New Roman" w:hAnsi="Times New Roman"/>
          <w:color w:val="000000"/>
          <w:sz w:val="24"/>
          <w:szCs w:val="24"/>
        </w:rPr>
        <w:t>создание условий для обеспечения энергосбережения и повышения энергетической эффективности в бюджетном секторе;</w:t>
      </w:r>
    </w:p>
    <w:p w:rsidR="00722C62" w:rsidRPr="00740FA9" w:rsidRDefault="00722C62" w:rsidP="008F3EF0">
      <w:pPr>
        <w:numPr>
          <w:ilvl w:val="0"/>
          <w:numId w:val="8"/>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740FA9">
        <w:rPr>
          <w:rFonts w:ascii="Times New Roman" w:hAnsi="Times New Roman"/>
          <w:color w:val="000000"/>
          <w:sz w:val="24"/>
          <w:szCs w:val="24"/>
        </w:rPr>
        <w:t>создание условий для обеспечения энергосбережения и повышения энергетической эффективности в жилищном фонде;</w:t>
      </w:r>
    </w:p>
    <w:p w:rsidR="00722C62" w:rsidRPr="00740FA9" w:rsidRDefault="00722C62" w:rsidP="00EF3240">
      <w:pPr>
        <w:numPr>
          <w:ilvl w:val="0"/>
          <w:numId w:val="8"/>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740FA9">
        <w:rPr>
          <w:rFonts w:ascii="Times New Roman" w:hAnsi="Times New Roman"/>
          <w:color w:val="000000"/>
          <w:sz w:val="24"/>
          <w:szCs w:val="24"/>
        </w:rPr>
        <w:t>создание условий для обеспечения энергосбережения и повышения энергетической эффективности в системах коммунальной инфраструктуры.</w:t>
      </w:r>
    </w:p>
    <w:p w:rsidR="00722C62" w:rsidRDefault="00722C62" w:rsidP="00214AB3">
      <w:pPr>
        <w:spacing w:after="0"/>
        <w:ind w:firstLine="708"/>
        <w:jc w:val="both"/>
      </w:pPr>
      <w:r w:rsidRPr="00214AB3">
        <w:rPr>
          <w:rFonts w:ascii="Times New Roman" w:hAnsi="Times New Roman"/>
          <w:sz w:val="24"/>
          <w:szCs w:val="24"/>
        </w:rPr>
        <w:t>- создание условий для обеспечения энергосбережения и повышения энергетической эффективности в транспортном комплексе</w:t>
      </w:r>
      <w:r>
        <w:t xml:space="preserve">. </w:t>
      </w:r>
      <w:r w:rsidRPr="00214AB3">
        <w:rPr>
          <w:rFonts w:ascii="Times New Roman" w:hAnsi="Times New Roman"/>
        </w:rPr>
        <w:t>(Пост № 86 от 17.09.2012)</w:t>
      </w:r>
    </w:p>
    <w:p w:rsidR="00722C62" w:rsidRPr="00740FA9" w:rsidRDefault="00722C62" w:rsidP="008F3EF0">
      <w:pPr>
        <w:pStyle w:val="Heading3"/>
        <w:tabs>
          <w:tab w:val="left" w:pos="426"/>
          <w:tab w:val="left" w:pos="567"/>
        </w:tabs>
        <w:spacing w:before="60"/>
        <w:jc w:val="left"/>
        <w:rPr>
          <w:b/>
          <w:szCs w:val="24"/>
          <w:lang w:eastAsia="en-US"/>
        </w:rPr>
      </w:pPr>
    </w:p>
    <w:p w:rsidR="00722C62" w:rsidRPr="00740FA9" w:rsidRDefault="00722C62" w:rsidP="00164D6F">
      <w:pPr>
        <w:pStyle w:val="Heading3"/>
        <w:tabs>
          <w:tab w:val="left" w:pos="426"/>
          <w:tab w:val="left" w:pos="567"/>
        </w:tabs>
        <w:spacing w:before="60" w:after="60"/>
        <w:jc w:val="center"/>
        <w:rPr>
          <w:b/>
          <w:szCs w:val="24"/>
          <w:lang w:eastAsia="en-US"/>
        </w:rPr>
      </w:pPr>
      <w:r w:rsidRPr="00740FA9">
        <w:rPr>
          <w:b/>
          <w:szCs w:val="24"/>
          <w:lang w:eastAsia="en-US"/>
        </w:rPr>
        <w:t>Анализ сводных топливно-энергетических балансов по видам экономической деятельности</w:t>
      </w:r>
    </w:p>
    <w:p w:rsidR="00722C62" w:rsidRPr="00740FA9" w:rsidRDefault="00722C62" w:rsidP="008F3EF0">
      <w:pPr>
        <w:spacing w:after="0" w:line="240" w:lineRule="auto"/>
        <w:ind w:firstLine="709"/>
        <w:jc w:val="both"/>
        <w:rPr>
          <w:rFonts w:ascii="Times New Roman" w:hAnsi="Times New Roman"/>
          <w:sz w:val="24"/>
          <w:szCs w:val="24"/>
        </w:rPr>
      </w:pPr>
    </w:p>
    <w:p w:rsidR="00722C62" w:rsidRPr="00740FA9" w:rsidRDefault="00722C62" w:rsidP="008F3EF0">
      <w:pPr>
        <w:autoSpaceDE w:val="0"/>
        <w:autoSpaceDN w:val="0"/>
        <w:adjustRightInd w:val="0"/>
        <w:spacing w:after="0" w:line="240" w:lineRule="auto"/>
        <w:ind w:firstLine="720"/>
        <w:jc w:val="both"/>
        <w:rPr>
          <w:rFonts w:ascii="Times New Roman" w:hAnsi="Times New Roman"/>
          <w:color w:val="000000"/>
          <w:sz w:val="24"/>
          <w:szCs w:val="24"/>
        </w:rPr>
      </w:pPr>
      <w:r w:rsidRPr="00740FA9">
        <w:rPr>
          <w:rFonts w:ascii="Times New Roman" w:hAnsi="Times New Roman"/>
          <w:color w:val="000000"/>
          <w:sz w:val="24"/>
          <w:szCs w:val="24"/>
        </w:rPr>
        <w:t>Сектор конечного потребления энергетических ресурсов в Новок</w:t>
      </w:r>
      <w:r w:rsidRPr="00740FA9">
        <w:rPr>
          <w:rFonts w:ascii="Times New Roman" w:hAnsi="Times New Roman"/>
          <w:sz w:val="24"/>
          <w:szCs w:val="24"/>
          <w:lang w:eastAsia="ru-RU"/>
        </w:rPr>
        <w:t xml:space="preserve">ривошеинском </w:t>
      </w:r>
      <w:r w:rsidRPr="00740FA9">
        <w:rPr>
          <w:rFonts w:ascii="Times New Roman" w:hAnsi="Times New Roman"/>
          <w:color w:val="000000"/>
          <w:sz w:val="24"/>
          <w:szCs w:val="24"/>
        </w:rPr>
        <w:t xml:space="preserve">сельском поселении представлен такими видами экономической деятельности, как бюджетные потребители, сфера услуг (образование, культура, здравоохранение, социальная сфера сельское хозяйство и связь). </w:t>
      </w:r>
    </w:p>
    <w:p w:rsidR="00722C62" w:rsidRPr="00740FA9" w:rsidRDefault="00722C62" w:rsidP="008F3EF0">
      <w:pPr>
        <w:pStyle w:val="NormalWeb"/>
        <w:spacing w:after="0" w:line="240" w:lineRule="auto"/>
        <w:ind w:firstLine="709"/>
        <w:jc w:val="both"/>
      </w:pPr>
      <w:r w:rsidRPr="00740FA9">
        <w:rPr>
          <w:i/>
        </w:rPr>
        <w:t>Местная промышленность</w:t>
      </w:r>
      <w:r w:rsidRPr="00740FA9">
        <w:t>, «СПК «Кривошеинский».</w:t>
      </w:r>
    </w:p>
    <w:p w:rsidR="00722C62" w:rsidRPr="00740FA9" w:rsidRDefault="00722C62" w:rsidP="008F3EF0">
      <w:pPr>
        <w:pStyle w:val="NormalWeb"/>
        <w:spacing w:after="0" w:line="240" w:lineRule="auto"/>
        <w:ind w:firstLine="709"/>
        <w:jc w:val="both"/>
        <w:rPr>
          <w:color w:val="000000"/>
        </w:rPr>
      </w:pPr>
      <w:r w:rsidRPr="00740FA9">
        <w:rPr>
          <w:i/>
          <w:color w:val="000000"/>
        </w:rPr>
        <w:t>Образование</w:t>
      </w:r>
      <w:r w:rsidRPr="00740FA9">
        <w:rPr>
          <w:color w:val="000000"/>
        </w:rPr>
        <w:t xml:space="preserve">. На территории </w:t>
      </w:r>
      <w:r w:rsidRPr="00740FA9">
        <w:rPr>
          <w:rFonts w:cs="Tahoma"/>
          <w:spacing w:val="-2"/>
        </w:rPr>
        <w:t>Новок</w:t>
      </w:r>
      <w:r w:rsidRPr="00740FA9">
        <w:rPr>
          <w:rFonts w:cs="Tahoma"/>
        </w:rPr>
        <w:t>ривошеинского сельского поселения</w:t>
      </w:r>
      <w:r w:rsidRPr="00740FA9">
        <w:rPr>
          <w:color w:val="000000"/>
        </w:rPr>
        <w:t xml:space="preserve"> действую 2 основных общеобразовательных школы; </w:t>
      </w:r>
      <w:r w:rsidRPr="00740FA9">
        <w:rPr>
          <w:i/>
          <w:color w:val="000000"/>
        </w:rPr>
        <w:t>Здравоохранение</w:t>
      </w:r>
      <w:r w:rsidRPr="00740FA9">
        <w:rPr>
          <w:color w:val="000000"/>
        </w:rPr>
        <w:t>. Здравоохранением населения занимаются 2 фельдшерско-акушерских пункта.</w:t>
      </w:r>
    </w:p>
    <w:p w:rsidR="00722C62" w:rsidRPr="00740FA9" w:rsidRDefault="00722C62" w:rsidP="00EF3240">
      <w:pPr>
        <w:pStyle w:val="NormalWeb"/>
        <w:spacing w:after="0" w:line="240" w:lineRule="auto"/>
        <w:jc w:val="both"/>
        <w:rPr>
          <w:color w:val="000000"/>
        </w:rPr>
      </w:pPr>
      <w:r w:rsidRPr="00740FA9">
        <w:rPr>
          <w:i/>
          <w:color w:val="000000"/>
        </w:rPr>
        <w:t xml:space="preserve">Социальная сфера. </w:t>
      </w:r>
      <w:r w:rsidRPr="00740FA9">
        <w:rPr>
          <w:color w:val="000000"/>
        </w:rPr>
        <w:t xml:space="preserve">ОГУ «СРЦН Кривошеинского района». </w:t>
      </w:r>
    </w:p>
    <w:p w:rsidR="00722C62" w:rsidRPr="00740FA9" w:rsidRDefault="00722C62" w:rsidP="008F3EF0">
      <w:pPr>
        <w:autoSpaceDE w:val="0"/>
        <w:autoSpaceDN w:val="0"/>
        <w:adjustRightInd w:val="0"/>
        <w:spacing w:after="0" w:line="240" w:lineRule="auto"/>
        <w:ind w:firstLine="720"/>
        <w:jc w:val="both"/>
        <w:rPr>
          <w:rFonts w:ascii="Times New Roman" w:hAnsi="Times New Roman"/>
          <w:color w:val="000000"/>
          <w:sz w:val="24"/>
          <w:szCs w:val="24"/>
        </w:rPr>
      </w:pPr>
    </w:p>
    <w:p w:rsidR="00722C62" w:rsidRPr="00740FA9" w:rsidRDefault="00722C62" w:rsidP="008F3EF0">
      <w:pPr>
        <w:autoSpaceDE w:val="0"/>
        <w:autoSpaceDN w:val="0"/>
        <w:adjustRightInd w:val="0"/>
        <w:spacing w:after="0" w:line="240" w:lineRule="auto"/>
        <w:ind w:firstLine="720"/>
        <w:jc w:val="both"/>
        <w:rPr>
          <w:rFonts w:ascii="Times New Roman" w:hAnsi="Times New Roman"/>
          <w:color w:val="000000"/>
          <w:sz w:val="24"/>
          <w:szCs w:val="24"/>
        </w:rPr>
      </w:pPr>
      <w:r w:rsidRPr="00740FA9">
        <w:rPr>
          <w:rFonts w:ascii="Times New Roman" w:hAnsi="Times New Roman"/>
          <w:color w:val="000000"/>
          <w:sz w:val="24"/>
          <w:szCs w:val="24"/>
        </w:rPr>
        <w:t xml:space="preserve">Рис. 1.2. Структура потребления тепловой энергии </w:t>
      </w:r>
    </w:p>
    <w:p w:rsidR="00722C62" w:rsidRPr="00740FA9" w:rsidRDefault="00722C62" w:rsidP="008F3EF0">
      <w:pPr>
        <w:pStyle w:val="BodyTextIndent"/>
        <w:spacing w:after="0" w:line="240" w:lineRule="auto"/>
        <w:ind w:left="0" w:firstLine="567"/>
        <w:jc w:val="both"/>
        <w:rPr>
          <w:rFonts w:ascii="Times New Roman" w:hAnsi="Times New Roman"/>
          <w:color w:val="000000"/>
          <w:sz w:val="24"/>
          <w:szCs w:val="24"/>
        </w:rPr>
      </w:pPr>
    </w:p>
    <w:p w:rsidR="00722C62" w:rsidRPr="00740FA9" w:rsidRDefault="00722C62" w:rsidP="008F3EF0">
      <w:pPr>
        <w:pStyle w:val="BodyTextIndent"/>
        <w:spacing w:after="0" w:line="240" w:lineRule="auto"/>
        <w:ind w:left="0" w:firstLine="567"/>
        <w:jc w:val="both"/>
        <w:rPr>
          <w:rFonts w:ascii="Times New Roman" w:hAnsi="Times New Roman"/>
          <w:color w:val="000000"/>
          <w:sz w:val="24"/>
          <w:szCs w:val="24"/>
        </w:rPr>
      </w:pPr>
      <w:r w:rsidRPr="00740FA9">
        <w:rPr>
          <w:rFonts w:ascii="Times New Roman" w:hAnsi="Times New Roman"/>
          <w:color w:val="000000"/>
          <w:sz w:val="24"/>
          <w:szCs w:val="24"/>
        </w:rPr>
        <w:t>Основными потребителями энергетических ресурсов являются бюджетные потребители, сфера услуг, ЖКХ.</w:t>
      </w:r>
    </w:p>
    <w:p w:rsidR="00722C62" w:rsidRPr="00740FA9" w:rsidRDefault="00722C62" w:rsidP="008F3EF0">
      <w:pPr>
        <w:pStyle w:val="BodyTextIndent"/>
        <w:spacing w:after="0" w:line="240" w:lineRule="auto"/>
        <w:ind w:left="0" w:firstLine="567"/>
        <w:jc w:val="both"/>
        <w:rPr>
          <w:rFonts w:ascii="Times New Roman" w:hAnsi="Times New Roman" w:cs="Tahoma"/>
          <w:sz w:val="24"/>
          <w:szCs w:val="24"/>
        </w:rPr>
      </w:pPr>
      <w:r w:rsidRPr="00740FA9">
        <w:rPr>
          <w:rFonts w:ascii="Times New Roman" w:hAnsi="Times New Roman" w:cs="Tahoma"/>
          <w:sz w:val="24"/>
          <w:szCs w:val="24"/>
        </w:rPr>
        <w:t>Суммарная установленная тепловая мощность по всем котельным составляет 1,8 Гкал/ч.</w:t>
      </w:r>
    </w:p>
    <w:p w:rsidR="00722C62" w:rsidRDefault="00722C62" w:rsidP="008F3EF0">
      <w:pPr>
        <w:spacing w:after="0" w:line="240" w:lineRule="auto"/>
        <w:rPr>
          <w:rFonts w:ascii="Times New Roman" w:hAnsi="Times New Roman"/>
          <w:color w:val="000000"/>
          <w:sz w:val="28"/>
          <w:szCs w:val="28"/>
        </w:rPr>
        <w:sectPr w:rsidR="00722C62">
          <w:pgSz w:w="11906" w:h="16838"/>
          <w:pgMar w:top="1134" w:right="851" w:bottom="1134" w:left="1701" w:header="709" w:footer="709" w:gutter="0"/>
          <w:cols w:space="720"/>
        </w:sectPr>
      </w:pPr>
    </w:p>
    <w:p w:rsidR="00722C62" w:rsidRDefault="00722C62" w:rsidP="008F3EF0">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Таблица 1.1</w:t>
      </w:r>
    </w:p>
    <w:p w:rsidR="00722C62" w:rsidRDefault="00722C62" w:rsidP="008F3EF0">
      <w:pPr>
        <w:autoSpaceDE w:val="0"/>
        <w:autoSpaceDN w:val="0"/>
        <w:adjustRightInd w:val="0"/>
        <w:spacing w:after="0" w:line="240" w:lineRule="auto"/>
        <w:ind w:right="92" w:firstLine="720"/>
        <w:jc w:val="both"/>
        <w:rPr>
          <w:rFonts w:ascii="Times New Roman" w:hAnsi="Times New Roman"/>
          <w:b/>
          <w:bCs/>
          <w:color w:val="000000"/>
          <w:sz w:val="28"/>
          <w:szCs w:val="28"/>
        </w:rPr>
      </w:pPr>
      <w:r>
        <w:rPr>
          <w:rFonts w:ascii="Times New Roman" w:hAnsi="Times New Roman"/>
          <w:b/>
          <w:color w:val="000000"/>
          <w:sz w:val="28"/>
          <w:szCs w:val="28"/>
        </w:rPr>
        <w:t xml:space="preserve">                  Основные характеристики котельных </w:t>
      </w:r>
      <w:r>
        <w:rPr>
          <w:rFonts w:ascii="Times New Roman" w:hAnsi="Times New Roman"/>
          <w:b/>
          <w:bCs/>
          <w:color w:val="000000"/>
          <w:sz w:val="28"/>
          <w:szCs w:val="28"/>
        </w:rPr>
        <w:t>Новок</w:t>
      </w:r>
      <w:r>
        <w:rPr>
          <w:rFonts w:ascii="Times New Roman" w:hAnsi="Times New Roman"/>
          <w:b/>
          <w:bCs/>
          <w:sz w:val="28"/>
          <w:szCs w:val="28"/>
        </w:rPr>
        <w:t>ривошеинского сельского поселения</w:t>
      </w:r>
      <w:r>
        <w:rPr>
          <w:rFonts w:ascii="Times New Roman" w:hAnsi="Times New Roman"/>
          <w:b/>
          <w:bCs/>
          <w:color w:val="000000"/>
          <w:sz w:val="28"/>
          <w:szCs w:val="28"/>
        </w:rPr>
        <w:t xml:space="preserve"> </w:t>
      </w:r>
    </w:p>
    <w:tbl>
      <w:tblPr>
        <w:tblW w:w="12898" w:type="dxa"/>
        <w:tblInd w:w="1709" w:type="dxa"/>
        <w:tblLook w:val="00A0"/>
      </w:tblPr>
      <w:tblGrid>
        <w:gridCol w:w="566"/>
        <w:gridCol w:w="1711"/>
        <w:gridCol w:w="1900"/>
        <w:gridCol w:w="830"/>
        <w:gridCol w:w="482"/>
        <w:gridCol w:w="830"/>
        <w:gridCol w:w="1031"/>
        <w:gridCol w:w="1800"/>
        <w:gridCol w:w="740"/>
        <w:gridCol w:w="566"/>
        <w:gridCol w:w="1122"/>
        <w:gridCol w:w="740"/>
        <w:gridCol w:w="580"/>
      </w:tblGrid>
      <w:tr w:rsidR="00722C62" w:rsidTr="008F3EF0">
        <w:trPr>
          <w:trHeight w:val="1141"/>
        </w:trPr>
        <w:tc>
          <w:tcPr>
            <w:tcW w:w="566" w:type="dxa"/>
            <w:tcBorders>
              <w:top w:val="single" w:sz="4" w:space="0" w:color="auto"/>
              <w:left w:val="single" w:sz="4" w:space="0" w:color="auto"/>
              <w:bottom w:val="single" w:sz="4" w:space="0" w:color="auto"/>
              <w:right w:val="single" w:sz="4" w:space="0" w:color="auto"/>
            </w:tcBorders>
            <w:textDirection w:val="btLr"/>
            <w:vAlign w:val="center"/>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 п/п</w:t>
            </w:r>
          </w:p>
        </w:tc>
        <w:tc>
          <w:tcPr>
            <w:tcW w:w="1711" w:type="dxa"/>
            <w:tcBorders>
              <w:top w:val="single" w:sz="4" w:space="0" w:color="auto"/>
              <w:left w:val="nil"/>
              <w:bottom w:val="single" w:sz="4" w:space="0" w:color="auto"/>
              <w:right w:val="single" w:sz="4" w:space="0" w:color="auto"/>
            </w:tcBorders>
            <w:textDirection w:val="btLr"/>
            <w:vAlign w:val="center"/>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Местоположение котельных</w:t>
            </w:r>
          </w:p>
        </w:tc>
        <w:tc>
          <w:tcPr>
            <w:tcW w:w="1900" w:type="dxa"/>
            <w:tcBorders>
              <w:top w:val="single" w:sz="4" w:space="0" w:color="auto"/>
              <w:left w:val="nil"/>
              <w:bottom w:val="single" w:sz="4" w:space="0" w:color="auto"/>
              <w:right w:val="single" w:sz="4" w:space="0" w:color="auto"/>
            </w:tcBorders>
            <w:textDirection w:val="btLr"/>
            <w:vAlign w:val="center"/>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Адрес</w:t>
            </w:r>
          </w:p>
        </w:tc>
        <w:tc>
          <w:tcPr>
            <w:tcW w:w="830" w:type="dxa"/>
            <w:tcBorders>
              <w:top w:val="single" w:sz="4" w:space="0" w:color="auto"/>
              <w:left w:val="nil"/>
              <w:bottom w:val="single" w:sz="4" w:space="0" w:color="auto"/>
              <w:right w:val="single" w:sz="4" w:space="0" w:color="auto"/>
            </w:tcBorders>
            <w:textDirection w:val="btLr"/>
            <w:vAlign w:val="center"/>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Установленная мощность котла</w:t>
            </w:r>
          </w:p>
        </w:tc>
        <w:tc>
          <w:tcPr>
            <w:tcW w:w="482" w:type="dxa"/>
            <w:tcBorders>
              <w:top w:val="single" w:sz="4" w:space="0" w:color="auto"/>
              <w:left w:val="nil"/>
              <w:bottom w:val="single" w:sz="4" w:space="0" w:color="auto"/>
              <w:right w:val="single" w:sz="4" w:space="0" w:color="auto"/>
            </w:tcBorders>
            <w:textDirection w:val="btLr"/>
            <w:vAlign w:val="center"/>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Количество котлов</w:t>
            </w:r>
          </w:p>
        </w:tc>
        <w:tc>
          <w:tcPr>
            <w:tcW w:w="830" w:type="dxa"/>
            <w:tcBorders>
              <w:top w:val="single" w:sz="4" w:space="0" w:color="auto"/>
              <w:left w:val="nil"/>
              <w:bottom w:val="single" w:sz="4" w:space="0" w:color="auto"/>
              <w:right w:val="single" w:sz="4" w:space="0" w:color="auto"/>
            </w:tcBorders>
            <w:textDirection w:val="btLr"/>
            <w:vAlign w:val="center"/>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Установленная мощность котельной</w:t>
            </w:r>
          </w:p>
        </w:tc>
        <w:tc>
          <w:tcPr>
            <w:tcW w:w="1031" w:type="dxa"/>
            <w:tcBorders>
              <w:top w:val="single" w:sz="4" w:space="0" w:color="auto"/>
              <w:left w:val="nil"/>
              <w:bottom w:val="single" w:sz="4" w:space="0" w:color="auto"/>
              <w:right w:val="single" w:sz="4" w:space="0" w:color="auto"/>
            </w:tcBorders>
            <w:textDirection w:val="btLr"/>
            <w:vAlign w:val="center"/>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Присоединенная нагрузка (полезный отпуск) </w:t>
            </w:r>
          </w:p>
        </w:tc>
        <w:tc>
          <w:tcPr>
            <w:tcW w:w="1800" w:type="dxa"/>
            <w:tcBorders>
              <w:top w:val="single" w:sz="4" w:space="0" w:color="auto"/>
              <w:left w:val="nil"/>
              <w:bottom w:val="single" w:sz="4" w:space="0" w:color="auto"/>
              <w:right w:val="single" w:sz="4" w:space="0" w:color="auto"/>
            </w:tcBorders>
            <w:textDirection w:val="btLr"/>
            <w:vAlign w:val="center"/>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Тип котлов</w:t>
            </w:r>
          </w:p>
        </w:tc>
        <w:tc>
          <w:tcPr>
            <w:tcW w:w="740" w:type="dxa"/>
            <w:tcBorders>
              <w:top w:val="single" w:sz="4" w:space="0" w:color="auto"/>
              <w:left w:val="nil"/>
              <w:bottom w:val="single" w:sz="4" w:space="0" w:color="auto"/>
              <w:right w:val="single" w:sz="4" w:space="0" w:color="auto"/>
            </w:tcBorders>
            <w:textDirection w:val="btLr"/>
            <w:vAlign w:val="center"/>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Топливо</w:t>
            </w:r>
          </w:p>
        </w:tc>
        <w:tc>
          <w:tcPr>
            <w:tcW w:w="566" w:type="dxa"/>
            <w:tcBorders>
              <w:top w:val="single" w:sz="4" w:space="0" w:color="auto"/>
              <w:left w:val="nil"/>
              <w:bottom w:val="single" w:sz="4" w:space="0" w:color="auto"/>
              <w:right w:val="single" w:sz="4" w:space="0" w:color="auto"/>
            </w:tcBorders>
            <w:textDirection w:val="btLr"/>
            <w:vAlign w:val="center"/>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КПД</w:t>
            </w:r>
          </w:p>
        </w:tc>
        <w:tc>
          <w:tcPr>
            <w:tcW w:w="1122" w:type="dxa"/>
            <w:tcBorders>
              <w:top w:val="single" w:sz="4" w:space="0" w:color="auto"/>
              <w:left w:val="nil"/>
              <w:bottom w:val="single" w:sz="4" w:space="0" w:color="auto"/>
              <w:right w:val="single" w:sz="4" w:space="0" w:color="auto"/>
            </w:tcBorders>
            <w:textDirection w:val="btLr"/>
            <w:vAlign w:val="center"/>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Норм. уд. расх. топлива(2009г.)  </w:t>
            </w:r>
          </w:p>
        </w:tc>
        <w:tc>
          <w:tcPr>
            <w:tcW w:w="740" w:type="dxa"/>
            <w:tcBorders>
              <w:top w:val="single" w:sz="4" w:space="0" w:color="auto"/>
              <w:left w:val="nil"/>
              <w:bottom w:val="single" w:sz="4" w:space="0" w:color="auto"/>
              <w:right w:val="single" w:sz="4" w:space="0" w:color="auto"/>
            </w:tcBorders>
            <w:textDirection w:val="btLr"/>
            <w:vAlign w:val="center"/>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Год ввода в эксплуатацию котлов</w:t>
            </w:r>
          </w:p>
        </w:tc>
        <w:tc>
          <w:tcPr>
            <w:tcW w:w="580" w:type="dxa"/>
            <w:tcBorders>
              <w:top w:val="single" w:sz="4" w:space="0" w:color="auto"/>
              <w:left w:val="nil"/>
              <w:bottom w:val="single" w:sz="4" w:space="0" w:color="auto"/>
              <w:right w:val="single" w:sz="4" w:space="0" w:color="auto"/>
            </w:tcBorders>
            <w:textDirection w:val="btLr"/>
            <w:vAlign w:val="center"/>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 износа котлов</w:t>
            </w:r>
          </w:p>
        </w:tc>
      </w:tr>
      <w:tr w:rsidR="00722C62" w:rsidTr="008F3EF0">
        <w:trPr>
          <w:trHeight w:val="300"/>
        </w:trPr>
        <w:tc>
          <w:tcPr>
            <w:tcW w:w="566" w:type="dxa"/>
            <w:tcBorders>
              <w:top w:val="nil"/>
              <w:left w:val="single" w:sz="4" w:space="0" w:color="auto"/>
              <w:bottom w:val="single" w:sz="4" w:space="0" w:color="auto"/>
              <w:right w:val="single" w:sz="4" w:space="0" w:color="auto"/>
            </w:tcBorders>
            <w:vAlign w:val="bottom"/>
          </w:tcPr>
          <w:p w:rsidR="00722C62" w:rsidRDefault="00722C62">
            <w:pPr>
              <w:spacing w:after="0" w:line="240" w:lineRule="auto"/>
              <w:jc w:val="center"/>
              <w:rPr>
                <w:rFonts w:ascii="Arial CYR" w:hAnsi="Arial CYR" w:cs="Arial CYR"/>
                <w:sz w:val="20"/>
                <w:szCs w:val="20"/>
                <w:lang w:eastAsia="ru-RU"/>
              </w:rPr>
            </w:pPr>
            <w:r>
              <w:rPr>
                <w:rFonts w:ascii="Arial CYR" w:hAnsi="Arial CYR" w:cs="Arial CYR"/>
                <w:sz w:val="20"/>
                <w:szCs w:val="20"/>
                <w:lang w:eastAsia="ru-RU"/>
              </w:rPr>
              <w:t xml:space="preserve"> -</w:t>
            </w:r>
          </w:p>
        </w:tc>
        <w:tc>
          <w:tcPr>
            <w:tcW w:w="1711" w:type="dxa"/>
            <w:tcBorders>
              <w:top w:val="nil"/>
              <w:left w:val="nil"/>
              <w:bottom w:val="single" w:sz="4" w:space="0" w:color="auto"/>
              <w:right w:val="single" w:sz="4" w:space="0" w:color="auto"/>
            </w:tcBorders>
            <w:vAlign w:val="bottom"/>
          </w:tcPr>
          <w:p w:rsidR="00722C62" w:rsidRDefault="00722C62">
            <w:pPr>
              <w:spacing w:after="0" w:line="240" w:lineRule="auto"/>
              <w:jc w:val="center"/>
              <w:rPr>
                <w:rFonts w:ascii="Arial CYR" w:hAnsi="Arial CYR" w:cs="Arial CYR"/>
                <w:sz w:val="20"/>
                <w:szCs w:val="20"/>
                <w:lang w:eastAsia="ru-RU"/>
              </w:rPr>
            </w:pPr>
            <w:r>
              <w:rPr>
                <w:rFonts w:ascii="Arial CYR" w:hAnsi="Arial CYR" w:cs="Arial CYR"/>
                <w:sz w:val="20"/>
                <w:szCs w:val="20"/>
                <w:lang w:eastAsia="ru-RU"/>
              </w:rPr>
              <w:t xml:space="preserve"> -</w:t>
            </w:r>
          </w:p>
        </w:tc>
        <w:tc>
          <w:tcPr>
            <w:tcW w:w="1900" w:type="dxa"/>
            <w:tcBorders>
              <w:top w:val="nil"/>
              <w:left w:val="nil"/>
              <w:bottom w:val="single" w:sz="4" w:space="0" w:color="auto"/>
              <w:right w:val="single" w:sz="4" w:space="0" w:color="auto"/>
            </w:tcBorders>
            <w:vAlign w:val="bottom"/>
          </w:tcPr>
          <w:p w:rsidR="00722C62" w:rsidRDefault="00722C62">
            <w:pPr>
              <w:spacing w:after="0" w:line="240" w:lineRule="auto"/>
              <w:jc w:val="center"/>
              <w:rPr>
                <w:rFonts w:ascii="Arial CYR" w:hAnsi="Arial CYR" w:cs="Arial CYR"/>
                <w:sz w:val="20"/>
                <w:szCs w:val="20"/>
                <w:lang w:eastAsia="ru-RU"/>
              </w:rPr>
            </w:pPr>
            <w:r>
              <w:rPr>
                <w:rFonts w:ascii="Arial CYR" w:hAnsi="Arial CYR" w:cs="Arial CYR"/>
                <w:sz w:val="20"/>
                <w:szCs w:val="20"/>
                <w:lang w:eastAsia="ru-RU"/>
              </w:rPr>
              <w:t xml:space="preserve"> -</w:t>
            </w:r>
          </w:p>
        </w:tc>
        <w:tc>
          <w:tcPr>
            <w:tcW w:w="830" w:type="dxa"/>
            <w:tcBorders>
              <w:top w:val="nil"/>
              <w:left w:val="nil"/>
              <w:bottom w:val="single" w:sz="4" w:space="0" w:color="auto"/>
              <w:right w:val="single" w:sz="4" w:space="0" w:color="auto"/>
            </w:tcBorders>
            <w:vAlign w:val="bottom"/>
          </w:tcPr>
          <w:p w:rsidR="00722C62" w:rsidRDefault="00722C62">
            <w:pPr>
              <w:spacing w:after="0" w:line="240" w:lineRule="auto"/>
              <w:jc w:val="center"/>
              <w:rPr>
                <w:rFonts w:ascii="Times New Roman" w:hAnsi="Times New Roman"/>
                <w:lang w:eastAsia="ru-RU"/>
              </w:rPr>
            </w:pPr>
            <w:r>
              <w:rPr>
                <w:rFonts w:ascii="Times New Roman" w:hAnsi="Times New Roman"/>
                <w:lang w:eastAsia="ru-RU"/>
              </w:rPr>
              <w:t>Гкал/ч</w:t>
            </w:r>
          </w:p>
        </w:tc>
        <w:tc>
          <w:tcPr>
            <w:tcW w:w="482" w:type="dxa"/>
            <w:tcBorders>
              <w:top w:val="nil"/>
              <w:left w:val="nil"/>
              <w:bottom w:val="single" w:sz="4" w:space="0" w:color="auto"/>
              <w:right w:val="single" w:sz="4" w:space="0" w:color="auto"/>
            </w:tcBorders>
            <w:vAlign w:val="bottom"/>
          </w:tcPr>
          <w:p w:rsidR="00722C62" w:rsidRDefault="00722C62">
            <w:pPr>
              <w:spacing w:after="0" w:line="240" w:lineRule="auto"/>
              <w:jc w:val="center"/>
              <w:rPr>
                <w:rFonts w:ascii="Times New Roman" w:hAnsi="Times New Roman"/>
                <w:lang w:eastAsia="ru-RU"/>
              </w:rPr>
            </w:pPr>
            <w:r>
              <w:rPr>
                <w:rFonts w:ascii="Times New Roman" w:hAnsi="Times New Roman"/>
                <w:lang w:eastAsia="ru-RU"/>
              </w:rPr>
              <w:t>шт</w:t>
            </w:r>
          </w:p>
        </w:tc>
        <w:tc>
          <w:tcPr>
            <w:tcW w:w="830" w:type="dxa"/>
            <w:tcBorders>
              <w:top w:val="nil"/>
              <w:left w:val="nil"/>
              <w:bottom w:val="single" w:sz="4" w:space="0" w:color="auto"/>
              <w:right w:val="single" w:sz="4" w:space="0" w:color="auto"/>
            </w:tcBorders>
            <w:vAlign w:val="bottom"/>
          </w:tcPr>
          <w:p w:rsidR="00722C62" w:rsidRDefault="00722C62">
            <w:pPr>
              <w:spacing w:after="0" w:line="240" w:lineRule="auto"/>
              <w:jc w:val="center"/>
              <w:rPr>
                <w:rFonts w:ascii="Times New Roman" w:hAnsi="Times New Roman"/>
                <w:lang w:eastAsia="ru-RU"/>
              </w:rPr>
            </w:pPr>
            <w:r>
              <w:rPr>
                <w:rFonts w:ascii="Times New Roman" w:hAnsi="Times New Roman"/>
                <w:lang w:eastAsia="ru-RU"/>
              </w:rPr>
              <w:t>Гкал/ч</w:t>
            </w:r>
          </w:p>
        </w:tc>
        <w:tc>
          <w:tcPr>
            <w:tcW w:w="1031" w:type="dxa"/>
            <w:tcBorders>
              <w:top w:val="nil"/>
              <w:left w:val="nil"/>
              <w:bottom w:val="single" w:sz="4" w:space="0" w:color="auto"/>
              <w:right w:val="single" w:sz="4" w:space="0" w:color="auto"/>
            </w:tcBorders>
            <w:vAlign w:val="bottom"/>
          </w:tcPr>
          <w:p w:rsidR="00722C62" w:rsidRDefault="00722C62">
            <w:pPr>
              <w:spacing w:after="0" w:line="240" w:lineRule="auto"/>
              <w:jc w:val="center"/>
              <w:rPr>
                <w:rFonts w:ascii="Times New Roman" w:hAnsi="Times New Roman"/>
                <w:lang w:eastAsia="ru-RU"/>
              </w:rPr>
            </w:pPr>
            <w:r>
              <w:rPr>
                <w:rFonts w:ascii="Times New Roman" w:hAnsi="Times New Roman"/>
                <w:lang w:eastAsia="ru-RU"/>
              </w:rPr>
              <w:t>Гкал/год</w:t>
            </w:r>
          </w:p>
        </w:tc>
        <w:tc>
          <w:tcPr>
            <w:tcW w:w="1800" w:type="dxa"/>
            <w:tcBorders>
              <w:top w:val="nil"/>
              <w:left w:val="nil"/>
              <w:bottom w:val="single" w:sz="4" w:space="0" w:color="auto"/>
              <w:right w:val="single" w:sz="4" w:space="0" w:color="auto"/>
            </w:tcBorders>
            <w:vAlign w:val="bottom"/>
          </w:tcPr>
          <w:p w:rsidR="00722C62" w:rsidRDefault="00722C62">
            <w:pPr>
              <w:spacing w:after="0" w:line="240" w:lineRule="auto"/>
              <w:jc w:val="center"/>
              <w:rPr>
                <w:rFonts w:ascii="Arial CYR" w:hAnsi="Arial CYR" w:cs="Arial CYR"/>
                <w:sz w:val="20"/>
                <w:szCs w:val="20"/>
                <w:lang w:eastAsia="ru-RU"/>
              </w:rPr>
            </w:pPr>
            <w:r>
              <w:rPr>
                <w:rFonts w:ascii="Arial CYR" w:hAnsi="Arial CYR" w:cs="Arial CYR"/>
                <w:sz w:val="20"/>
                <w:szCs w:val="20"/>
                <w:lang w:eastAsia="ru-RU"/>
              </w:rPr>
              <w:t xml:space="preserve"> -</w:t>
            </w:r>
          </w:p>
        </w:tc>
        <w:tc>
          <w:tcPr>
            <w:tcW w:w="740" w:type="dxa"/>
            <w:tcBorders>
              <w:top w:val="nil"/>
              <w:left w:val="nil"/>
              <w:bottom w:val="single" w:sz="4" w:space="0" w:color="auto"/>
              <w:right w:val="single" w:sz="4" w:space="0" w:color="auto"/>
            </w:tcBorders>
            <w:vAlign w:val="bottom"/>
          </w:tcPr>
          <w:p w:rsidR="00722C62" w:rsidRDefault="00722C62">
            <w:pPr>
              <w:spacing w:after="0" w:line="240" w:lineRule="auto"/>
              <w:jc w:val="center"/>
              <w:rPr>
                <w:rFonts w:ascii="Arial CYR" w:hAnsi="Arial CYR" w:cs="Arial CYR"/>
                <w:sz w:val="20"/>
                <w:szCs w:val="20"/>
                <w:lang w:eastAsia="ru-RU"/>
              </w:rPr>
            </w:pPr>
            <w:r>
              <w:rPr>
                <w:rFonts w:ascii="Arial CYR" w:hAnsi="Arial CYR" w:cs="Arial CYR"/>
                <w:sz w:val="20"/>
                <w:szCs w:val="20"/>
                <w:lang w:eastAsia="ru-RU"/>
              </w:rPr>
              <w:t xml:space="preserve"> -</w:t>
            </w:r>
          </w:p>
        </w:tc>
        <w:tc>
          <w:tcPr>
            <w:tcW w:w="566" w:type="dxa"/>
            <w:tcBorders>
              <w:top w:val="nil"/>
              <w:left w:val="nil"/>
              <w:bottom w:val="single" w:sz="4" w:space="0" w:color="auto"/>
              <w:right w:val="single" w:sz="4" w:space="0" w:color="auto"/>
            </w:tcBorders>
            <w:vAlign w:val="bottom"/>
          </w:tcPr>
          <w:p w:rsidR="00722C62" w:rsidRDefault="00722C62">
            <w:pPr>
              <w:spacing w:after="0" w:line="240" w:lineRule="auto"/>
              <w:jc w:val="center"/>
              <w:rPr>
                <w:rFonts w:ascii="Times New Roman" w:hAnsi="Times New Roman"/>
                <w:lang w:eastAsia="ru-RU"/>
              </w:rPr>
            </w:pPr>
            <w:r>
              <w:rPr>
                <w:rFonts w:ascii="Times New Roman" w:hAnsi="Times New Roman"/>
                <w:lang w:eastAsia="ru-RU"/>
              </w:rPr>
              <w:t>%</w:t>
            </w:r>
          </w:p>
        </w:tc>
        <w:tc>
          <w:tcPr>
            <w:tcW w:w="1122" w:type="dxa"/>
            <w:tcBorders>
              <w:top w:val="nil"/>
              <w:left w:val="nil"/>
              <w:bottom w:val="single" w:sz="4" w:space="0" w:color="auto"/>
              <w:right w:val="single" w:sz="4" w:space="0" w:color="auto"/>
            </w:tcBorders>
            <w:vAlign w:val="bottom"/>
          </w:tcPr>
          <w:p w:rsidR="00722C62" w:rsidRDefault="00722C62">
            <w:pPr>
              <w:spacing w:after="0" w:line="240" w:lineRule="auto"/>
              <w:jc w:val="center"/>
              <w:rPr>
                <w:rFonts w:ascii="Times New Roman" w:hAnsi="Times New Roman"/>
                <w:lang w:eastAsia="ru-RU"/>
              </w:rPr>
            </w:pPr>
            <w:r>
              <w:rPr>
                <w:rFonts w:ascii="Times New Roman" w:hAnsi="Times New Roman"/>
                <w:lang w:eastAsia="ru-RU"/>
              </w:rPr>
              <w:t>кгут/Гкал</w:t>
            </w:r>
          </w:p>
        </w:tc>
        <w:tc>
          <w:tcPr>
            <w:tcW w:w="740" w:type="dxa"/>
            <w:tcBorders>
              <w:top w:val="nil"/>
              <w:left w:val="nil"/>
              <w:bottom w:val="single" w:sz="4" w:space="0" w:color="auto"/>
              <w:right w:val="single" w:sz="4" w:space="0" w:color="auto"/>
            </w:tcBorders>
            <w:vAlign w:val="bottom"/>
          </w:tcPr>
          <w:p w:rsidR="00722C62" w:rsidRDefault="00722C62">
            <w:pPr>
              <w:spacing w:after="0" w:line="240" w:lineRule="auto"/>
              <w:jc w:val="center"/>
              <w:rPr>
                <w:rFonts w:ascii="Arial CYR" w:hAnsi="Arial CYR" w:cs="Arial CYR"/>
                <w:sz w:val="20"/>
                <w:szCs w:val="20"/>
                <w:lang w:eastAsia="ru-RU"/>
              </w:rPr>
            </w:pPr>
            <w:r>
              <w:rPr>
                <w:rFonts w:ascii="Arial CYR" w:hAnsi="Arial CYR" w:cs="Arial CYR"/>
                <w:sz w:val="20"/>
                <w:szCs w:val="20"/>
                <w:lang w:eastAsia="ru-RU"/>
              </w:rPr>
              <w:t xml:space="preserve"> -</w:t>
            </w:r>
          </w:p>
        </w:tc>
        <w:tc>
          <w:tcPr>
            <w:tcW w:w="580" w:type="dxa"/>
            <w:tcBorders>
              <w:top w:val="nil"/>
              <w:left w:val="nil"/>
              <w:bottom w:val="single" w:sz="4" w:space="0" w:color="auto"/>
              <w:right w:val="single" w:sz="4" w:space="0" w:color="auto"/>
            </w:tcBorders>
            <w:vAlign w:val="bottom"/>
          </w:tcPr>
          <w:p w:rsidR="00722C62" w:rsidRDefault="00722C62">
            <w:pPr>
              <w:spacing w:after="0" w:line="240" w:lineRule="auto"/>
              <w:jc w:val="center"/>
              <w:rPr>
                <w:rFonts w:ascii="Arial CYR" w:hAnsi="Arial CYR" w:cs="Arial CYR"/>
                <w:sz w:val="20"/>
                <w:szCs w:val="20"/>
                <w:lang w:eastAsia="ru-RU"/>
              </w:rPr>
            </w:pPr>
            <w:r>
              <w:rPr>
                <w:rFonts w:ascii="Arial CYR" w:hAnsi="Arial CYR" w:cs="Arial CYR"/>
                <w:sz w:val="20"/>
                <w:szCs w:val="20"/>
                <w:lang w:eastAsia="ru-RU"/>
              </w:rPr>
              <w:t xml:space="preserve"> -</w:t>
            </w:r>
          </w:p>
        </w:tc>
      </w:tr>
      <w:tr w:rsidR="00722C62" w:rsidTr="008F3EF0">
        <w:trPr>
          <w:trHeight w:val="255"/>
        </w:trPr>
        <w:tc>
          <w:tcPr>
            <w:tcW w:w="566" w:type="dxa"/>
            <w:tcBorders>
              <w:top w:val="nil"/>
              <w:left w:val="single" w:sz="4" w:space="0" w:color="auto"/>
              <w:bottom w:val="nil"/>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711" w:type="dxa"/>
            <w:tcBorders>
              <w:top w:val="nil"/>
              <w:left w:val="nil"/>
              <w:bottom w:val="nil"/>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1900" w:type="dxa"/>
            <w:tcBorders>
              <w:top w:val="nil"/>
              <w:left w:val="nil"/>
              <w:bottom w:val="nil"/>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830" w:type="dxa"/>
            <w:tcBorders>
              <w:top w:val="nil"/>
              <w:left w:val="nil"/>
              <w:bottom w:val="nil"/>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482" w:type="dxa"/>
            <w:tcBorders>
              <w:top w:val="nil"/>
              <w:left w:val="nil"/>
              <w:bottom w:val="nil"/>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c>
          <w:tcPr>
            <w:tcW w:w="830" w:type="dxa"/>
            <w:tcBorders>
              <w:top w:val="nil"/>
              <w:left w:val="nil"/>
              <w:bottom w:val="nil"/>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tc>
        <w:tc>
          <w:tcPr>
            <w:tcW w:w="1031" w:type="dxa"/>
            <w:tcBorders>
              <w:top w:val="nil"/>
              <w:left w:val="nil"/>
              <w:bottom w:val="nil"/>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p>
        </w:tc>
        <w:tc>
          <w:tcPr>
            <w:tcW w:w="1800" w:type="dxa"/>
            <w:tcBorders>
              <w:top w:val="nil"/>
              <w:left w:val="nil"/>
              <w:bottom w:val="nil"/>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740" w:type="dxa"/>
            <w:tcBorders>
              <w:top w:val="nil"/>
              <w:left w:val="nil"/>
              <w:bottom w:val="nil"/>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w:t>
            </w:r>
          </w:p>
        </w:tc>
        <w:tc>
          <w:tcPr>
            <w:tcW w:w="566" w:type="dxa"/>
            <w:tcBorders>
              <w:top w:val="nil"/>
              <w:left w:val="nil"/>
              <w:bottom w:val="nil"/>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1122" w:type="dxa"/>
            <w:tcBorders>
              <w:top w:val="nil"/>
              <w:left w:val="nil"/>
              <w:bottom w:val="nil"/>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w:t>
            </w:r>
          </w:p>
        </w:tc>
        <w:tc>
          <w:tcPr>
            <w:tcW w:w="740" w:type="dxa"/>
            <w:tcBorders>
              <w:top w:val="nil"/>
              <w:left w:val="nil"/>
              <w:bottom w:val="nil"/>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580" w:type="dxa"/>
            <w:tcBorders>
              <w:top w:val="nil"/>
              <w:left w:val="nil"/>
              <w:bottom w:val="nil"/>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w:t>
            </w:r>
          </w:p>
        </w:tc>
      </w:tr>
      <w:tr w:rsidR="00722C62" w:rsidTr="008F3EF0">
        <w:trPr>
          <w:trHeight w:val="255"/>
        </w:trPr>
        <w:tc>
          <w:tcPr>
            <w:tcW w:w="566"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w:t>
            </w:r>
          </w:p>
        </w:tc>
        <w:tc>
          <w:tcPr>
            <w:tcW w:w="12332" w:type="dxa"/>
            <w:gridSpan w:val="12"/>
            <w:tcBorders>
              <w:top w:val="single" w:sz="4" w:space="0" w:color="auto"/>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Новокривошеинское СП </w:t>
            </w:r>
          </w:p>
        </w:tc>
      </w:tr>
      <w:tr w:rsidR="00722C62" w:rsidTr="008F3EF0">
        <w:trPr>
          <w:cantSplit/>
          <w:trHeight w:val="465"/>
        </w:trPr>
        <w:tc>
          <w:tcPr>
            <w:tcW w:w="566" w:type="dxa"/>
            <w:vMerge w:val="restart"/>
            <w:tcBorders>
              <w:top w:val="nil"/>
              <w:left w:val="single" w:sz="4" w:space="0" w:color="auto"/>
              <w:bottom w:val="single" w:sz="4" w:space="0" w:color="000000"/>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w:t>
            </w:r>
          </w:p>
        </w:tc>
        <w:tc>
          <w:tcPr>
            <w:tcW w:w="1711" w:type="dxa"/>
            <w:vMerge w:val="restart"/>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Котельная с. Новокривошеино</w:t>
            </w:r>
          </w:p>
        </w:tc>
        <w:tc>
          <w:tcPr>
            <w:tcW w:w="1900" w:type="dxa"/>
            <w:vMerge w:val="restart"/>
            <w:tcBorders>
              <w:top w:val="nil"/>
              <w:left w:val="single" w:sz="4" w:space="0" w:color="auto"/>
              <w:bottom w:val="single" w:sz="4" w:space="0" w:color="000000"/>
              <w:right w:val="single" w:sz="4" w:space="0" w:color="auto"/>
            </w:tcBorders>
            <w:vAlign w:val="center"/>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ул. Школьная, 2а </w:t>
            </w:r>
          </w:p>
        </w:tc>
        <w:tc>
          <w:tcPr>
            <w:tcW w:w="83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w:t>
            </w:r>
          </w:p>
        </w:tc>
        <w:tc>
          <w:tcPr>
            <w:tcW w:w="482"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83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0.6</w:t>
            </w:r>
          </w:p>
        </w:tc>
        <w:tc>
          <w:tcPr>
            <w:tcW w:w="1031" w:type="dxa"/>
            <w:vMerge w:val="restart"/>
            <w:tcBorders>
              <w:top w:val="nil"/>
              <w:left w:val="single" w:sz="4" w:space="0" w:color="auto"/>
              <w:bottom w:val="single" w:sz="4" w:space="0" w:color="000000"/>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1052.8 </w:t>
            </w:r>
          </w:p>
        </w:tc>
        <w:tc>
          <w:tcPr>
            <w:tcW w:w="180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«НР-18»</w:t>
            </w:r>
          </w:p>
        </w:tc>
        <w:tc>
          <w:tcPr>
            <w:tcW w:w="740" w:type="dxa"/>
            <w:vMerge w:val="restart"/>
            <w:tcBorders>
              <w:top w:val="nil"/>
              <w:left w:val="single" w:sz="4" w:space="0" w:color="auto"/>
              <w:bottom w:val="single" w:sz="4" w:space="0" w:color="000000"/>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уголь</w:t>
            </w:r>
          </w:p>
        </w:tc>
        <w:tc>
          <w:tcPr>
            <w:tcW w:w="566"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w:t>
            </w:r>
          </w:p>
        </w:tc>
        <w:tc>
          <w:tcPr>
            <w:tcW w:w="1122"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238</w:t>
            </w:r>
          </w:p>
        </w:tc>
        <w:tc>
          <w:tcPr>
            <w:tcW w:w="74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1988</w:t>
            </w:r>
          </w:p>
        </w:tc>
        <w:tc>
          <w:tcPr>
            <w:tcW w:w="58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r>
      <w:tr w:rsidR="00722C62" w:rsidTr="008F3EF0">
        <w:trPr>
          <w:cantSplit/>
          <w:trHeight w:val="255"/>
        </w:trPr>
        <w:tc>
          <w:tcPr>
            <w:tcW w:w="0" w:type="auto"/>
            <w:vMerge/>
            <w:tcBorders>
              <w:top w:val="nil"/>
              <w:left w:val="single" w:sz="4" w:space="0" w:color="auto"/>
              <w:bottom w:val="single" w:sz="4" w:space="0" w:color="000000"/>
              <w:right w:val="single" w:sz="4" w:space="0" w:color="auto"/>
            </w:tcBorders>
            <w:vAlign w:val="center"/>
          </w:tcPr>
          <w:p w:rsidR="00722C62" w:rsidRDefault="00722C62">
            <w:pPr>
              <w:spacing w:after="0" w:line="240" w:lineRule="auto"/>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22C62" w:rsidRDefault="00722C6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tcPr>
          <w:p w:rsidR="00722C62" w:rsidRDefault="00722C62">
            <w:pPr>
              <w:spacing w:after="0" w:line="240" w:lineRule="auto"/>
              <w:rPr>
                <w:rFonts w:ascii="Times New Roman" w:hAnsi="Times New Roman"/>
                <w:sz w:val="20"/>
                <w:szCs w:val="20"/>
                <w:lang w:eastAsia="ru-RU"/>
              </w:rPr>
            </w:pPr>
          </w:p>
        </w:tc>
        <w:tc>
          <w:tcPr>
            <w:tcW w:w="83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w:t>
            </w:r>
          </w:p>
        </w:tc>
        <w:tc>
          <w:tcPr>
            <w:tcW w:w="482"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83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w:t>
            </w:r>
          </w:p>
        </w:tc>
        <w:tc>
          <w:tcPr>
            <w:tcW w:w="0" w:type="auto"/>
            <w:vMerge/>
            <w:tcBorders>
              <w:top w:val="nil"/>
              <w:left w:val="single" w:sz="4" w:space="0" w:color="auto"/>
              <w:bottom w:val="single" w:sz="4" w:space="0" w:color="000000"/>
              <w:right w:val="single" w:sz="4" w:space="0" w:color="auto"/>
            </w:tcBorders>
            <w:vAlign w:val="center"/>
          </w:tcPr>
          <w:p w:rsidR="00722C62" w:rsidRDefault="00722C62">
            <w:pPr>
              <w:spacing w:after="0" w:line="240" w:lineRule="auto"/>
              <w:rPr>
                <w:rFonts w:ascii="Times New Roman" w:hAnsi="Times New Roman"/>
                <w:sz w:val="20"/>
                <w:szCs w:val="20"/>
                <w:lang w:eastAsia="ru-RU"/>
              </w:rPr>
            </w:pPr>
          </w:p>
        </w:tc>
        <w:tc>
          <w:tcPr>
            <w:tcW w:w="180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«НР-18»</w:t>
            </w:r>
          </w:p>
        </w:tc>
        <w:tc>
          <w:tcPr>
            <w:tcW w:w="0" w:type="auto"/>
            <w:vMerge/>
            <w:tcBorders>
              <w:top w:val="nil"/>
              <w:left w:val="single" w:sz="4" w:space="0" w:color="auto"/>
              <w:bottom w:val="single" w:sz="4" w:space="0" w:color="000000"/>
              <w:right w:val="single" w:sz="4" w:space="0" w:color="auto"/>
            </w:tcBorders>
            <w:vAlign w:val="center"/>
          </w:tcPr>
          <w:p w:rsidR="00722C62" w:rsidRDefault="00722C62">
            <w:pPr>
              <w:spacing w:after="0" w:line="240" w:lineRule="auto"/>
              <w:rPr>
                <w:rFonts w:ascii="Times New Roman" w:hAnsi="Times New Roman"/>
                <w:sz w:val="20"/>
                <w:szCs w:val="20"/>
                <w:lang w:eastAsia="ru-RU"/>
              </w:rPr>
            </w:pPr>
          </w:p>
        </w:tc>
        <w:tc>
          <w:tcPr>
            <w:tcW w:w="566"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w:t>
            </w:r>
          </w:p>
        </w:tc>
        <w:tc>
          <w:tcPr>
            <w:tcW w:w="1122"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238</w:t>
            </w:r>
          </w:p>
        </w:tc>
        <w:tc>
          <w:tcPr>
            <w:tcW w:w="74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2010</w:t>
            </w:r>
          </w:p>
        </w:tc>
        <w:tc>
          <w:tcPr>
            <w:tcW w:w="58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r>
      <w:tr w:rsidR="00722C62" w:rsidTr="008F3EF0">
        <w:trPr>
          <w:cantSplit/>
          <w:trHeight w:val="255"/>
        </w:trPr>
        <w:tc>
          <w:tcPr>
            <w:tcW w:w="0" w:type="auto"/>
            <w:vMerge/>
            <w:tcBorders>
              <w:top w:val="nil"/>
              <w:left w:val="single" w:sz="4" w:space="0" w:color="auto"/>
              <w:bottom w:val="single" w:sz="4" w:space="0" w:color="000000"/>
              <w:right w:val="single" w:sz="4" w:space="0" w:color="auto"/>
            </w:tcBorders>
            <w:vAlign w:val="center"/>
          </w:tcPr>
          <w:p w:rsidR="00722C62" w:rsidRDefault="00722C62">
            <w:pPr>
              <w:spacing w:after="0" w:line="240" w:lineRule="auto"/>
              <w:rPr>
                <w:rFonts w:ascii="Times New Roman" w:hAnsi="Times New Roman"/>
                <w:sz w:val="20"/>
                <w:szCs w:val="20"/>
                <w:lang w:eastAsia="ru-RU"/>
              </w:rPr>
            </w:pPr>
          </w:p>
        </w:tc>
        <w:tc>
          <w:tcPr>
            <w:tcW w:w="1711" w:type="dxa"/>
            <w:tcBorders>
              <w:top w:val="nil"/>
              <w:left w:val="nil"/>
              <w:bottom w:val="single" w:sz="4" w:space="0" w:color="auto"/>
              <w:right w:val="single" w:sz="4" w:space="0" w:color="auto"/>
            </w:tcBorders>
            <w:vAlign w:val="bottom"/>
          </w:tcPr>
          <w:p w:rsidR="00722C62" w:rsidRDefault="00722C62">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t>Всего</w:t>
            </w:r>
          </w:p>
        </w:tc>
        <w:tc>
          <w:tcPr>
            <w:tcW w:w="1900" w:type="dxa"/>
            <w:tcBorders>
              <w:top w:val="nil"/>
              <w:left w:val="nil"/>
              <w:bottom w:val="nil"/>
              <w:right w:val="single" w:sz="4" w:space="0" w:color="auto"/>
            </w:tcBorders>
            <w:vAlign w:val="center"/>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482"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3</w:t>
            </w:r>
          </w:p>
        </w:tc>
        <w:tc>
          <w:tcPr>
            <w:tcW w:w="83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0.9</w:t>
            </w:r>
          </w:p>
        </w:tc>
        <w:tc>
          <w:tcPr>
            <w:tcW w:w="1031"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1052.8</w:t>
            </w:r>
          </w:p>
        </w:tc>
        <w:tc>
          <w:tcPr>
            <w:tcW w:w="180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74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566"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1122"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74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58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r>
      <w:tr w:rsidR="00722C62" w:rsidTr="008F3EF0">
        <w:trPr>
          <w:cantSplit/>
          <w:trHeight w:val="255"/>
        </w:trPr>
        <w:tc>
          <w:tcPr>
            <w:tcW w:w="566" w:type="dxa"/>
            <w:vMerge w:val="restart"/>
            <w:tcBorders>
              <w:top w:val="nil"/>
              <w:left w:val="single" w:sz="4" w:space="0" w:color="auto"/>
              <w:bottom w:val="single" w:sz="4" w:space="0" w:color="000000"/>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1711" w:type="dxa"/>
            <w:vMerge w:val="restart"/>
            <w:tcBorders>
              <w:top w:val="nil"/>
              <w:left w:val="single" w:sz="4" w:space="0" w:color="auto"/>
              <w:bottom w:val="single" w:sz="4" w:space="0" w:color="000000"/>
              <w:right w:val="single" w:sz="4" w:space="0" w:color="auto"/>
            </w:tcBorders>
            <w:vAlign w:val="center"/>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Котельная с. Малиновка</w:t>
            </w:r>
          </w:p>
        </w:tc>
        <w:tc>
          <w:tcPr>
            <w:tcW w:w="1900" w:type="dxa"/>
            <w:vMerge w:val="restart"/>
            <w:tcBorders>
              <w:top w:val="single" w:sz="4" w:space="0" w:color="auto"/>
              <w:left w:val="single" w:sz="4" w:space="0" w:color="auto"/>
              <w:bottom w:val="single" w:sz="4" w:space="0" w:color="000000"/>
              <w:right w:val="single" w:sz="4" w:space="0" w:color="auto"/>
            </w:tcBorders>
            <w:vAlign w:val="center"/>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ул. Рабочая </w:t>
            </w:r>
          </w:p>
        </w:tc>
        <w:tc>
          <w:tcPr>
            <w:tcW w:w="83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w:t>
            </w:r>
          </w:p>
        </w:tc>
        <w:tc>
          <w:tcPr>
            <w:tcW w:w="482"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83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0.6</w:t>
            </w:r>
          </w:p>
        </w:tc>
        <w:tc>
          <w:tcPr>
            <w:tcW w:w="1031" w:type="dxa"/>
            <w:vMerge w:val="restart"/>
            <w:tcBorders>
              <w:top w:val="nil"/>
              <w:left w:val="single" w:sz="4" w:space="0" w:color="auto"/>
              <w:bottom w:val="single" w:sz="4" w:space="0" w:color="000000"/>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473.3</w:t>
            </w:r>
          </w:p>
        </w:tc>
        <w:tc>
          <w:tcPr>
            <w:tcW w:w="180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НР-18</w:t>
            </w:r>
          </w:p>
        </w:tc>
        <w:tc>
          <w:tcPr>
            <w:tcW w:w="740" w:type="dxa"/>
            <w:vMerge w:val="restart"/>
            <w:tcBorders>
              <w:top w:val="nil"/>
              <w:left w:val="single" w:sz="4" w:space="0" w:color="auto"/>
              <w:bottom w:val="single" w:sz="4" w:space="0" w:color="000000"/>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уголь</w:t>
            </w:r>
          </w:p>
        </w:tc>
        <w:tc>
          <w:tcPr>
            <w:tcW w:w="566"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w:t>
            </w:r>
          </w:p>
        </w:tc>
        <w:tc>
          <w:tcPr>
            <w:tcW w:w="1122"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238</w:t>
            </w:r>
          </w:p>
        </w:tc>
        <w:tc>
          <w:tcPr>
            <w:tcW w:w="74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1988</w:t>
            </w:r>
          </w:p>
        </w:tc>
        <w:tc>
          <w:tcPr>
            <w:tcW w:w="58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r>
      <w:tr w:rsidR="00722C62" w:rsidTr="008F3EF0">
        <w:trPr>
          <w:cantSplit/>
          <w:trHeight w:val="255"/>
        </w:trPr>
        <w:tc>
          <w:tcPr>
            <w:tcW w:w="0" w:type="auto"/>
            <w:vMerge/>
            <w:tcBorders>
              <w:top w:val="nil"/>
              <w:left w:val="single" w:sz="4" w:space="0" w:color="auto"/>
              <w:bottom w:val="single" w:sz="4" w:space="0" w:color="000000"/>
              <w:right w:val="single" w:sz="4" w:space="0" w:color="auto"/>
            </w:tcBorders>
            <w:vAlign w:val="center"/>
          </w:tcPr>
          <w:p w:rsidR="00722C62" w:rsidRDefault="00722C6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tcPr>
          <w:p w:rsidR="00722C62" w:rsidRDefault="00722C62">
            <w:pPr>
              <w:spacing w:after="0" w:line="240" w:lineRule="auto"/>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722C62" w:rsidRDefault="00722C62">
            <w:pPr>
              <w:spacing w:after="0" w:line="240" w:lineRule="auto"/>
              <w:rPr>
                <w:rFonts w:ascii="Times New Roman" w:hAnsi="Times New Roman"/>
                <w:sz w:val="20"/>
                <w:szCs w:val="20"/>
                <w:lang w:eastAsia="ru-RU"/>
              </w:rPr>
            </w:pPr>
          </w:p>
        </w:tc>
        <w:tc>
          <w:tcPr>
            <w:tcW w:w="83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w:t>
            </w:r>
          </w:p>
        </w:tc>
        <w:tc>
          <w:tcPr>
            <w:tcW w:w="482"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83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w:t>
            </w:r>
          </w:p>
        </w:tc>
        <w:tc>
          <w:tcPr>
            <w:tcW w:w="0" w:type="auto"/>
            <w:vMerge/>
            <w:tcBorders>
              <w:top w:val="nil"/>
              <w:left w:val="single" w:sz="4" w:space="0" w:color="auto"/>
              <w:bottom w:val="single" w:sz="4" w:space="0" w:color="000000"/>
              <w:right w:val="single" w:sz="4" w:space="0" w:color="auto"/>
            </w:tcBorders>
            <w:vAlign w:val="center"/>
          </w:tcPr>
          <w:p w:rsidR="00722C62" w:rsidRDefault="00722C62">
            <w:pPr>
              <w:spacing w:after="0" w:line="240" w:lineRule="auto"/>
              <w:rPr>
                <w:rFonts w:ascii="Times New Roman" w:hAnsi="Times New Roman"/>
                <w:sz w:val="20"/>
                <w:szCs w:val="20"/>
                <w:lang w:eastAsia="ru-RU"/>
              </w:rPr>
            </w:pPr>
          </w:p>
        </w:tc>
        <w:tc>
          <w:tcPr>
            <w:tcW w:w="180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«КВр-0.3к»</w:t>
            </w:r>
          </w:p>
        </w:tc>
        <w:tc>
          <w:tcPr>
            <w:tcW w:w="0" w:type="auto"/>
            <w:vMerge/>
            <w:tcBorders>
              <w:top w:val="nil"/>
              <w:left w:val="single" w:sz="4" w:space="0" w:color="auto"/>
              <w:bottom w:val="single" w:sz="4" w:space="0" w:color="000000"/>
              <w:right w:val="single" w:sz="4" w:space="0" w:color="auto"/>
            </w:tcBorders>
            <w:vAlign w:val="center"/>
          </w:tcPr>
          <w:p w:rsidR="00722C62" w:rsidRDefault="00722C62">
            <w:pPr>
              <w:spacing w:after="0" w:line="240" w:lineRule="auto"/>
              <w:rPr>
                <w:rFonts w:ascii="Times New Roman" w:hAnsi="Times New Roman"/>
                <w:sz w:val="20"/>
                <w:szCs w:val="20"/>
                <w:lang w:eastAsia="ru-RU"/>
              </w:rPr>
            </w:pPr>
          </w:p>
        </w:tc>
        <w:tc>
          <w:tcPr>
            <w:tcW w:w="566"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w:t>
            </w:r>
          </w:p>
        </w:tc>
        <w:tc>
          <w:tcPr>
            <w:tcW w:w="1122"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238</w:t>
            </w:r>
          </w:p>
        </w:tc>
        <w:tc>
          <w:tcPr>
            <w:tcW w:w="74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2010</w:t>
            </w:r>
          </w:p>
        </w:tc>
        <w:tc>
          <w:tcPr>
            <w:tcW w:w="58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r>
      <w:tr w:rsidR="00722C62" w:rsidTr="008F3EF0">
        <w:trPr>
          <w:cantSplit/>
          <w:trHeight w:val="255"/>
        </w:trPr>
        <w:tc>
          <w:tcPr>
            <w:tcW w:w="0" w:type="auto"/>
            <w:vMerge/>
            <w:tcBorders>
              <w:top w:val="nil"/>
              <w:left w:val="single" w:sz="4" w:space="0" w:color="auto"/>
              <w:bottom w:val="single" w:sz="4" w:space="0" w:color="000000"/>
              <w:right w:val="single" w:sz="4" w:space="0" w:color="auto"/>
            </w:tcBorders>
            <w:vAlign w:val="center"/>
          </w:tcPr>
          <w:p w:rsidR="00722C62" w:rsidRDefault="00722C62">
            <w:pPr>
              <w:spacing w:after="0" w:line="240" w:lineRule="auto"/>
              <w:rPr>
                <w:rFonts w:ascii="Times New Roman" w:hAnsi="Times New Roman"/>
                <w:sz w:val="20"/>
                <w:szCs w:val="20"/>
                <w:lang w:eastAsia="ru-RU"/>
              </w:rPr>
            </w:pPr>
          </w:p>
        </w:tc>
        <w:tc>
          <w:tcPr>
            <w:tcW w:w="1711" w:type="dxa"/>
            <w:tcBorders>
              <w:top w:val="nil"/>
              <w:left w:val="nil"/>
              <w:bottom w:val="single" w:sz="4" w:space="0" w:color="auto"/>
              <w:right w:val="single" w:sz="4" w:space="0" w:color="auto"/>
            </w:tcBorders>
            <w:vAlign w:val="bottom"/>
          </w:tcPr>
          <w:p w:rsidR="00722C62" w:rsidRDefault="00722C62">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t>Всего</w:t>
            </w:r>
          </w:p>
        </w:tc>
        <w:tc>
          <w:tcPr>
            <w:tcW w:w="1900" w:type="dxa"/>
            <w:tcBorders>
              <w:top w:val="nil"/>
              <w:left w:val="nil"/>
              <w:bottom w:val="single" w:sz="4" w:space="0" w:color="auto"/>
              <w:right w:val="single" w:sz="4" w:space="0" w:color="auto"/>
            </w:tcBorders>
            <w:noWrap/>
            <w:vAlign w:val="center"/>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482"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3</w:t>
            </w:r>
          </w:p>
        </w:tc>
        <w:tc>
          <w:tcPr>
            <w:tcW w:w="83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0.9</w:t>
            </w:r>
          </w:p>
        </w:tc>
        <w:tc>
          <w:tcPr>
            <w:tcW w:w="1031"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473.3</w:t>
            </w:r>
          </w:p>
        </w:tc>
        <w:tc>
          <w:tcPr>
            <w:tcW w:w="180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74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566"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1122"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74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58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r>
    </w:tbl>
    <w:p w:rsidR="00722C62" w:rsidRDefault="00722C62" w:rsidP="008F3EF0"/>
    <w:p w:rsidR="00722C62" w:rsidRDefault="00722C62" w:rsidP="008F3EF0"/>
    <w:p w:rsidR="00722C62" w:rsidRDefault="00722C62" w:rsidP="008F3EF0"/>
    <w:p w:rsidR="00722C62" w:rsidRDefault="00722C62" w:rsidP="008F3EF0">
      <w:pPr>
        <w:spacing w:after="0" w:line="240" w:lineRule="auto"/>
        <w:rPr>
          <w:rFonts w:ascii="Times New Roman" w:hAnsi="Times New Roman"/>
          <w:color w:val="000000"/>
          <w:sz w:val="28"/>
          <w:szCs w:val="28"/>
        </w:rPr>
        <w:sectPr w:rsidR="00722C62">
          <w:pgSz w:w="16838" w:h="11906" w:orient="landscape"/>
          <w:pgMar w:top="1134" w:right="1134" w:bottom="851" w:left="1134" w:header="709" w:footer="709" w:gutter="0"/>
          <w:cols w:space="720"/>
        </w:sectPr>
      </w:pPr>
    </w:p>
    <w:p w:rsidR="00722C62" w:rsidRDefault="00722C62" w:rsidP="008F3EF0">
      <w:pPr>
        <w:pStyle w:val="Heading3"/>
        <w:spacing w:before="60" w:after="60"/>
        <w:rPr>
          <w:b/>
          <w:sz w:val="28"/>
          <w:szCs w:val="28"/>
          <w:lang w:eastAsia="en-US"/>
        </w:rPr>
      </w:pPr>
      <w:r>
        <w:rPr>
          <w:b/>
          <w:sz w:val="28"/>
          <w:szCs w:val="28"/>
          <w:lang w:eastAsia="en-US"/>
        </w:rPr>
        <w:t>Таблица 1.2.</w:t>
      </w:r>
    </w:p>
    <w:p w:rsidR="00722C62" w:rsidRDefault="00722C62" w:rsidP="008F3EF0">
      <w:pPr>
        <w:pStyle w:val="Heading6"/>
        <w:spacing w:before="0" w:after="0" w:line="240" w:lineRule="auto"/>
        <w:jc w:val="center"/>
        <w:rPr>
          <w:sz w:val="28"/>
          <w:szCs w:val="28"/>
        </w:rPr>
      </w:pPr>
      <w:r>
        <w:rPr>
          <w:sz w:val="28"/>
          <w:szCs w:val="28"/>
        </w:rPr>
        <w:t>Топливно-энергетический баланс по котельным</w:t>
      </w:r>
    </w:p>
    <w:p w:rsidR="00722C62" w:rsidRDefault="00722C62" w:rsidP="008F3EF0">
      <w:pPr>
        <w:pStyle w:val="Heading6"/>
        <w:spacing w:before="0" w:after="0" w:line="240" w:lineRule="auto"/>
        <w:jc w:val="center"/>
        <w:rPr>
          <w:sz w:val="28"/>
          <w:szCs w:val="28"/>
        </w:rPr>
      </w:pPr>
      <w:r>
        <w:rPr>
          <w:sz w:val="28"/>
          <w:szCs w:val="28"/>
        </w:rPr>
        <w:t>Новокривошеинского сельского поселения</w:t>
      </w:r>
    </w:p>
    <w:p w:rsidR="00722C62" w:rsidRDefault="00722C62" w:rsidP="008F3EF0">
      <w:pPr>
        <w:spacing w:after="0" w:line="240" w:lineRule="auto"/>
      </w:pPr>
    </w:p>
    <w:tbl>
      <w:tblPr>
        <w:tblW w:w="9503" w:type="dxa"/>
        <w:tblInd w:w="103" w:type="dxa"/>
        <w:tblLook w:val="00A0"/>
      </w:tblPr>
      <w:tblGrid>
        <w:gridCol w:w="566"/>
        <w:gridCol w:w="1719"/>
        <w:gridCol w:w="2009"/>
        <w:gridCol w:w="566"/>
        <w:gridCol w:w="740"/>
        <w:gridCol w:w="800"/>
        <w:gridCol w:w="880"/>
        <w:gridCol w:w="960"/>
        <w:gridCol w:w="1263"/>
      </w:tblGrid>
      <w:tr w:rsidR="00722C62" w:rsidTr="008F3EF0">
        <w:trPr>
          <w:trHeight w:val="1275"/>
        </w:trPr>
        <w:tc>
          <w:tcPr>
            <w:tcW w:w="566" w:type="dxa"/>
            <w:tcBorders>
              <w:top w:val="single" w:sz="4" w:space="0" w:color="auto"/>
              <w:left w:val="single" w:sz="4" w:space="0" w:color="auto"/>
              <w:bottom w:val="single" w:sz="4" w:space="0" w:color="auto"/>
              <w:right w:val="single" w:sz="4" w:space="0" w:color="auto"/>
            </w:tcBorders>
            <w:textDirection w:val="btLr"/>
            <w:vAlign w:val="center"/>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 п/п</w:t>
            </w:r>
          </w:p>
        </w:tc>
        <w:tc>
          <w:tcPr>
            <w:tcW w:w="1719" w:type="dxa"/>
            <w:tcBorders>
              <w:top w:val="single" w:sz="4" w:space="0" w:color="auto"/>
              <w:left w:val="nil"/>
              <w:bottom w:val="single" w:sz="4" w:space="0" w:color="auto"/>
              <w:right w:val="single" w:sz="4" w:space="0" w:color="auto"/>
            </w:tcBorders>
            <w:textDirection w:val="btLr"/>
            <w:vAlign w:val="center"/>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Местоположение котельных</w:t>
            </w:r>
          </w:p>
        </w:tc>
        <w:tc>
          <w:tcPr>
            <w:tcW w:w="2009" w:type="dxa"/>
            <w:tcBorders>
              <w:top w:val="single" w:sz="4" w:space="0" w:color="auto"/>
              <w:left w:val="nil"/>
              <w:bottom w:val="single" w:sz="4" w:space="0" w:color="auto"/>
              <w:right w:val="single" w:sz="4" w:space="0" w:color="auto"/>
            </w:tcBorders>
            <w:textDirection w:val="btLr"/>
            <w:vAlign w:val="center"/>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Адрес</w:t>
            </w:r>
          </w:p>
        </w:tc>
        <w:tc>
          <w:tcPr>
            <w:tcW w:w="566" w:type="dxa"/>
            <w:tcBorders>
              <w:top w:val="single" w:sz="4" w:space="0" w:color="auto"/>
              <w:left w:val="nil"/>
              <w:bottom w:val="single" w:sz="4" w:space="0" w:color="auto"/>
              <w:right w:val="single" w:sz="4" w:space="0" w:color="auto"/>
            </w:tcBorders>
            <w:textDirection w:val="btLr"/>
            <w:vAlign w:val="center"/>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КПД</w:t>
            </w:r>
          </w:p>
        </w:tc>
        <w:tc>
          <w:tcPr>
            <w:tcW w:w="740" w:type="dxa"/>
            <w:tcBorders>
              <w:top w:val="single" w:sz="4" w:space="0" w:color="auto"/>
              <w:left w:val="nil"/>
              <w:bottom w:val="single" w:sz="4" w:space="0" w:color="auto"/>
              <w:right w:val="single" w:sz="4" w:space="0" w:color="auto"/>
            </w:tcBorders>
            <w:textDirection w:val="btLr"/>
            <w:vAlign w:val="center"/>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Установленная мощность котельной</w:t>
            </w:r>
          </w:p>
        </w:tc>
        <w:tc>
          <w:tcPr>
            <w:tcW w:w="800" w:type="dxa"/>
            <w:tcBorders>
              <w:top w:val="single" w:sz="4" w:space="0" w:color="auto"/>
              <w:left w:val="nil"/>
              <w:bottom w:val="single" w:sz="4" w:space="0" w:color="auto"/>
              <w:right w:val="single" w:sz="4" w:space="0" w:color="auto"/>
            </w:tcBorders>
            <w:textDirection w:val="btLr"/>
            <w:vAlign w:val="center"/>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Присоединенная полезная нагрузка </w:t>
            </w:r>
          </w:p>
        </w:tc>
        <w:tc>
          <w:tcPr>
            <w:tcW w:w="880" w:type="dxa"/>
            <w:tcBorders>
              <w:top w:val="single" w:sz="4" w:space="0" w:color="auto"/>
              <w:left w:val="nil"/>
              <w:bottom w:val="single" w:sz="4" w:space="0" w:color="auto"/>
              <w:right w:val="single" w:sz="4" w:space="0" w:color="auto"/>
            </w:tcBorders>
            <w:textDirection w:val="btLr"/>
            <w:vAlign w:val="center"/>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Полезный отпуск </w:t>
            </w:r>
          </w:p>
        </w:tc>
        <w:tc>
          <w:tcPr>
            <w:tcW w:w="960" w:type="dxa"/>
            <w:tcBorders>
              <w:top w:val="single" w:sz="4" w:space="0" w:color="auto"/>
              <w:left w:val="nil"/>
              <w:bottom w:val="single" w:sz="4" w:space="0" w:color="auto"/>
              <w:right w:val="single" w:sz="4" w:space="0" w:color="auto"/>
            </w:tcBorders>
            <w:textDirection w:val="btLr"/>
            <w:vAlign w:val="center"/>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Выработка тепловой энергии </w:t>
            </w:r>
          </w:p>
        </w:tc>
        <w:tc>
          <w:tcPr>
            <w:tcW w:w="1263" w:type="dxa"/>
            <w:tcBorders>
              <w:top w:val="single" w:sz="4" w:space="0" w:color="auto"/>
              <w:left w:val="nil"/>
              <w:bottom w:val="single" w:sz="4" w:space="0" w:color="auto"/>
              <w:right w:val="single" w:sz="4" w:space="0" w:color="auto"/>
            </w:tcBorders>
            <w:textDirection w:val="btLr"/>
            <w:vAlign w:val="center"/>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Расход условного топлива на производство тепловой энергии</w:t>
            </w:r>
          </w:p>
        </w:tc>
      </w:tr>
      <w:tr w:rsidR="00722C62" w:rsidTr="008F3EF0">
        <w:trPr>
          <w:trHeight w:val="300"/>
        </w:trPr>
        <w:tc>
          <w:tcPr>
            <w:tcW w:w="566" w:type="dxa"/>
            <w:tcBorders>
              <w:top w:val="nil"/>
              <w:left w:val="single" w:sz="4" w:space="0" w:color="auto"/>
              <w:bottom w:val="single" w:sz="4" w:space="0" w:color="auto"/>
              <w:right w:val="single" w:sz="4" w:space="0" w:color="auto"/>
            </w:tcBorders>
            <w:vAlign w:val="bottom"/>
          </w:tcPr>
          <w:p w:rsidR="00722C62" w:rsidRDefault="00722C62">
            <w:pPr>
              <w:spacing w:after="0" w:line="240" w:lineRule="auto"/>
              <w:jc w:val="center"/>
              <w:rPr>
                <w:rFonts w:ascii="Arial CYR" w:hAnsi="Arial CYR" w:cs="Arial CYR"/>
                <w:sz w:val="20"/>
                <w:szCs w:val="20"/>
                <w:lang w:eastAsia="ru-RU"/>
              </w:rPr>
            </w:pPr>
            <w:r>
              <w:rPr>
                <w:rFonts w:ascii="Arial CYR" w:hAnsi="Arial CYR" w:cs="Arial CYR"/>
                <w:sz w:val="20"/>
                <w:szCs w:val="20"/>
                <w:lang w:eastAsia="ru-RU"/>
              </w:rPr>
              <w:t xml:space="preserve"> -</w:t>
            </w:r>
          </w:p>
        </w:tc>
        <w:tc>
          <w:tcPr>
            <w:tcW w:w="1719" w:type="dxa"/>
            <w:tcBorders>
              <w:top w:val="nil"/>
              <w:left w:val="nil"/>
              <w:bottom w:val="single" w:sz="4" w:space="0" w:color="auto"/>
              <w:right w:val="single" w:sz="4" w:space="0" w:color="auto"/>
            </w:tcBorders>
            <w:vAlign w:val="bottom"/>
          </w:tcPr>
          <w:p w:rsidR="00722C62" w:rsidRDefault="00722C62">
            <w:pPr>
              <w:spacing w:after="0" w:line="240" w:lineRule="auto"/>
              <w:jc w:val="center"/>
              <w:rPr>
                <w:rFonts w:ascii="Arial CYR" w:hAnsi="Arial CYR" w:cs="Arial CYR"/>
                <w:sz w:val="20"/>
                <w:szCs w:val="20"/>
                <w:lang w:eastAsia="ru-RU"/>
              </w:rPr>
            </w:pPr>
            <w:r>
              <w:rPr>
                <w:rFonts w:ascii="Arial CYR" w:hAnsi="Arial CYR" w:cs="Arial CYR"/>
                <w:sz w:val="20"/>
                <w:szCs w:val="20"/>
                <w:lang w:eastAsia="ru-RU"/>
              </w:rPr>
              <w:t xml:space="preserve"> -</w:t>
            </w:r>
          </w:p>
        </w:tc>
        <w:tc>
          <w:tcPr>
            <w:tcW w:w="2009" w:type="dxa"/>
            <w:tcBorders>
              <w:top w:val="nil"/>
              <w:left w:val="nil"/>
              <w:bottom w:val="single" w:sz="4" w:space="0" w:color="auto"/>
              <w:right w:val="single" w:sz="4" w:space="0" w:color="auto"/>
            </w:tcBorders>
            <w:vAlign w:val="bottom"/>
          </w:tcPr>
          <w:p w:rsidR="00722C62" w:rsidRDefault="00722C62">
            <w:pPr>
              <w:spacing w:after="0" w:line="240" w:lineRule="auto"/>
              <w:jc w:val="center"/>
              <w:rPr>
                <w:rFonts w:ascii="Arial CYR" w:hAnsi="Arial CYR" w:cs="Arial CYR"/>
                <w:sz w:val="20"/>
                <w:szCs w:val="20"/>
                <w:lang w:eastAsia="ru-RU"/>
              </w:rPr>
            </w:pPr>
            <w:r>
              <w:rPr>
                <w:rFonts w:ascii="Arial CYR" w:hAnsi="Arial CYR" w:cs="Arial CYR"/>
                <w:sz w:val="20"/>
                <w:szCs w:val="20"/>
                <w:lang w:eastAsia="ru-RU"/>
              </w:rPr>
              <w:t xml:space="preserve"> -</w:t>
            </w:r>
          </w:p>
        </w:tc>
        <w:tc>
          <w:tcPr>
            <w:tcW w:w="566" w:type="dxa"/>
            <w:tcBorders>
              <w:top w:val="nil"/>
              <w:left w:val="nil"/>
              <w:bottom w:val="single" w:sz="4" w:space="0" w:color="auto"/>
              <w:right w:val="single" w:sz="4" w:space="0" w:color="auto"/>
            </w:tcBorders>
            <w:vAlign w:val="bottom"/>
          </w:tcPr>
          <w:p w:rsidR="00722C62" w:rsidRDefault="00722C62">
            <w:pPr>
              <w:spacing w:after="0" w:line="240" w:lineRule="auto"/>
              <w:jc w:val="center"/>
              <w:rPr>
                <w:rFonts w:ascii="Times New Roman" w:hAnsi="Times New Roman"/>
                <w:lang w:eastAsia="ru-RU"/>
              </w:rPr>
            </w:pPr>
            <w:r>
              <w:rPr>
                <w:rFonts w:ascii="Times New Roman" w:hAnsi="Times New Roman"/>
                <w:lang w:eastAsia="ru-RU"/>
              </w:rPr>
              <w:t>%</w:t>
            </w:r>
          </w:p>
        </w:tc>
        <w:tc>
          <w:tcPr>
            <w:tcW w:w="1540" w:type="dxa"/>
            <w:gridSpan w:val="2"/>
            <w:tcBorders>
              <w:top w:val="single" w:sz="4" w:space="0" w:color="auto"/>
              <w:left w:val="nil"/>
              <w:bottom w:val="single" w:sz="4" w:space="0" w:color="auto"/>
              <w:right w:val="single" w:sz="4" w:space="0" w:color="000000"/>
            </w:tcBorders>
            <w:vAlign w:val="center"/>
          </w:tcPr>
          <w:p w:rsidR="00722C62" w:rsidRDefault="00722C62">
            <w:pPr>
              <w:spacing w:after="0" w:line="240" w:lineRule="auto"/>
              <w:jc w:val="center"/>
              <w:rPr>
                <w:rFonts w:ascii="Times New Roman" w:hAnsi="Times New Roman"/>
                <w:lang w:eastAsia="ru-RU"/>
              </w:rPr>
            </w:pPr>
            <w:r>
              <w:rPr>
                <w:rFonts w:ascii="Times New Roman" w:hAnsi="Times New Roman"/>
                <w:lang w:eastAsia="ru-RU"/>
              </w:rPr>
              <w:t>Гкал/ч</w:t>
            </w:r>
          </w:p>
        </w:tc>
        <w:tc>
          <w:tcPr>
            <w:tcW w:w="1840" w:type="dxa"/>
            <w:gridSpan w:val="2"/>
            <w:tcBorders>
              <w:top w:val="single" w:sz="4" w:space="0" w:color="auto"/>
              <w:left w:val="nil"/>
              <w:bottom w:val="single" w:sz="4" w:space="0" w:color="auto"/>
              <w:right w:val="nil"/>
            </w:tcBorders>
            <w:vAlign w:val="center"/>
          </w:tcPr>
          <w:p w:rsidR="00722C62" w:rsidRDefault="00722C62">
            <w:pPr>
              <w:spacing w:after="0" w:line="240" w:lineRule="auto"/>
              <w:jc w:val="center"/>
              <w:rPr>
                <w:rFonts w:ascii="Times New Roman" w:hAnsi="Times New Roman"/>
                <w:lang w:eastAsia="ru-RU"/>
              </w:rPr>
            </w:pPr>
            <w:r>
              <w:rPr>
                <w:rFonts w:ascii="Times New Roman" w:hAnsi="Times New Roman"/>
                <w:lang w:eastAsia="ru-RU"/>
              </w:rPr>
              <w:t>Гкал/год</w:t>
            </w:r>
          </w:p>
        </w:tc>
        <w:tc>
          <w:tcPr>
            <w:tcW w:w="1263" w:type="dxa"/>
            <w:tcBorders>
              <w:top w:val="nil"/>
              <w:left w:val="single" w:sz="4" w:space="0" w:color="auto"/>
              <w:bottom w:val="single" w:sz="4" w:space="0" w:color="auto"/>
              <w:right w:val="single" w:sz="4" w:space="0" w:color="auto"/>
            </w:tcBorders>
            <w:vAlign w:val="bottom"/>
          </w:tcPr>
          <w:p w:rsidR="00722C62" w:rsidRDefault="00722C62">
            <w:pPr>
              <w:spacing w:after="0" w:line="240" w:lineRule="auto"/>
              <w:jc w:val="center"/>
              <w:rPr>
                <w:rFonts w:ascii="Arial CYR" w:hAnsi="Arial CYR" w:cs="Arial CYR"/>
                <w:sz w:val="20"/>
                <w:szCs w:val="20"/>
                <w:lang w:eastAsia="ru-RU"/>
              </w:rPr>
            </w:pPr>
            <w:r>
              <w:rPr>
                <w:rFonts w:ascii="Arial CYR" w:hAnsi="Arial CYR" w:cs="Arial CYR"/>
                <w:sz w:val="20"/>
                <w:szCs w:val="20"/>
                <w:lang w:eastAsia="ru-RU"/>
              </w:rPr>
              <w:t>т.у.т</w:t>
            </w:r>
          </w:p>
        </w:tc>
      </w:tr>
      <w:tr w:rsidR="00722C62" w:rsidTr="008F3EF0">
        <w:trPr>
          <w:trHeight w:val="255"/>
        </w:trPr>
        <w:tc>
          <w:tcPr>
            <w:tcW w:w="566" w:type="dxa"/>
            <w:tcBorders>
              <w:top w:val="nil"/>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w:t>
            </w:r>
          </w:p>
        </w:tc>
        <w:tc>
          <w:tcPr>
            <w:tcW w:w="8937" w:type="dxa"/>
            <w:gridSpan w:val="8"/>
            <w:tcBorders>
              <w:top w:val="single" w:sz="4" w:space="0" w:color="auto"/>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Новокривошеинское СП </w:t>
            </w:r>
          </w:p>
        </w:tc>
      </w:tr>
      <w:tr w:rsidR="00722C62" w:rsidTr="008F3EF0">
        <w:trPr>
          <w:trHeight w:val="585"/>
        </w:trPr>
        <w:tc>
          <w:tcPr>
            <w:tcW w:w="566" w:type="dxa"/>
            <w:tcBorders>
              <w:top w:val="nil"/>
              <w:left w:val="single" w:sz="4" w:space="0" w:color="auto"/>
              <w:bottom w:val="nil"/>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w:t>
            </w:r>
          </w:p>
        </w:tc>
        <w:tc>
          <w:tcPr>
            <w:tcW w:w="1719" w:type="dxa"/>
            <w:tcBorders>
              <w:top w:val="nil"/>
              <w:left w:val="nil"/>
              <w:bottom w:val="single" w:sz="4" w:space="0" w:color="auto"/>
              <w:right w:val="single" w:sz="4" w:space="0" w:color="auto"/>
            </w:tcBorders>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Котельная с. Новокривошеино</w:t>
            </w:r>
          </w:p>
        </w:tc>
        <w:tc>
          <w:tcPr>
            <w:tcW w:w="2009" w:type="dxa"/>
            <w:tcBorders>
              <w:top w:val="nil"/>
              <w:left w:val="nil"/>
              <w:bottom w:val="nil"/>
              <w:right w:val="single" w:sz="4" w:space="0" w:color="auto"/>
            </w:tcBorders>
            <w:vAlign w:val="center"/>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ул. Школьная, 2а </w:t>
            </w:r>
          </w:p>
        </w:tc>
        <w:tc>
          <w:tcPr>
            <w:tcW w:w="566"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w:t>
            </w:r>
          </w:p>
        </w:tc>
        <w:tc>
          <w:tcPr>
            <w:tcW w:w="74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0.9</w:t>
            </w:r>
          </w:p>
        </w:tc>
        <w:tc>
          <w:tcPr>
            <w:tcW w:w="80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w:t>
            </w:r>
          </w:p>
        </w:tc>
        <w:tc>
          <w:tcPr>
            <w:tcW w:w="880" w:type="dxa"/>
            <w:tcBorders>
              <w:top w:val="nil"/>
              <w:left w:val="nil"/>
              <w:bottom w:val="nil"/>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1052.8</w:t>
            </w:r>
          </w:p>
        </w:tc>
        <w:tc>
          <w:tcPr>
            <w:tcW w:w="96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1526.56</w:t>
            </w:r>
          </w:p>
        </w:tc>
        <w:tc>
          <w:tcPr>
            <w:tcW w:w="1263"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363.3</w:t>
            </w:r>
          </w:p>
        </w:tc>
      </w:tr>
      <w:tr w:rsidR="00722C62" w:rsidTr="008F3EF0">
        <w:trPr>
          <w:trHeight w:val="555"/>
        </w:trPr>
        <w:tc>
          <w:tcPr>
            <w:tcW w:w="566" w:type="dxa"/>
            <w:tcBorders>
              <w:top w:val="single" w:sz="4" w:space="0" w:color="auto"/>
              <w:left w:val="single" w:sz="4" w:space="0" w:color="auto"/>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1719" w:type="dxa"/>
            <w:tcBorders>
              <w:top w:val="nil"/>
              <w:left w:val="nil"/>
              <w:bottom w:val="single" w:sz="4" w:space="0" w:color="auto"/>
              <w:right w:val="single" w:sz="4" w:space="0" w:color="auto"/>
            </w:tcBorders>
            <w:vAlign w:val="center"/>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Котельная с. Малиновка</w:t>
            </w:r>
          </w:p>
        </w:tc>
        <w:tc>
          <w:tcPr>
            <w:tcW w:w="2009" w:type="dxa"/>
            <w:tcBorders>
              <w:top w:val="single" w:sz="4" w:space="0" w:color="auto"/>
              <w:left w:val="nil"/>
              <w:bottom w:val="single" w:sz="4" w:space="0" w:color="auto"/>
              <w:right w:val="single" w:sz="4" w:space="0" w:color="auto"/>
            </w:tcBorders>
            <w:vAlign w:val="center"/>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ул. Рабочая </w:t>
            </w:r>
          </w:p>
        </w:tc>
        <w:tc>
          <w:tcPr>
            <w:tcW w:w="566"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w:t>
            </w:r>
          </w:p>
        </w:tc>
        <w:tc>
          <w:tcPr>
            <w:tcW w:w="74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0.9</w:t>
            </w:r>
          </w:p>
        </w:tc>
        <w:tc>
          <w:tcPr>
            <w:tcW w:w="80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0.19</w:t>
            </w:r>
          </w:p>
        </w:tc>
        <w:tc>
          <w:tcPr>
            <w:tcW w:w="880" w:type="dxa"/>
            <w:tcBorders>
              <w:top w:val="single" w:sz="4" w:space="0" w:color="auto"/>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473.3</w:t>
            </w:r>
          </w:p>
        </w:tc>
        <w:tc>
          <w:tcPr>
            <w:tcW w:w="960"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686.285</w:t>
            </w:r>
          </w:p>
        </w:tc>
        <w:tc>
          <w:tcPr>
            <w:tcW w:w="1263" w:type="dxa"/>
            <w:tcBorders>
              <w:top w:val="nil"/>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163.3</w:t>
            </w:r>
          </w:p>
        </w:tc>
      </w:tr>
    </w:tbl>
    <w:p w:rsidR="00722C62" w:rsidRDefault="00722C62" w:rsidP="008F3EF0"/>
    <w:p w:rsidR="00722C62" w:rsidRPr="00740FA9" w:rsidRDefault="00722C62" w:rsidP="008F3EF0">
      <w:pPr>
        <w:ind w:firstLine="567"/>
        <w:rPr>
          <w:rFonts w:ascii="Times New Roman" w:hAnsi="Times New Roman"/>
          <w:sz w:val="24"/>
          <w:szCs w:val="24"/>
        </w:rPr>
      </w:pPr>
      <w:r w:rsidRPr="00740FA9">
        <w:rPr>
          <w:rFonts w:ascii="Times New Roman" w:hAnsi="Times New Roman"/>
          <w:sz w:val="24"/>
          <w:szCs w:val="24"/>
        </w:rPr>
        <w:t>Анализ предоставленных исходных данных по сельскому поселению и данных табл. 1.2 позволяет сделать вывод, что расход условного топлива в котельных на производство тепловой энергии в Новокривошеинском сельском поселении лежит в пределах 700 – 950 т.у.т. в зависимости от метеорологических условий отопительного периода.</w:t>
      </w:r>
    </w:p>
    <w:p w:rsidR="00722C62" w:rsidRPr="00740FA9" w:rsidRDefault="00722C62" w:rsidP="00740FA9">
      <w:pPr>
        <w:spacing w:after="0" w:line="240" w:lineRule="auto"/>
        <w:jc w:val="both"/>
        <w:rPr>
          <w:rFonts w:ascii="Times New Roman" w:hAnsi="Times New Roman"/>
          <w:sz w:val="28"/>
          <w:szCs w:val="28"/>
        </w:rPr>
      </w:pPr>
      <w:r w:rsidRPr="00740FA9">
        <w:rPr>
          <w:rFonts w:ascii="Times New Roman" w:hAnsi="Times New Roman"/>
          <w:b/>
        </w:rPr>
        <w:t>1.2.</w:t>
      </w:r>
      <w:r w:rsidRPr="00740FA9">
        <w:rPr>
          <w:rFonts w:ascii="Times New Roman" w:hAnsi="Times New Roman"/>
          <w:b/>
          <w:sz w:val="24"/>
          <w:szCs w:val="24"/>
        </w:rPr>
        <w:t>Обоснование решения проблемы посредством реализации целевой программы</w:t>
      </w:r>
    </w:p>
    <w:p w:rsidR="00722C62" w:rsidRPr="00740FA9" w:rsidRDefault="00722C62" w:rsidP="008F3EF0">
      <w:pPr>
        <w:pStyle w:val="BodyText"/>
        <w:spacing w:after="0" w:line="240" w:lineRule="auto"/>
        <w:ind w:firstLine="720"/>
        <w:jc w:val="both"/>
        <w:rPr>
          <w:rFonts w:ascii="Times New Roman" w:hAnsi="Times New Roman"/>
          <w:color w:val="000000"/>
          <w:sz w:val="24"/>
          <w:szCs w:val="24"/>
        </w:rPr>
      </w:pPr>
    </w:p>
    <w:p w:rsidR="00722C62" w:rsidRPr="00740FA9" w:rsidRDefault="00722C62" w:rsidP="008F3EF0">
      <w:pPr>
        <w:pStyle w:val="BodyText"/>
        <w:spacing w:after="0" w:line="240" w:lineRule="auto"/>
        <w:ind w:firstLine="720"/>
        <w:jc w:val="both"/>
        <w:rPr>
          <w:rFonts w:ascii="Times New Roman" w:hAnsi="Times New Roman"/>
          <w:color w:val="000000"/>
          <w:sz w:val="24"/>
          <w:szCs w:val="24"/>
        </w:rPr>
      </w:pPr>
      <w:r w:rsidRPr="00740FA9">
        <w:rPr>
          <w:rFonts w:ascii="Times New Roman" w:hAnsi="Times New Roman"/>
          <w:color w:val="000000"/>
          <w:sz w:val="24"/>
          <w:szCs w:val="24"/>
        </w:rPr>
        <w:t>Постепенный рост энергопотребления во всех отраслях экономики, а также в жилищном фонде неизбежно приведет к дальнейшему росту энергоемкости муниципального продукта, производимого на территории</w:t>
      </w:r>
      <w:r w:rsidRPr="00740FA9">
        <w:rPr>
          <w:rFonts w:ascii="Times New Roman" w:hAnsi="Times New Roman"/>
          <w:sz w:val="24"/>
          <w:szCs w:val="24"/>
        </w:rPr>
        <w:t xml:space="preserve"> Новокривошеинского сельского поселения</w:t>
      </w:r>
      <w:r w:rsidRPr="00740FA9">
        <w:rPr>
          <w:rFonts w:ascii="Times New Roman" w:hAnsi="Times New Roman"/>
          <w:color w:val="000000"/>
          <w:sz w:val="24"/>
          <w:szCs w:val="24"/>
        </w:rPr>
        <w:t>. Такой вариант развития отрицательно повлияет на привлечение инвестиций в промышленность и экономику муниципального образования, на конкурентоспособность производимых на территории товаров, работ и услуг на российском рынке.</w:t>
      </w:r>
    </w:p>
    <w:p w:rsidR="00722C62" w:rsidRPr="00740FA9" w:rsidRDefault="00722C62" w:rsidP="008F3EF0">
      <w:pPr>
        <w:pStyle w:val="BodyText"/>
        <w:spacing w:after="0" w:line="240" w:lineRule="auto"/>
        <w:ind w:firstLine="720"/>
        <w:jc w:val="both"/>
        <w:rPr>
          <w:rFonts w:ascii="Times New Roman" w:hAnsi="Times New Roman"/>
          <w:color w:val="000000"/>
          <w:sz w:val="24"/>
          <w:szCs w:val="24"/>
        </w:rPr>
      </w:pPr>
      <w:r w:rsidRPr="00740FA9">
        <w:rPr>
          <w:rFonts w:ascii="Times New Roman" w:hAnsi="Times New Roman"/>
          <w:color w:val="000000"/>
          <w:sz w:val="24"/>
          <w:szCs w:val="24"/>
        </w:rPr>
        <w:t xml:space="preserve">В Энергетической стратегии России на период до 2030 года обозначено, что одной из главных проблем является значительный нереализованный потенциал организационного и технологического энергосбережения, составляющий до 40 процентов общего объема внутреннего энергопотребления. </w:t>
      </w:r>
    </w:p>
    <w:p w:rsidR="00722C62" w:rsidRPr="00740FA9" w:rsidRDefault="00722C62" w:rsidP="008F3EF0">
      <w:pPr>
        <w:pStyle w:val="BodyText"/>
        <w:spacing w:after="0" w:line="240" w:lineRule="auto"/>
        <w:ind w:firstLine="720"/>
        <w:jc w:val="both"/>
        <w:rPr>
          <w:rFonts w:ascii="Times New Roman" w:hAnsi="Times New Roman"/>
          <w:color w:val="000000"/>
          <w:sz w:val="24"/>
          <w:szCs w:val="24"/>
        </w:rPr>
      </w:pPr>
      <w:r w:rsidRPr="00740FA9">
        <w:rPr>
          <w:rFonts w:ascii="Times New Roman" w:hAnsi="Times New Roman"/>
          <w:color w:val="000000"/>
          <w:sz w:val="24"/>
          <w:szCs w:val="24"/>
        </w:rPr>
        <w:t>Согласно существующим оценкам, удельный вес различных составляющих в общей величине указанного потенциала характеризуется следующими данными:</w:t>
      </w:r>
    </w:p>
    <w:p w:rsidR="00722C62" w:rsidRPr="00740FA9" w:rsidRDefault="00722C62" w:rsidP="008F3EF0">
      <w:pPr>
        <w:numPr>
          <w:ilvl w:val="0"/>
          <w:numId w:val="8"/>
        </w:numPr>
        <w:autoSpaceDE w:val="0"/>
        <w:autoSpaceDN w:val="0"/>
        <w:adjustRightInd w:val="0"/>
        <w:spacing w:after="0" w:line="240" w:lineRule="auto"/>
        <w:jc w:val="both"/>
        <w:rPr>
          <w:rFonts w:ascii="Times New Roman" w:hAnsi="Times New Roman"/>
          <w:color w:val="000000"/>
          <w:sz w:val="24"/>
          <w:szCs w:val="24"/>
        </w:rPr>
      </w:pPr>
      <w:r w:rsidRPr="00740FA9">
        <w:rPr>
          <w:rFonts w:ascii="Times New Roman" w:hAnsi="Times New Roman"/>
          <w:color w:val="000000"/>
          <w:sz w:val="24"/>
          <w:szCs w:val="24"/>
        </w:rPr>
        <w:t>жилые здания - 18 - 19 процентов;</w:t>
      </w:r>
    </w:p>
    <w:p w:rsidR="00722C62" w:rsidRPr="00740FA9" w:rsidRDefault="00722C62" w:rsidP="008F3EF0">
      <w:pPr>
        <w:numPr>
          <w:ilvl w:val="0"/>
          <w:numId w:val="8"/>
        </w:numPr>
        <w:autoSpaceDE w:val="0"/>
        <w:autoSpaceDN w:val="0"/>
        <w:adjustRightInd w:val="0"/>
        <w:spacing w:after="0" w:line="240" w:lineRule="auto"/>
        <w:jc w:val="both"/>
        <w:rPr>
          <w:rFonts w:ascii="Times New Roman" w:hAnsi="Times New Roman"/>
          <w:color w:val="000000"/>
          <w:sz w:val="24"/>
          <w:szCs w:val="24"/>
        </w:rPr>
      </w:pPr>
      <w:r w:rsidRPr="00740FA9">
        <w:rPr>
          <w:rFonts w:ascii="Times New Roman" w:hAnsi="Times New Roman"/>
          <w:color w:val="000000"/>
          <w:sz w:val="24"/>
          <w:szCs w:val="24"/>
        </w:rPr>
        <w:t>электроэнергетика, промышленность, транспорт - в каждом случае в диапазоне от 13 до 15 процентов;</w:t>
      </w:r>
    </w:p>
    <w:p w:rsidR="00722C62" w:rsidRPr="00740FA9" w:rsidRDefault="00722C62" w:rsidP="008F3EF0">
      <w:pPr>
        <w:numPr>
          <w:ilvl w:val="0"/>
          <w:numId w:val="8"/>
        </w:numPr>
        <w:autoSpaceDE w:val="0"/>
        <w:autoSpaceDN w:val="0"/>
        <w:adjustRightInd w:val="0"/>
        <w:spacing w:after="0" w:line="240" w:lineRule="auto"/>
        <w:jc w:val="both"/>
        <w:rPr>
          <w:rFonts w:ascii="Times New Roman" w:hAnsi="Times New Roman"/>
          <w:color w:val="000000"/>
          <w:sz w:val="24"/>
          <w:szCs w:val="24"/>
        </w:rPr>
      </w:pPr>
      <w:r w:rsidRPr="00740FA9">
        <w:rPr>
          <w:rFonts w:ascii="Times New Roman" w:hAnsi="Times New Roman"/>
          <w:color w:val="000000"/>
          <w:sz w:val="24"/>
          <w:szCs w:val="24"/>
        </w:rPr>
        <w:t>теплоснабжение, оказание услуг, строительство - в каждом случае в диапазоне от 9 до 10 процентов;</w:t>
      </w:r>
    </w:p>
    <w:p w:rsidR="00722C62" w:rsidRPr="00740FA9" w:rsidRDefault="00722C62" w:rsidP="008F3EF0">
      <w:pPr>
        <w:numPr>
          <w:ilvl w:val="0"/>
          <w:numId w:val="8"/>
        </w:numPr>
        <w:autoSpaceDE w:val="0"/>
        <w:autoSpaceDN w:val="0"/>
        <w:adjustRightInd w:val="0"/>
        <w:spacing w:after="0" w:line="240" w:lineRule="auto"/>
        <w:jc w:val="both"/>
        <w:rPr>
          <w:rFonts w:ascii="Times New Roman" w:hAnsi="Times New Roman"/>
          <w:color w:val="000000"/>
          <w:sz w:val="24"/>
          <w:szCs w:val="24"/>
        </w:rPr>
      </w:pPr>
      <w:r w:rsidRPr="00740FA9">
        <w:rPr>
          <w:rFonts w:ascii="Times New Roman" w:hAnsi="Times New Roman"/>
          <w:color w:val="000000"/>
          <w:sz w:val="24"/>
          <w:szCs w:val="24"/>
        </w:rPr>
        <w:t>производство топлива, энергоснабжение государственных учреждений - в каждом случае в диапазоне от 5 до 6 процентов;</w:t>
      </w:r>
    </w:p>
    <w:p w:rsidR="00722C62" w:rsidRPr="00740FA9" w:rsidRDefault="00722C62" w:rsidP="008F3EF0">
      <w:pPr>
        <w:numPr>
          <w:ilvl w:val="0"/>
          <w:numId w:val="8"/>
        </w:numPr>
        <w:autoSpaceDE w:val="0"/>
        <w:autoSpaceDN w:val="0"/>
        <w:adjustRightInd w:val="0"/>
        <w:spacing w:after="0" w:line="240" w:lineRule="auto"/>
        <w:jc w:val="both"/>
        <w:rPr>
          <w:rFonts w:ascii="Times New Roman" w:hAnsi="Times New Roman"/>
          <w:color w:val="000000"/>
          <w:sz w:val="24"/>
          <w:szCs w:val="24"/>
        </w:rPr>
      </w:pPr>
      <w:r w:rsidRPr="00740FA9">
        <w:rPr>
          <w:rFonts w:ascii="Times New Roman" w:hAnsi="Times New Roman"/>
          <w:color w:val="000000"/>
          <w:sz w:val="24"/>
          <w:szCs w:val="24"/>
        </w:rPr>
        <w:t>сельское хозяйство - 3 - 4 процента.</w:t>
      </w:r>
    </w:p>
    <w:p w:rsidR="00722C62" w:rsidRPr="00740FA9" w:rsidRDefault="00722C62" w:rsidP="008F3EF0">
      <w:pPr>
        <w:pStyle w:val="BodyText"/>
        <w:spacing w:after="0" w:line="240" w:lineRule="auto"/>
        <w:ind w:firstLine="720"/>
        <w:jc w:val="both"/>
        <w:rPr>
          <w:rFonts w:ascii="Times New Roman" w:hAnsi="Times New Roman"/>
          <w:color w:val="000000"/>
          <w:sz w:val="24"/>
          <w:szCs w:val="24"/>
        </w:rPr>
      </w:pPr>
      <w:r w:rsidRPr="00740FA9">
        <w:rPr>
          <w:rFonts w:ascii="Times New Roman" w:hAnsi="Times New Roman"/>
          <w:color w:val="000000"/>
          <w:sz w:val="24"/>
          <w:szCs w:val="24"/>
        </w:rPr>
        <w:t xml:space="preserve">Потенциал энергосбережения в </w:t>
      </w:r>
      <w:r w:rsidRPr="00740FA9">
        <w:rPr>
          <w:rFonts w:ascii="Times New Roman" w:hAnsi="Times New Roman"/>
          <w:sz w:val="24"/>
          <w:szCs w:val="24"/>
        </w:rPr>
        <w:t>Новокривошеинском сельском поселении</w:t>
      </w:r>
      <w:r w:rsidRPr="00740FA9">
        <w:rPr>
          <w:rFonts w:ascii="Times New Roman" w:hAnsi="Times New Roman"/>
          <w:sz w:val="24"/>
          <w:szCs w:val="24"/>
          <w:lang w:eastAsia="ru-RU"/>
        </w:rPr>
        <w:t xml:space="preserve"> </w:t>
      </w:r>
      <w:r w:rsidRPr="00740FA9">
        <w:rPr>
          <w:rFonts w:ascii="Times New Roman" w:hAnsi="Times New Roman"/>
          <w:color w:val="000000"/>
          <w:sz w:val="24"/>
          <w:szCs w:val="24"/>
        </w:rPr>
        <w:t xml:space="preserve">(объем экономии топливно-энергетических ресурсов, который возможно достигнуть путем реализации мероприятий по энергосбережению и повышению энергетической эффективности в том, числе путем перехода от угольных котельных к автономным источникам тепла на газовом топливе). Данный потенциал является назначенным, так как он обеспечивает снижение энергоемкости производства продукции в </w:t>
      </w:r>
      <w:r w:rsidRPr="00740FA9">
        <w:rPr>
          <w:rFonts w:ascii="Times New Roman" w:hAnsi="Times New Roman"/>
          <w:sz w:val="24"/>
          <w:szCs w:val="24"/>
        </w:rPr>
        <w:t>Новокривошеинском сельском поселении</w:t>
      </w:r>
      <w:r w:rsidRPr="00740FA9">
        <w:rPr>
          <w:rFonts w:ascii="Times New Roman" w:hAnsi="Times New Roman"/>
          <w:color w:val="000000"/>
          <w:sz w:val="24"/>
          <w:szCs w:val="24"/>
        </w:rPr>
        <w:t xml:space="preserve">   к 2020 году по отношению к уровню 2009 года согласно Указа Президента РФ от 04.06.2008 года № 889 «О некоторых мерах по повышению энергетической и экологической эффективности российской экономики».</w:t>
      </w:r>
    </w:p>
    <w:p w:rsidR="00722C62" w:rsidRPr="00740FA9" w:rsidRDefault="00722C62" w:rsidP="00740FA9">
      <w:pPr>
        <w:pStyle w:val="ConsPlusNormal"/>
        <w:widowControl/>
        <w:jc w:val="both"/>
        <w:rPr>
          <w:rFonts w:ascii="Times New Roman" w:hAnsi="Times New Roman" w:cs="Times New Roman"/>
          <w:color w:val="000000"/>
          <w:sz w:val="24"/>
          <w:szCs w:val="24"/>
        </w:rPr>
      </w:pPr>
      <w:r w:rsidRPr="00740FA9">
        <w:rPr>
          <w:rFonts w:ascii="Times New Roman" w:hAnsi="Times New Roman" w:cs="Times New Roman"/>
          <w:color w:val="000000"/>
          <w:sz w:val="24"/>
          <w:szCs w:val="24"/>
        </w:rPr>
        <w:t xml:space="preserve">Процесс энергосбережения в </w:t>
      </w:r>
      <w:r w:rsidRPr="00740FA9">
        <w:rPr>
          <w:rFonts w:ascii="Times New Roman" w:hAnsi="Times New Roman"/>
          <w:sz w:val="24"/>
          <w:szCs w:val="24"/>
        </w:rPr>
        <w:t xml:space="preserve">Новокривошеинском сельском поселении </w:t>
      </w:r>
      <w:r w:rsidRPr="00740FA9">
        <w:rPr>
          <w:rFonts w:ascii="Times New Roman" w:hAnsi="Times New Roman" w:cs="Times New Roman"/>
          <w:color w:val="000000"/>
          <w:sz w:val="24"/>
          <w:szCs w:val="24"/>
        </w:rPr>
        <w:t>можно обеспечить только программно-целевым методом, в рамках которого необходимо сформировать структуру управления, нормативно-правовую основу и финансово-экономические механизмы, способствующие развитию энергосбережения в поселении.</w:t>
      </w:r>
    </w:p>
    <w:p w:rsidR="00722C62" w:rsidRPr="00740FA9" w:rsidRDefault="00722C62" w:rsidP="008F3EF0">
      <w:pPr>
        <w:autoSpaceDE w:val="0"/>
        <w:autoSpaceDN w:val="0"/>
        <w:adjustRightInd w:val="0"/>
        <w:spacing w:after="0" w:line="240" w:lineRule="auto"/>
        <w:jc w:val="center"/>
        <w:outlineLvl w:val="1"/>
        <w:rPr>
          <w:rFonts w:ascii="Times New Roman" w:hAnsi="Times New Roman"/>
          <w:b/>
          <w:sz w:val="24"/>
          <w:szCs w:val="24"/>
        </w:rPr>
      </w:pPr>
    </w:p>
    <w:p w:rsidR="00722C62" w:rsidRPr="00740FA9" w:rsidRDefault="00722C62" w:rsidP="008F3EF0">
      <w:pPr>
        <w:autoSpaceDE w:val="0"/>
        <w:autoSpaceDN w:val="0"/>
        <w:adjustRightInd w:val="0"/>
        <w:spacing w:after="0" w:line="240" w:lineRule="auto"/>
        <w:jc w:val="center"/>
        <w:outlineLvl w:val="1"/>
        <w:rPr>
          <w:rFonts w:ascii="Times New Roman" w:hAnsi="Times New Roman"/>
          <w:b/>
          <w:sz w:val="24"/>
          <w:szCs w:val="24"/>
        </w:rPr>
      </w:pPr>
      <w:r w:rsidRPr="00740FA9">
        <w:rPr>
          <w:rFonts w:ascii="Times New Roman" w:hAnsi="Times New Roman"/>
          <w:b/>
          <w:sz w:val="24"/>
          <w:szCs w:val="24"/>
        </w:rPr>
        <w:t>2. ОСНОВНЫЕ ЦЕЛИ И ЗАДАЧИ</w:t>
      </w:r>
    </w:p>
    <w:p w:rsidR="00722C62" w:rsidRPr="00740FA9" w:rsidRDefault="00722C62" w:rsidP="008F3EF0">
      <w:pPr>
        <w:autoSpaceDE w:val="0"/>
        <w:autoSpaceDN w:val="0"/>
        <w:adjustRightInd w:val="0"/>
        <w:spacing w:after="0" w:line="240" w:lineRule="auto"/>
        <w:jc w:val="center"/>
        <w:outlineLvl w:val="1"/>
        <w:rPr>
          <w:rFonts w:ascii="Times New Roman" w:hAnsi="Times New Roman"/>
          <w:sz w:val="24"/>
          <w:szCs w:val="24"/>
        </w:rPr>
      </w:pPr>
    </w:p>
    <w:p w:rsidR="00722C62" w:rsidRPr="00740FA9" w:rsidRDefault="00722C62" w:rsidP="008F3EF0">
      <w:pPr>
        <w:pStyle w:val="ConsPlusNormal"/>
        <w:widowControl/>
        <w:jc w:val="both"/>
        <w:rPr>
          <w:rFonts w:ascii="Times New Roman" w:hAnsi="Times New Roman" w:cs="Times New Roman"/>
          <w:color w:val="000000"/>
          <w:sz w:val="24"/>
          <w:szCs w:val="24"/>
        </w:rPr>
      </w:pPr>
      <w:r w:rsidRPr="00740FA9">
        <w:rPr>
          <w:rFonts w:ascii="Times New Roman" w:hAnsi="Times New Roman" w:cs="Times New Roman"/>
          <w:color w:val="000000"/>
          <w:sz w:val="24"/>
          <w:szCs w:val="24"/>
        </w:rPr>
        <w:t>Целью программы является создание экономических и организационных основ стимулирования энергосбережения и повышения энергетической эффективности.</w:t>
      </w:r>
    </w:p>
    <w:p w:rsidR="00722C62" w:rsidRPr="00740FA9" w:rsidRDefault="00722C62" w:rsidP="008F3EF0">
      <w:pPr>
        <w:pStyle w:val="ConsPlusNormal"/>
        <w:widowControl/>
        <w:jc w:val="both"/>
        <w:rPr>
          <w:rFonts w:ascii="Times New Roman" w:hAnsi="Times New Roman" w:cs="Times New Roman"/>
          <w:color w:val="000000"/>
          <w:sz w:val="24"/>
          <w:szCs w:val="24"/>
        </w:rPr>
      </w:pPr>
      <w:r w:rsidRPr="00740FA9">
        <w:rPr>
          <w:rFonts w:ascii="Times New Roman" w:hAnsi="Times New Roman" w:cs="Times New Roman"/>
          <w:color w:val="000000"/>
          <w:sz w:val="24"/>
          <w:szCs w:val="24"/>
        </w:rPr>
        <w:t>Для достижения поставленной цели необходимо решение следующих задач.</w:t>
      </w:r>
    </w:p>
    <w:p w:rsidR="00722C62" w:rsidRPr="00740FA9" w:rsidRDefault="00722C62" w:rsidP="008F3EF0">
      <w:pPr>
        <w:pStyle w:val="ConsPlusNormal"/>
        <w:widowControl/>
        <w:jc w:val="both"/>
        <w:rPr>
          <w:rFonts w:ascii="Times New Roman" w:hAnsi="Times New Roman" w:cs="Times New Roman"/>
          <w:color w:val="000000"/>
          <w:sz w:val="24"/>
          <w:szCs w:val="24"/>
        </w:rPr>
      </w:pPr>
      <w:r w:rsidRPr="00740FA9">
        <w:rPr>
          <w:rFonts w:ascii="Times New Roman" w:hAnsi="Times New Roman" w:cs="Times New Roman"/>
          <w:color w:val="000000"/>
          <w:sz w:val="24"/>
          <w:szCs w:val="24"/>
        </w:rPr>
        <w:t>Задача 1. Развитие гуманитарной составляющей энергосбережения и повышение энергетической эффективности на территории Новок</w:t>
      </w:r>
      <w:r w:rsidRPr="00740FA9">
        <w:rPr>
          <w:rFonts w:ascii="Times New Roman" w:hAnsi="Times New Roman"/>
          <w:sz w:val="24"/>
          <w:szCs w:val="24"/>
        </w:rPr>
        <w:t>ривошеинского сельского поселения</w:t>
      </w:r>
      <w:r w:rsidRPr="00740FA9">
        <w:rPr>
          <w:rFonts w:ascii="Times New Roman" w:hAnsi="Times New Roman" w:cs="Times New Roman"/>
          <w:color w:val="000000"/>
          <w:sz w:val="24"/>
          <w:szCs w:val="24"/>
        </w:rPr>
        <w:t>.</w:t>
      </w:r>
    </w:p>
    <w:p w:rsidR="00722C62" w:rsidRPr="00740FA9" w:rsidRDefault="00722C62" w:rsidP="008F3EF0">
      <w:pPr>
        <w:pStyle w:val="ConsPlusNormal"/>
        <w:widowControl/>
        <w:jc w:val="both"/>
        <w:rPr>
          <w:rFonts w:ascii="Times New Roman" w:hAnsi="Times New Roman" w:cs="Times New Roman"/>
          <w:color w:val="000000"/>
          <w:sz w:val="24"/>
          <w:szCs w:val="24"/>
        </w:rPr>
      </w:pPr>
      <w:r w:rsidRPr="00740FA9">
        <w:rPr>
          <w:rFonts w:ascii="Times New Roman" w:hAnsi="Times New Roman" w:cs="Times New Roman"/>
          <w:color w:val="000000"/>
          <w:sz w:val="24"/>
          <w:szCs w:val="24"/>
        </w:rPr>
        <w:t>Задача 2. Создание условий для обеспечения энергосбережения и повышения энергетической эффективности в бюджетном секторе.</w:t>
      </w:r>
    </w:p>
    <w:p w:rsidR="00722C62" w:rsidRPr="00740FA9" w:rsidRDefault="00722C62" w:rsidP="008F3EF0">
      <w:pPr>
        <w:pStyle w:val="ConsPlusNormal"/>
        <w:widowControl/>
        <w:jc w:val="both"/>
        <w:rPr>
          <w:rFonts w:ascii="Times New Roman" w:hAnsi="Times New Roman" w:cs="Times New Roman"/>
          <w:color w:val="000000"/>
          <w:sz w:val="24"/>
          <w:szCs w:val="24"/>
        </w:rPr>
      </w:pPr>
      <w:r w:rsidRPr="00740FA9">
        <w:rPr>
          <w:rFonts w:ascii="Times New Roman" w:hAnsi="Times New Roman" w:cs="Times New Roman"/>
          <w:color w:val="000000"/>
          <w:sz w:val="24"/>
          <w:szCs w:val="24"/>
        </w:rPr>
        <w:t>Задача .3 Создание условий для обеспечения энергосбережения и повышения энергетической эффективности в жилищном фонде.</w:t>
      </w:r>
    </w:p>
    <w:p w:rsidR="00722C62" w:rsidRPr="00740FA9" w:rsidRDefault="00722C62" w:rsidP="008F3EF0">
      <w:pPr>
        <w:pStyle w:val="ConsPlusNormal"/>
        <w:widowControl/>
        <w:jc w:val="both"/>
        <w:rPr>
          <w:rFonts w:ascii="Times New Roman" w:hAnsi="Times New Roman" w:cs="Times New Roman"/>
          <w:color w:val="000000"/>
          <w:sz w:val="24"/>
          <w:szCs w:val="24"/>
        </w:rPr>
      </w:pPr>
      <w:r w:rsidRPr="00740FA9">
        <w:rPr>
          <w:rFonts w:ascii="Times New Roman" w:hAnsi="Times New Roman" w:cs="Times New Roman"/>
          <w:color w:val="000000"/>
          <w:sz w:val="24"/>
          <w:szCs w:val="24"/>
        </w:rPr>
        <w:t>Задача 4. Создание условий для обеспечения энергосбережения и повышения энергетической эффективности в системах коммунальной инфраструктуры.</w:t>
      </w:r>
    </w:p>
    <w:p w:rsidR="00722C62" w:rsidRPr="00352797" w:rsidRDefault="00722C62" w:rsidP="00352797">
      <w:pPr>
        <w:ind w:firstLine="708"/>
        <w:jc w:val="both"/>
        <w:rPr>
          <w:rFonts w:ascii="Times New Roman" w:hAnsi="Times New Roman"/>
          <w:sz w:val="24"/>
          <w:szCs w:val="24"/>
        </w:rPr>
      </w:pPr>
      <w:r w:rsidRPr="00352797">
        <w:rPr>
          <w:rFonts w:ascii="Times New Roman" w:hAnsi="Times New Roman"/>
          <w:sz w:val="24"/>
          <w:szCs w:val="24"/>
        </w:rPr>
        <w:t>Задача 5. Создание условий для обеспечения энергосбережения и повышения энергетической эффективности в транспортном комплексе. (Пост. 86 от 17.09.2012)</w:t>
      </w:r>
    </w:p>
    <w:p w:rsidR="00722C62" w:rsidRPr="00740FA9" w:rsidRDefault="00722C62" w:rsidP="008F3EF0">
      <w:pPr>
        <w:pStyle w:val="ConsPlusNormal"/>
        <w:widowControl/>
        <w:jc w:val="both"/>
        <w:rPr>
          <w:rFonts w:ascii="Times New Roman" w:hAnsi="Times New Roman" w:cs="Times New Roman"/>
          <w:color w:val="000000"/>
          <w:sz w:val="24"/>
          <w:szCs w:val="24"/>
        </w:rPr>
      </w:pPr>
    </w:p>
    <w:p w:rsidR="00722C62" w:rsidRPr="00740FA9" w:rsidRDefault="00722C62" w:rsidP="008F3EF0">
      <w:pPr>
        <w:widowControl w:val="0"/>
        <w:numPr>
          <w:ilvl w:val="1"/>
          <w:numId w:val="10"/>
        </w:numPr>
        <w:suppressAutoHyphens/>
        <w:spacing w:after="0" w:line="240" w:lineRule="auto"/>
        <w:rPr>
          <w:rFonts w:ascii="Times New Roman" w:hAnsi="Times New Roman" w:cs="Tahoma"/>
          <w:b/>
          <w:sz w:val="24"/>
          <w:szCs w:val="24"/>
        </w:rPr>
      </w:pPr>
      <w:r w:rsidRPr="00740FA9">
        <w:rPr>
          <w:rFonts w:ascii="Times New Roman" w:hAnsi="Times New Roman" w:cs="Tahoma"/>
          <w:b/>
          <w:sz w:val="24"/>
          <w:szCs w:val="24"/>
        </w:rPr>
        <w:t>Подпрограмма «Энергосбережение и повышение энергетической эффективности в бюджетных учреждениях»</w:t>
      </w:r>
    </w:p>
    <w:p w:rsidR="00722C62" w:rsidRPr="00740FA9" w:rsidRDefault="00722C62" w:rsidP="008F3EF0">
      <w:pPr>
        <w:widowControl w:val="0"/>
        <w:suppressAutoHyphens/>
        <w:spacing w:after="0" w:line="240" w:lineRule="auto"/>
        <w:rPr>
          <w:rFonts w:ascii="Times New Roman" w:hAnsi="Times New Roman" w:cs="Tahoma"/>
          <w:b/>
          <w:sz w:val="24"/>
          <w:szCs w:val="24"/>
        </w:rPr>
      </w:pPr>
    </w:p>
    <w:p w:rsidR="00722C62" w:rsidRPr="00740FA9" w:rsidRDefault="00722C62" w:rsidP="008F3EF0">
      <w:pPr>
        <w:pStyle w:val="ConsPlusNormal"/>
        <w:widowControl/>
        <w:jc w:val="both"/>
        <w:rPr>
          <w:rFonts w:ascii="Times New Roman" w:hAnsi="Times New Roman" w:cs="Tahoma"/>
          <w:sz w:val="24"/>
          <w:szCs w:val="24"/>
        </w:rPr>
      </w:pPr>
      <w:r w:rsidRPr="00740FA9">
        <w:rPr>
          <w:rFonts w:ascii="Times New Roman" w:hAnsi="Times New Roman" w:cs="Tahoma"/>
          <w:sz w:val="24"/>
          <w:szCs w:val="24"/>
        </w:rPr>
        <w:t>Подпрограмма «Энергосбережение и повышение энергетической эффективности в бюджетных учреждениях» включает два этапа:</w:t>
      </w:r>
    </w:p>
    <w:p w:rsidR="00722C62" w:rsidRPr="00740FA9" w:rsidRDefault="00722C62" w:rsidP="008F3EF0">
      <w:pPr>
        <w:pStyle w:val="ConsPlusNormal"/>
        <w:widowControl/>
        <w:jc w:val="both"/>
        <w:rPr>
          <w:rFonts w:ascii="Times New Roman" w:hAnsi="Times New Roman" w:cs="Tahoma"/>
          <w:sz w:val="24"/>
          <w:szCs w:val="24"/>
        </w:rPr>
      </w:pPr>
      <w:r w:rsidRPr="00740FA9">
        <w:rPr>
          <w:rFonts w:ascii="Times New Roman" w:hAnsi="Times New Roman" w:cs="Tahoma"/>
          <w:sz w:val="24"/>
          <w:szCs w:val="24"/>
        </w:rPr>
        <w:t>1. проведение энергетического обследования бюджетных объектов;</w:t>
      </w:r>
    </w:p>
    <w:p w:rsidR="00722C62" w:rsidRPr="00740FA9" w:rsidRDefault="00722C62" w:rsidP="008F3EF0">
      <w:pPr>
        <w:widowControl w:val="0"/>
        <w:suppressAutoHyphens/>
        <w:spacing w:after="0" w:line="240" w:lineRule="auto"/>
        <w:ind w:firstLine="709"/>
        <w:rPr>
          <w:rFonts w:ascii="Times New Roman" w:hAnsi="Times New Roman" w:cs="Tahoma"/>
          <w:sz w:val="24"/>
          <w:szCs w:val="24"/>
        </w:rPr>
      </w:pPr>
      <w:r w:rsidRPr="00740FA9">
        <w:rPr>
          <w:rFonts w:ascii="Times New Roman" w:hAnsi="Times New Roman" w:cs="Tahoma"/>
          <w:sz w:val="24"/>
          <w:szCs w:val="24"/>
        </w:rPr>
        <w:t>2.</w:t>
      </w:r>
      <w:r w:rsidRPr="00740FA9">
        <w:rPr>
          <w:rFonts w:ascii="Times New Roman" w:hAnsi="Times New Roman" w:cs="Tahoma"/>
          <w:b/>
          <w:sz w:val="24"/>
          <w:szCs w:val="24"/>
        </w:rPr>
        <w:t xml:space="preserve"> </w:t>
      </w:r>
      <w:r w:rsidRPr="00740FA9">
        <w:rPr>
          <w:rFonts w:ascii="Times New Roman" w:hAnsi="Times New Roman" w:cs="Tahoma"/>
          <w:sz w:val="24"/>
          <w:szCs w:val="24"/>
        </w:rPr>
        <w:t>разработка мероприятий по энергосбережению.</w:t>
      </w:r>
    </w:p>
    <w:p w:rsidR="00722C62" w:rsidRPr="00740FA9" w:rsidRDefault="00722C62" w:rsidP="008F3EF0">
      <w:pPr>
        <w:pStyle w:val="ConsPlusNormal"/>
        <w:widowControl/>
        <w:jc w:val="both"/>
        <w:rPr>
          <w:rFonts w:ascii="Times New Roman" w:hAnsi="Times New Roman" w:cs="Times New Roman"/>
          <w:i/>
          <w:color w:val="000000"/>
          <w:sz w:val="24"/>
          <w:szCs w:val="24"/>
        </w:rPr>
      </w:pPr>
      <w:r w:rsidRPr="00740FA9">
        <w:rPr>
          <w:rFonts w:ascii="Times New Roman" w:hAnsi="Times New Roman" w:cs="Tahoma"/>
          <w:i/>
          <w:sz w:val="24"/>
          <w:szCs w:val="24"/>
        </w:rPr>
        <w:t>1. Энергетического обследования бюджетных объектов.</w:t>
      </w:r>
    </w:p>
    <w:p w:rsidR="00722C62" w:rsidRPr="00740FA9" w:rsidRDefault="00722C62" w:rsidP="008F3EF0">
      <w:pPr>
        <w:pStyle w:val="ConsPlusNormal"/>
        <w:widowControl/>
        <w:jc w:val="both"/>
        <w:rPr>
          <w:rFonts w:ascii="Times New Roman" w:hAnsi="Times New Roman" w:cs="Times New Roman"/>
          <w:color w:val="000000"/>
          <w:sz w:val="24"/>
          <w:szCs w:val="24"/>
        </w:rPr>
      </w:pPr>
      <w:r w:rsidRPr="00740FA9">
        <w:rPr>
          <w:rFonts w:ascii="Times New Roman" w:hAnsi="Times New Roman" w:cs="Times New Roman"/>
          <w:color w:val="000000"/>
          <w:sz w:val="24"/>
          <w:szCs w:val="24"/>
        </w:rPr>
        <w:t>Энергетическое обследование зданий (бюджетных учреждений или зданий входящих в жилищный фонд муниципального образования) является составной частью процесса энергосбережения.</w:t>
      </w:r>
    </w:p>
    <w:p w:rsidR="00722C62" w:rsidRDefault="00722C62" w:rsidP="009A5C81">
      <w:pPr>
        <w:pStyle w:val="ConsPlusNormal"/>
        <w:widowControl/>
        <w:rPr>
          <w:rFonts w:ascii="Times New Roman" w:hAnsi="Times New Roman" w:cs="Times New Roman"/>
          <w:color w:val="000000"/>
          <w:sz w:val="24"/>
          <w:szCs w:val="24"/>
        </w:rPr>
      </w:pPr>
      <w:r w:rsidRPr="00740FA9">
        <w:rPr>
          <w:rFonts w:ascii="Times New Roman" w:hAnsi="Times New Roman" w:cs="Times New Roman"/>
          <w:color w:val="000000"/>
          <w:sz w:val="24"/>
          <w:szCs w:val="24"/>
        </w:rPr>
        <w:t xml:space="preserve"> Цель энергетического обследования зданий – оценка эффективности использования энергетических ресурсов и разработка рекомендаций по снижению затрат на топливо- и энергообеспечение. Поэтому энергетическое обследование зданий можно рассматривать как техническое инспектирование эффективности энергоиспользования с целью определения возможной экономии энергоресурсов и разработки предложений для достижения экономии и опре</w:t>
      </w:r>
      <w:r>
        <w:rPr>
          <w:rFonts w:ascii="Times New Roman" w:hAnsi="Times New Roman" w:cs="Times New Roman"/>
          <w:color w:val="000000"/>
          <w:sz w:val="24"/>
          <w:szCs w:val="24"/>
        </w:rPr>
        <w:t>деления спроса на энергоресурсы.</w:t>
      </w:r>
    </w:p>
    <w:p w:rsidR="00722C62" w:rsidRDefault="00722C62" w:rsidP="009A5C81">
      <w:pPr>
        <w:pStyle w:val="ConsPlusNormal"/>
        <w:widowControl/>
        <w:rPr>
          <w:rFonts w:ascii="Times New Roman" w:hAnsi="Times New Roman" w:cs="Times New Roman"/>
          <w:color w:val="000000"/>
          <w:sz w:val="24"/>
          <w:szCs w:val="24"/>
        </w:rPr>
      </w:pPr>
    </w:p>
    <w:p w:rsidR="00722C62" w:rsidRPr="00740FA9" w:rsidRDefault="00722C62" w:rsidP="00740FA9">
      <w:pPr>
        <w:rPr>
          <w:rFonts w:ascii="Times New Roman" w:hAnsi="Times New Roman"/>
          <w:bCs/>
          <w:sz w:val="24"/>
          <w:szCs w:val="24"/>
          <w:lang w:eastAsia="ru-RU"/>
        </w:rPr>
      </w:pPr>
      <w:r w:rsidRPr="00740FA9">
        <w:rPr>
          <w:rFonts w:ascii="Times New Roman" w:hAnsi="Times New Roman"/>
          <w:bCs/>
          <w:sz w:val="24"/>
          <w:szCs w:val="24"/>
          <w:lang w:eastAsia="ru-RU"/>
        </w:rPr>
        <w:t>Прогноз спроса на коммунальные услуги в натуральных показателях  и ожидаемые результаты по снижению  расхода энергоресурсов у бюджетных потребителей после реализации мероприятий программы энергосбережения приводятся в табл. 2.1.</w:t>
      </w:r>
    </w:p>
    <w:p w:rsidR="00722C62" w:rsidRPr="00740FA9" w:rsidRDefault="00722C62" w:rsidP="00740FA9">
      <w:pPr>
        <w:spacing w:after="0" w:line="240" w:lineRule="auto"/>
        <w:jc w:val="both"/>
        <w:rPr>
          <w:rFonts w:ascii="Times New Roman" w:hAnsi="Times New Roman"/>
          <w:i/>
          <w:sz w:val="24"/>
          <w:szCs w:val="24"/>
        </w:rPr>
      </w:pPr>
      <w:r w:rsidRPr="00740FA9">
        <w:rPr>
          <w:rFonts w:ascii="Times New Roman" w:hAnsi="Times New Roman"/>
          <w:i/>
          <w:sz w:val="24"/>
          <w:szCs w:val="24"/>
        </w:rPr>
        <w:t>2.Мероприятия по энергосбережению</w:t>
      </w:r>
    </w:p>
    <w:p w:rsidR="00722C62" w:rsidRPr="00740FA9" w:rsidRDefault="00722C62" w:rsidP="00740FA9">
      <w:pPr>
        <w:numPr>
          <w:ilvl w:val="0"/>
          <w:numId w:val="12"/>
        </w:numPr>
        <w:spacing w:after="0" w:line="240" w:lineRule="auto"/>
        <w:jc w:val="both"/>
        <w:rPr>
          <w:rFonts w:ascii="Times New Roman" w:hAnsi="Times New Roman"/>
          <w:sz w:val="24"/>
          <w:szCs w:val="24"/>
        </w:rPr>
      </w:pPr>
      <w:r w:rsidRPr="00740FA9">
        <w:rPr>
          <w:rFonts w:ascii="Times New Roman" w:hAnsi="Times New Roman"/>
          <w:sz w:val="24"/>
          <w:szCs w:val="24"/>
        </w:rPr>
        <w:t>Создание баз данных по потребителям и потреблению тепловой энергии в бюджетных учреждениях (БУ).</w:t>
      </w:r>
    </w:p>
    <w:p w:rsidR="00722C62" w:rsidRPr="00740FA9" w:rsidRDefault="00722C62" w:rsidP="008F3EF0">
      <w:pPr>
        <w:numPr>
          <w:ilvl w:val="0"/>
          <w:numId w:val="14"/>
        </w:numPr>
        <w:spacing w:after="0" w:line="240" w:lineRule="auto"/>
        <w:jc w:val="both"/>
        <w:rPr>
          <w:rFonts w:ascii="Times New Roman" w:hAnsi="Times New Roman"/>
          <w:sz w:val="24"/>
          <w:szCs w:val="24"/>
        </w:rPr>
      </w:pPr>
      <w:r w:rsidRPr="00740FA9">
        <w:rPr>
          <w:rFonts w:ascii="Times New Roman" w:hAnsi="Times New Roman"/>
          <w:sz w:val="24"/>
          <w:szCs w:val="24"/>
        </w:rPr>
        <w:t xml:space="preserve"> Основными мерами энергосбережения в БУ должна стать установка автономных источников теплоснабжения на газовом топливе, позволяющая предотвратить перетопы и использовать  более экономичное топливо (замена углы на газ),  установка индивидуальных приборов учета, применение новых энергоэффективных материалов, совершенствование дверных и оконных блоков, установка теплозащитных стекол, </w:t>
      </w:r>
    </w:p>
    <w:p w:rsidR="00722C62" w:rsidRDefault="00722C62" w:rsidP="008F3EF0">
      <w:pPr>
        <w:spacing w:after="0" w:line="240" w:lineRule="auto"/>
        <w:rPr>
          <w:rFonts w:ascii="Times New Roman" w:hAnsi="Times New Roman"/>
          <w:sz w:val="28"/>
          <w:szCs w:val="28"/>
        </w:rPr>
        <w:sectPr w:rsidR="00722C62">
          <w:pgSz w:w="11906" w:h="16838"/>
          <w:pgMar w:top="1134" w:right="851" w:bottom="1134" w:left="1701" w:header="709" w:footer="709" w:gutter="0"/>
          <w:cols w:space="720"/>
        </w:sectPr>
      </w:pPr>
    </w:p>
    <w:p w:rsidR="00722C62" w:rsidRPr="00740FA9" w:rsidRDefault="00722C62" w:rsidP="00740FA9">
      <w:pPr>
        <w:jc w:val="right"/>
        <w:rPr>
          <w:rFonts w:ascii="Times New Roman" w:hAnsi="Times New Roman"/>
          <w:b/>
          <w:bCs/>
          <w:sz w:val="24"/>
          <w:szCs w:val="24"/>
          <w:lang w:eastAsia="ru-RU"/>
        </w:rPr>
      </w:pPr>
      <w:r w:rsidRPr="00740FA9">
        <w:rPr>
          <w:rFonts w:ascii="Times New Roman" w:hAnsi="Times New Roman"/>
          <w:b/>
          <w:bCs/>
          <w:sz w:val="24"/>
          <w:szCs w:val="24"/>
          <w:lang w:eastAsia="ru-RU"/>
        </w:rPr>
        <w:t>Таблица 2.1.</w:t>
      </w:r>
    </w:p>
    <w:p w:rsidR="00722C62" w:rsidRPr="00740FA9" w:rsidRDefault="00722C62" w:rsidP="009A5C81">
      <w:pPr>
        <w:jc w:val="center"/>
        <w:rPr>
          <w:rFonts w:ascii="Times New Roman" w:hAnsi="Times New Roman"/>
          <w:b/>
          <w:bCs/>
          <w:sz w:val="24"/>
          <w:szCs w:val="24"/>
          <w:lang w:eastAsia="ru-RU"/>
        </w:rPr>
      </w:pPr>
      <w:r w:rsidRPr="00740FA9">
        <w:rPr>
          <w:rFonts w:ascii="Times New Roman" w:hAnsi="Times New Roman"/>
          <w:b/>
          <w:bCs/>
          <w:sz w:val="24"/>
          <w:szCs w:val="24"/>
          <w:lang w:eastAsia="ru-RU"/>
        </w:rPr>
        <w:t xml:space="preserve">Анализ и </w:t>
      </w:r>
      <w:r>
        <w:rPr>
          <w:rFonts w:ascii="Times New Roman" w:hAnsi="Times New Roman"/>
          <w:b/>
          <w:bCs/>
          <w:sz w:val="24"/>
          <w:szCs w:val="24"/>
          <w:lang w:eastAsia="ru-RU"/>
        </w:rPr>
        <w:t>п</w:t>
      </w:r>
      <w:r w:rsidRPr="00740FA9">
        <w:rPr>
          <w:rFonts w:ascii="Times New Roman" w:hAnsi="Times New Roman"/>
          <w:b/>
          <w:bCs/>
          <w:sz w:val="24"/>
          <w:szCs w:val="24"/>
          <w:lang w:eastAsia="ru-RU"/>
        </w:rPr>
        <w:t>рогноз спроса на коммунальные услуги в натуральных показателях  и ожидаемые результаты по снижению  расхода энергоресурсов у бюджетных потребителей после реализации мероприятий программы энергосбережения</w:t>
      </w:r>
    </w:p>
    <w:tbl>
      <w:tblPr>
        <w:tblpPr w:leftFromText="180" w:rightFromText="180" w:vertAnchor="text" w:horzAnchor="margin" w:tblpXSpec="center" w:tblpY="278"/>
        <w:tblW w:w="10635" w:type="dxa"/>
        <w:tblLayout w:type="fixed"/>
        <w:tblLook w:val="0000"/>
      </w:tblPr>
      <w:tblGrid>
        <w:gridCol w:w="2376"/>
        <w:gridCol w:w="851"/>
        <w:gridCol w:w="992"/>
        <w:gridCol w:w="992"/>
        <w:gridCol w:w="993"/>
        <w:gridCol w:w="992"/>
        <w:gridCol w:w="992"/>
        <w:gridCol w:w="1222"/>
        <w:gridCol w:w="1225"/>
      </w:tblGrid>
      <w:tr w:rsidR="00722C62" w:rsidRPr="00F8241C" w:rsidTr="00E85B34">
        <w:trPr>
          <w:trHeight w:val="255"/>
        </w:trPr>
        <w:tc>
          <w:tcPr>
            <w:tcW w:w="2376" w:type="dxa"/>
            <w:tcBorders>
              <w:top w:val="single" w:sz="4" w:space="0" w:color="auto"/>
              <w:left w:val="single" w:sz="4" w:space="0" w:color="auto"/>
              <w:bottom w:val="single" w:sz="4" w:space="0" w:color="auto"/>
              <w:right w:val="single" w:sz="4" w:space="0" w:color="auto"/>
            </w:tcBorders>
            <w:noWrap/>
            <w:vAlign w:val="bottom"/>
          </w:tcPr>
          <w:p w:rsidR="00722C62" w:rsidRPr="00F8241C" w:rsidRDefault="00722C62" w:rsidP="00E85B34">
            <w:pPr>
              <w:pStyle w:val="ReportTab"/>
              <w:jc w:val="both"/>
              <w:rPr>
                <w:b/>
                <w:sz w:val="20"/>
              </w:rPr>
            </w:pPr>
            <w:r w:rsidRPr="00F8241C">
              <w:rPr>
                <w:b/>
                <w:sz w:val="20"/>
              </w:rPr>
              <w:t>Теплоснабжение</w:t>
            </w:r>
          </w:p>
        </w:tc>
        <w:tc>
          <w:tcPr>
            <w:tcW w:w="851" w:type="dxa"/>
            <w:tcBorders>
              <w:top w:val="single" w:sz="4" w:space="0" w:color="auto"/>
              <w:left w:val="nil"/>
              <w:bottom w:val="single" w:sz="4" w:space="0" w:color="auto"/>
              <w:right w:val="single" w:sz="4" w:space="0" w:color="auto"/>
            </w:tcBorders>
            <w:noWrap/>
            <w:vAlign w:val="bottom"/>
          </w:tcPr>
          <w:p w:rsidR="00722C62" w:rsidRPr="00F8241C" w:rsidRDefault="00722C62" w:rsidP="00E85B34">
            <w:pPr>
              <w:pStyle w:val="ReportTab"/>
              <w:jc w:val="both"/>
              <w:rPr>
                <w:sz w:val="20"/>
              </w:rPr>
            </w:pPr>
            <w:r>
              <w:rPr>
                <w:sz w:val="20"/>
              </w:rPr>
              <w:t>Ед. изм.</w:t>
            </w:r>
          </w:p>
        </w:tc>
        <w:tc>
          <w:tcPr>
            <w:tcW w:w="992" w:type="dxa"/>
            <w:tcBorders>
              <w:top w:val="single" w:sz="4" w:space="0" w:color="auto"/>
              <w:left w:val="nil"/>
              <w:bottom w:val="single" w:sz="4" w:space="0" w:color="auto"/>
              <w:right w:val="single" w:sz="4" w:space="0" w:color="auto"/>
            </w:tcBorders>
            <w:noWrap/>
            <w:vAlign w:val="bottom"/>
          </w:tcPr>
          <w:p w:rsidR="00722C62" w:rsidRPr="00F8241C" w:rsidRDefault="00722C62" w:rsidP="00E85B34">
            <w:pPr>
              <w:pStyle w:val="ReportTab"/>
              <w:jc w:val="both"/>
              <w:rPr>
                <w:sz w:val="20"/>
              </w:rPr>
            </w:pPr>
            <w:r>
              <w:rPr>
                <w:sz w:val="20"/>
              </w:rPr>
              <w:t>2010</w:t>
            </w:r>
          </w:p>
        </w:tc>
        <w:tc>
          <w:tcPr>
            <w:tcW w:w="992" w:type="dxa"/>
            <w:tcBorders>
              <w:top w:val="single" w:sz="4" w:space="0" w:color="auto"/>
              <w:left w:val="nil"/>
              <w:bottom w:val="single" w:sz="4" w:space="0" w:color="auto"/>
              <w:right w:val="single" w:sz="4" w:space="0" w:color="auto"/>
            </w:tcBorders>
            <w:noWrap/>
            <w:vAlign w:val="bottom"/>
          </w:tcPr>
          <w:p w:rsidR="00722C62" w:rsidRPr="00F8241C" w:rsidRDefault="00722C62" w:rsidP="00E85B34">
            <w:pPr>
              <w:pStyle w:val="ReportTab"/>
              <w:jc w:val="both"/>
              <w:rPr>
                <w:sz w:val="20"/>
              </w:rPr>
            </w:pPr>
            <w:r>
              <w:rPr>
                <w:sz w:val="20"/>
              </w:rPr>
              <w:t>2011</w:t>
            </w:r>
          </w:p>
        </w:tc>
        <w:tc>
          <w:tcPr>
            <w:tcW w:w="993" w:type="dxa"/>
            <w:tcBorders>
              <w:top w:val="single" w:sz="4" w:space="0" w:color="auto"/>
              <w:left w:val="nil"/>
              <w:bottom w:val="single" w:sz="4" w:space="0" w:color="auto"/>
              <w:right w:val="single" w:sz="4" w:space="0" w:color="auto"/>
            </w:tcBorders>
          </w:tcPr>
          <w:p w:rsidR="00722C62" w:rsidRDefault="00722C62" w:rsidP="00E85B34">
            <w:pPr>
              <w:pStyle w:val="ReportTab"/>
              <w:jc w:val="both"/>
              <w:rPr>
                <w:sz w:val="20"/>
              </w:rPr>
            </w:pPr>
          </w:p>
          <w:p w:rsidR="00722C62" w:rsidRPr="00F8241C" w:rsidRDefault="00722C62" w:rsidP="00E85B34">
            <w:pPr>
              <w:pStyle w:val="ReportTab"/>
              <w:jc w:val="both"/>
              <w:rPr>
                <w:sz w:val="20"/>
              </w:rPr>
            </w:pPr>
            <w:r>
              <w:rPr>
                <w:sz w:val="20"/>
              </w:rPr>
              <w:t>2012</w:t>
            </w:r>
          </w:p>
        </w:tc>
        <w:tc>
          <w:tcPr>
            <w:tcW w:w="992" w:type="dxa"/>
            <w:tcBorders>
              <w:top w:val="single" w:sz="4" w:space="0" w:color="auto"/>
              <w:left w:val="nil"/>
              <w:bottom w:val="single" w:sz="4" w:space="0" w:color="auto"/>
              <w:right w:val="single" w:sz="4" w:space="0" w:color="auto"/>
            </w:tcBorders>
          </w:tcPr>
          <w:p w:rsidR="00722C62" w:rsidRDefault="00722C62" w:rsidP="00E85B34">
            <w:pPr>
              <w:pStyle w:val="ReportTab"/>
              <w:jc w:val="both"/>
              <w:rPr>
                <w:sz w:val="20"/>
              </w:rPr>
            </w:pPr>
          </w:p>
          <w:p w:rsidR="00722C62" w:rsidRPr="00F8241C" w:rsidRDefault="00722C62" w:rsidP="00E85B34">
            <w:pPr>
              <w:pStyle w:val="ReportTab"/>
              <w:jc w:val="both"/>
              <w:rPr>
                <w:sz w:val="20"/>
              </w:rPr>
            </w:pPr>
            <w:r>
              <w:rPr>
                <w:sz w:val="20"/>
              </w:rPr>
              <w:t>2013</w:t>
            </w:r>
          </w:p>
        </w:tc>
        <w:tc>
          <w:tcPr>
            <w:tcW w:w="992" w:type="dxa"/>
            <w:tcBorders>
              <w:top w:val="single" w:sz="4" w:space="0" w:color="auto"/>
              <w:left w:val="nil"/>
              <w:bottom w:val="single" w:sz="4" w:space="0" w:color="auto"/>
              <w:right w:val="single" w:sz="4" w:space="0" w:color="auto"/>
            </w:tcBorders>
          </w:tcPr>
          <w:p w:rsidR="00722C62" w:rsidRDefault="00722C62" w:rsidP="00E85B34">
            <w:pPr>
              <w:pStyle w:val="ReportTab"/>
              <w:jc w:val="both"/>
              <w:rPr>
                <w:sz w:val="20"/>
              </w:rPr>
            </w:pPr>
          </w:p>
          <w:p w:rsidR="00722C62" w:rsidRPr="00F8241C" w:rsidRDefault="00722C62" w:rsidP="00E85B34">
            <w:pPr>
              <w:pStyle w:val="ReportTab"/>
              <w:jc w:val="both"/>
              <w:rPr>
                <w:sz w:val="20"/>
              </w:rPr>
            </w:pPr>
            <w:r>
              <w:rPr>
                <w:sz w:val="20"/>
              </w:rPr>
              <w:t>2014</w:t>
            </w:r>
          </w:p>
        </w:tc>
        <w:tc>
          <w:tcPr>
            <w:tcW w:w="1222" w:type="dxa"/>
            <w:tcBorders>
              <w:top w:val="single" w:sz="4" w:space="0" w:color="auto"/>
              <w:left w:val="nil"/>
              <w:bottom w:val="single" w:sz="4" w:space="0" w:color="auto"/>
              <w:right w:val="single" w:sz="4" w:space="0" w:color="auto"/>
            </w:tcBorders>
          </w:tcPr>
          <w:p w:rsidR="00722C62" w:rsidRDefault="00722C62" w:rsidP="00E85B34">
            <w:pPr>
              <w:pStyle w:val="ReportTab"/>
              <w:jc w:val="both"/>
              <w:rPr>
                <w:sz w:val="20"/>
              </w:rPr>
            </w:pPr>
          </w:p>
          <w:p w:rsidR="00722C62" w:rsidRPr="00F8241C" w:rsidRDefault="00722C62" w:rsidP="00E85B34">
            <w:pPr>
              <w:pStyle w:val="ReportTab"/>
              <w:jc w:val="both"/>
              <w:rPr>
                <w:sz w:val="20"/>
              </w:rPr>
            </w:pPr>
            <w:r>
              <w:rPr>
                <w:sz w:val="20"/>
              </w:rPr>
              <w:t>2015</w:t>
            </w:r>
          </w:p>
        </w:tc>
        <w:tc>
          <w:tcPr>
            <w:tcW w:w="1225" w:type="dxa"/>
            <w:tcBorders>
              <w:top w:val="single" w:sz="4" w:space="0" w:color="auto"/>
              <w:left w:val="nil"/>
              <w:bottom w:val="single" w:sz="4" w:space="0" w:color="auto"/>
              <w:right w:val="single" w:sz="4" w:space="0" w:color="auto"/>
            </w:tcBorders>
          </w:tcPr>
          <w:p w:rsidR="00722C62" w:rsidRDefault="00722C62" w:rsidP="00E85B34">
            <w:pPr>
              <w:pStyle w:val="ReportTab"/>
              <w:jc w:val="both"/>
              <w:rPr>
                <w:sz w:val="20"/>
              </w:rPr>
            </w:pPr>
            <w:r>
              <w:rPr>
                <w:sz w:val="20"/>
              </w:rPr>
              <w:t>Прогноз</w:t>
            </w:r>
          </w:p>
          <w:p w:rsidR="00722C62" w:rsidRPr="00F8241C" w:rsidRDefault="00722C62" w:rsidP="00E85B34">
            <w:pPr>
              <w:pStyle w:val="ReportTab"/>
              <w:jc w:val="both"/>
              <w:rPr>
                <w:sz w:val="20"/>
              </w:rPr>
            </w:pPr>
            <w:r>
              <w:rPr>
                <w:sz w:val="20"/>
              </w:rPr>
              <w:t>2016-2020</w:t>
            </w:r>
          </w:p>
        </w:tc>
      </w:tr>
      <w:tr w:rsidR="00722C62" w:rsidRPr="004C2A74" w:rsidTr="00E85B34">
        <w:trPr>
          <w:trHeight w:val="255"/>
        </w:trPr>
        <w:tc>
          <w:tcPr>
            <w:tcW w:w="2376" w:type="dxa"/>
            <w:tcBorders>
              <w:top w:val="nil"/>
              <w:left w:val="single" w:sz="4" w:space="0" w:color="auto"/>
              <w:bottom w:val="single" w:sz="4" w:space="0" w:color="auto"/>
              <w:right w:val="single" w:sz="4" w:space="0" w:color="auto"/>
            </w:tcBorders>
            <w:noWrap/>
            <w:vAlign w:val="bottom"/>
          </w:tcPr>
          <w:p w:rsidR="00722C62" w:rsidRPr="00F8241C" w:rsidRDefault="00722C62" w:rsidP="00E85B34">
            <w:pPr>
              <w:pStyle w:val="ReportTab"/>
              <w:jc w:val="both"/>
              <w:rPr>
                <w:sz w:val="20"/>
              </w:rPr>
            </w:pPr>
            <w:r w:rsidRPr="00F8241C">
              <w:rPr>
                <w:sz w:val="20"/>
              </w:rPr>
              <w:t>Отпуск теплоэнергии - всего</w:t>
            </w:r>
          </w:p>
        </w:tc>
        <w:tc>
          <w:tcPr>
            <w:tcW w:w="851" w:type="dxa"/>
            <w:tcBorders>
              <w:top w:val="nil"/>
              <w:left w:val="nil"/>
              <w:bottom w:val="single" w:sz="4" w:space="0" w:color="auto"/>
              <w:right w:val="single" w:sz="4" w:space="0" w:color="auto"/>
            </w:tcBorders>
            <w:noWrap/>
            <w:vAlign w:val="bottom"/>
          </w:tcPr>
          <w:p w:rsidR="00722C62" w:rsidRPr="00F8241C" w:rsidRDefault="00722C62" w:rsidP="00E85B34">
            <w:pPr>
              <w:pStyle w:val="ReportTab"/>
              <w:jc w:val="both"/>
              <w:rPr>
                <w:sz w:val="20"/>
              </w:rPr>
            </w:pPr>
            <w:r w:rsidRPr="00F8241C">
              <w:rPr>
                <w:sz w:val="20"/>
              </w:rPr>
              <w:t>Гкал</w:t>
            </w:r>
          </w:p>
        </w:tc>
        <w:tc>
          <w:tcPr>
            <w:tcW w:w="992" w:type="dxa"/>
            <w:tcBorders>
              <w:top w:val="single" w:sz="4" w:space="0" w:color="auto"/>
              <w:left w:val="nil"/>
              <w:bottom w:val="single" w:sz="4" w:space="0" w:color="auto"/>
              <w:right w:val="single" w:sz="4" w:space="0" w:color="auto"/>
            </w:tcBorders>
            <w:noWrap/>
            <w:vAlign w:val="bottom"/>
          </w:tcPr>
          <w:p w:rsidR="00722C62" w:rsidRPr="00F8241C" w:rsidRDefault="00722C62" w:rsidP="00E85B34">
            <w:pPr>
              <w:pStyle w:val="ReportTab"/>
              <w:jc w:val="both"/>
              <w:rPr>
                <w:sz w:val="20"/>
              </w:rPr>
            </w:pPr>
            <w:r w:rsidRPr="00F8241C">
              <w:rPr>
                <w:sz w:val="20"/>
              </w:rPr>
              <w:t>1609,89</w:t>
            </w:r>
          </w:p>
        </w:tc>
        <w:tc>
          <w:tcPr>
            <w:tcW w:w="992" w:type="dxa"/>
            <w:tcBorders>
              <w:top w:val="single" w:sz="4" w:space="0" w:color="auto"/>
              <w:left w:val="nil"/>
              <w:bottom w:val="single" w:sz="4" w:space="0" w:color="auto"/>
              <w:right w:val="single" w:sz="4" w:space="0" w:color="auto"/>
            </w:tcBorders>
            <w:noWrap/>
            <w:vAlign w:val="bottom"/>
          </w:tcPr>
          <w:p w:rsidR="00722C62" w:rsidRPr="00F8241C" w:rsidRDefault="00722C62" w:rsidP="00E85B34">
            <w:pPr>
              <w:pStyle w:val="ReportTab"/>
              <w:jc w:val="both"/>
              <w:rPr>
                <w:sz w:val="20"/>
              </w:rPr>
            </w:pPr>
            <w:r w:rsidRPr="00F8241C">
              <w:rPr>
                <w:sz w:val="20"/>
              </w:rPr>
              <w:t>1514,94</w:t>
            </w:r>
          </w:p>
        </w:tc>
        <w:tc>
          <w:tcPr>
            <w:tcW w:w="993" w:type="dxa"/>
            <w:tcBorders>
              <w:top w:val="single" w:sz="4" w:space="0" w:color="auto"/>
              <w:left w:val="nil"/>
              <w:bottom w:val="single" w:sz="4" w:space="0" w:color="auto"/>
              <w:right w:val="single" w:sz="4" w:space="0" w:color="auto"/>
            </w:tcBorders>
          </w:tcPr>
          <w:p w:rsidR="00722C62" w:rsidRPr="00F8241C" w:rsidRDefault="00722C62" w:rsidP="00E85B34">
            <w:pPr>
              <w:pStyle w:val="ReportTab"/>
              <w:jc w:val="both"/>
              <w:rPr>
                <w:sz w:val="20"/>
              </w:rPr>
            </w:pPr>
          </w:p>
          <w:p w:rsidR="00722C62" w:rsidRPr="00F8241C" w:rsidRDefault="00722C62" w:rsidP="00E85B34">
            <w:pPr>
              <w:pStyle w:val="ReportTab"/>
              <w:jc w:val="both"/>
              <w:rPr>
                <w:sz w:val="20"/>
              </w:rPr>
            </w:pPr>
          </w:p>
          <w:p w:rsidR="00722C62" w:rsidRDefault="00722C62" w:rsidP="00E85B34">
            <w:pPr>
              <w:pStyle w:val="ReportTab"/>
              <w:jc w:val="both"/>
              <w:rPr>
                <w:sz w:val="20"/>
              </w:rPr>
            </w:pPr>
          </w:p>
          <w:p w:rsidR="00722C62" w:rsidRPr="00F8241C" w:rsidRDefault="00722C62" w:rsidP="00E85B34">
            <w:pPr>
              <w:pStyle w:val="ReportTab"/>
              <w:jc w:val="both"/>
              <w:rPr>
                <w:sz w:val="20"/>
              </w:rPr>
            </w:pPr>
            <w:r>
              <w:rPr>
                <w:sz w:val="20"/>
              </w:rPr>
              <w:t>1394,14</w:t>
            </w:r>
          </w:p>
        </w:tc>
        <w:tc>
          <w:tcPr>
            <w:tcW w:w="992" w:type="dxa"/>
            <w:tcBorders>
              <w:top w:val="single" w:sz="4" w:space="0" w:color="auto"/>
              <w:left w:val="nil"/>
              <w:bottom w:val="single" w:sz="4" w:space="0" w:color="auto"/>
              <w:right w:val="single" w:sz="4" w:space="0" w:color="auto"/>
            </w:tcBorders>
          </w:tcPr>
          <w:p w:rsidR="00722C62" w:rsidRPr="00F8241C" w:rsidRDefault="00722C62" w:rsidP="00E85B34">
            <w:pPr>
              <w:pStyle w:val="ReportTab"/>
              <w:jc w:val="both"/>
              <w:rPr>
                <w:sz w:val="20"/>
              </w:rPr>
            </w:pPr>
          </w:p>
          <w:p w:rsidR="00722C62" w:rsidRPr="00F8241C" w:rsidRDefault="00722C62" w:rsidP="00E85B34">
            <w:pPr>
              <w:pStyle w:val="ReportTab"/>
              <w:jc w:val="both"/>
              <w:rPr>
                <w:sz w:val="20"/>
              </w:rPr>
            </w:pPr>
          </w:p>
          <w:p w:rsidR="00722C62" w:rsidRDefault="00722C62" w:rsidP="00E85B34">
            <w:pPr>
              <w:pStyle w:val="ReportTab"/>
              <w:jc w:val="both"/>
              <w:rPr>
                <w:sz w:val="20"/>
              </w:rPr>
            </w:pPr>
          </w:p>
          <w:p w:rsidR="00722C62" w:rsidRPr="00F8241C" w:rsidRDefault="00722C62" w:rsidP="00E85B34">
            <w:pPr>
              <w:pStyle w:val="ReportTab"/>
              <w:jc w:val="both"/>
              <w:rPr>
                <w:sz w:val="20"/>
              </w:rPr>
            </w:pPr>
            <w:r>
              <w:rPr>
                <w:sz w:val="20"/>
              </w:rPr>
              <w:t>1360,44</w:t>
            </w:r>
          </w:p>
        </w:tc>
        <w:tc>
          <w:tcPr>
            <w:tcW w:w="992" w:type="dxa"/>
            <w:tcBorders>
              <w:top w:val="single" w:sz="4" w:space="0" w:color="auto"/>
              <w:left w:val="nil"/>
              <w:bottom w:val="single" w:sz="4" w:space="0" w:color="auto"/>
              <w:right w:val="single" w:sz="4" w:space="0" w:color="auto"/>
            </w:tcBorders>
          </w:tcPr>
          <w:p w:rsidR="00722C62" w:rsidRPr="00F8241C" w:rsidRDefault="00722C62" w:rsidP="00E85B34">
            <w:pPr>
              <w:pStyle w:val="ReportTab"/>
              <w:jc w:val="both"/>
              <w:rPr>
                <w:sz w:val="20"/>
              </w:rPr>
            </w:pPr>
          </w:p>
          <w:p w:rsidR="00722C62" w:rsidRPr="00F8241C" w:rsidRDefault="00722C62" w:rsidP="00E85B34">
            <w:pPr>
              <w:pStyle w:val="ReportTab"/>
              <w:jc w:val="both"/>
              <w:rPr>
                <w:sz w:val="20"/>
              </w:rPr>
            </w:pPr>
          </w:p>
          <w:p w:rsidR="00722C62" w:rsidRDefault="00722C62" w:rsidP="00E85B34">
            <w:pPr>
              <w:pStyle w:val="ReportTab"/>
              <w:jc w:val="both"/>
              <w:rPr>
                <w:sz w:val="20"/>
              </w:rPr>
            </w:pPr>
          </w:p>
          <w:p w:rsidR="00722C62" w:rsidRPr="005F7ABC" w:rsidRDefault="00722C62" w:rsidP="00E85B34">
            <w:pPr>
              <w:pStyle w:val="ReportTab"/>
              <w:jc w:val="both"/>
              <w:rPr>
                <w:sz w:val="20"/>
              </w:rPr>
            </w:pPr>
            <w:r w:rsidRPr="005F7ABC">
              <w:rPr>
                <w:sz w:val="20"/>
              </w:rPr>
              <w:t>1327,75</w:t>
            </w:r>
          </w:p>
        </w:tc>
        <w:tc>
          <w:tcPr>
            <w:tcW w:w="1222" w:type="dxa"/>
            <w:tcBorders>
              <w:top w:val="single" w:sz="4" w:space="0" w:color="auto"/>
              <w:left w:val="nil"/>
              <w:bottom w:val="single" w:sz="4" w:space="0" w:color="auto"/>
              <w:right w:val="single" w:sz="4" w:space="0" w:color="auto"/>
            </w:tcBorders>
          </w:tcPr>
          <w:p w:rsidR="00722C62" w:rsidRPr="00F8241C" w:rsidRDefault="00722C62" w:rsidP="00E85B34">
            <w:pPr>
              <w:pStyle w:val="ReportTab"/>
              <w:jc w:val="both"/>
              <w:rPr>
                <w:sz w:val="20"/>
              </w:rPr>
            </w:pPr>
          </w:p>
          <w:p w:rsidR="00722C62" w:rsidRDefault="00722C62" w:rsidP="00E85B34">
            <w:pPr>
              <w:pStyle w:val="ReportTab"/>
              <w:jc w:val="both"/>
              <w:rPr>
                <w:sz w:val="20"/>
              </w:rPr>
            </w:pPr>
          </w:p>
          <w:p w:rsidR="00722C62" w:rsidRDefault="00722C62" w:rsidP="00E85B34">
            <w:pPr>
              <w:pStyle w:val="ReportTab"/>
              <w:jc w:val="both"/>
              <w:rPr>
                <w:sz w:val="20"/>
              </w:rPr>
            </w:pPr>
          </w:p>
          <w:p w:rsidR="00722C62" w:rsidRPr="00F8241C" w:rsidRDefault="00722C62" w:rsidP="00E85B34">
            <w:pPr>
              <w:pStyle w:val="ReportTab"/>
              <w:jc w:val="both"/>
              <w:rPr>
                <w:sz w:val="20"/>
              </w:rPr>
            </w:pPr>
            <w:r>
              <w:rPr>
                <w:sz w:val="20"/>
              </w:rPr>
              <w:t>1296,04</w:t>
            </w:r>
          </w:p>
        </w:tc>
        <w:tc>
          <w:tcPr>
            <w:tcW w:w="1225" w:type="dxa"/>
            <w:tcBorders>
              <w:top w:val="single" w:sz="4" w:space="0" w:color="auto"/>
              <w:left w:val="nil"/>
              <w:bottom w:val="single" w:sz="4" w:space="0" w:color="auto"/>
              <w:right w:val="single" w:sz="4" w:space="0" w:color="auto"/>
            </w:tcBorders>
          </w:tcPr>
          <w:p w:rsidR="00722C62" w:rsidRDefault="00722C62" w:rsidP="00E85B34">
            <w:pPr>
              <w:rPr>
                <w:sz w:val="20"/>
                <w:szCs w:val="20"/>
              </w:rPr>
            </w:pPr>
          </w:p>
          <w:p w:rsidR="00722C62" w:rsidRDefault="00722C62" w:rsidP="00E85B34">
            <w:pPr>
              <w:pStyle w:val="ReportTab"/>
              <w:jc w:val="both"/>
              <w:rPr>
                <w:sz w:val="20"/>
              </w:rPr>
            </w:pPr>
          </w:p>
          <w:p w:rsidR="00722C62" w:rsidRPr="004C2A74" w:rsidRDefault="00722C62" w:rsidP="00E85B34">
            <w:pPr>
              <w:pStyle w:val="ReportTab"/>
              <w:jc w:val="both"/>
              <w:rPr>
                <w:sz w:val="20"/>
              </w:rPr>
            </w:pPr>
            <w:r w:rsidRPr="004C2A74">
              <w:rPr>
                <w:sz w:val="20"/>
              </w:rPr>
              <w:t>1244,79</w:t>
            </w:r>
          </w:p>
        </w:tc>
      </w:tr>
      <w:tr w:rsidR="00722C62" w:rsidTr="00E85B34">
        <w:trPr>
          <w:trHeight w:val="255"/>
        </w:trPr>
        <w:tc>
          <w:tcPr>
            <w:tcW w:w="2376" w:type="dxa"/>
            <w:tcBorders>
              <w:top w:val="nil"/>
              <w:left w:val="single" w:sz="4" w:space="0" w:color="auto"/>
              <w:bottom w:val="single" w:sz="4" w:space="0" w:color="auto"/>
              <w:right w:val="single" w:sz="4" w:space="0" w:color="auto"/>
            </w:tcBorders>
            <w:noWrap/>
            <w:vAlign w:val="bottom"/>
          </w:tcPr>
          <w:p w:rsidR="00722C62" w:rsidRPr="00F8241C" w:rsidRDefault="00722C62" w:rsidP="00E85B34">
            <w:pPr>
              <w:pStyle w:val="ReportTab"/>
              <w:jc w:val="both"/>
              <w:rPr>
                <w:sz w:val="20"/>
              </w:rPr>
            </w:pPr>
            <w:r>
              <w:rPr>
                <w:sz w:val="20"/>
              </w:rPr>
              <w:t>С.Малиновка</w:t>
            </w:r>
          </w:p>
        </w:tc>
        <w:tc>
          <w:tcPr>
            <w:tcW w:w="851" w:type="dxa"/>
            <w:tcBorders>
              <w:top w:val="nil"/>
              <w:left w:val="nil"/>
              <w:bottom w:val="single" w:sz="4" w:space="0" w:color="auto"/>
              <w:right w:val="single" w:sz="4" w:space="0" w:color="auto"/>
            </w:tcBorders>
            <w:noWrap/>
            <w:vAlign w:val="bottom"/>
          </w:tcPr>
          <w:p w:rsidR="00722C62" w:rsidRPr="00F8241C" w:rsidRDefault="00722C62" w:rsidP="00E85B34">
            <w:pPr>
              <w:pStyle w:val="ReportTab"/>
              <w:jc w:val="both"/>
              <w:rPr>
                <w:sz w:val="20"/>
              </w:rPr>
            </w:pPr>
            <w:r>
              <w:rPr>
                <w:sz w:val="20"/>
              </w:rPr>
              <w:t>Гкал</w:t>
            </w:r>
          </w:p>
        </w:tc>
        <w:tc>
          <w:tcPr>
            <w:tcW w:w="992" w:type="dxa"/>
            <w:tcBorders>
              <w:top w:val="single" w:sz="4" w:space="0" w:color="auto"/>
              <w:left w:val="nil"/>
              <w:bottom w:val="single" w:sz="4" w:space="0" w:color="auto"/>
              <w:right w:val="single" w:sz="4" w:space="0" w:color="auto"/>
            </w:tcBorders>
            <w:noWrap/>
            <w:vAlign w:val="bottom"/>
          </w:tcPr>
          <w:p w:rsidR="00722C62" w:rsidRPr="00F8241C" w:rsidRDefault="00722C62" w:rsidP="00E85B34">
            <w:pPr>
              <w:pStyle w:val="ReportTab"/>
              <w:jc w:val="both"/>
              <w:rPr>
                <w:sz w:val="20"/>
              </w:rPr>
            </w:pPr>
            <w:r>
              <w:rPr>
                <w:sz w:val="20"/>
              </w:rPr>
              <w:t>593,4</w:t>
            </w:r>
          </w:p>
        </w:tc>
        <w:tc>
          <w:tcPr>
            <w:tcW w:w="992" w:type="dxa"/>
            <w:tcBorders>
              <w:top w:val="single" w:sz="4" w:space="0" w:color="auto"/>
              <w:left w:val="nil"/>
              <w:bottom w:val="single" w:sz="4" w:space="0" w:color="auto"/>
              <w:right w:val="single" w:sz="4" w:space="0" w:color="auto"/>
            </w:tcBorders>
            <w:noWrap/>
            <w:vAlign w:val="bottom"/>
          </w:tcPr>
          <w:p w:rsidR="00722C62" w:rsidRPr="00F8241C" w:rsidRDefault="00722C62" w:rsidP="00E85B34">
            <w:pPr>
              <w:pStyle w:val="ReportTab"/>
              <w:jc w:val="both"/>
              <w:rPr>
                <w:sz w:val="20"/>
              </w:rPr>
            </w:pPr>
            <w:r>
              <w:rPr>
                <w:sz w:val="20"/>
              </w:rPr>
              <w:t>549,28</w:t>
            </w:r>
          </w:p>
        </w:tc>
        <w:tc>
          <w:tcPr>
            <w:tcW w:w="993" w:type="dxa"/>
            <w:tcBorders>
              <w:top w:val="single" w:sz="4" w:space="0" w:color="auto"/>
              <w:left w:val="nil"/>
              <w:bottom w:val="single" w:sz="4" w:space="0" w:color="auto"/>
              <w:right w:val="single" w:sz="4" w:space="0" w:color="auto"/>
            </w:tcBorders>
          </w:tcPr>
          <w:p w:rsidR="00722C62" w:rsidRDefault="00722C62" w:rsidP="00E85B34">
            <w:pPr>
              <w:pStyle w:val="ReportTab"/>
              <w:jc w:val="both"/>
              <w:rPr>
                <w:sz w:val="20"/>
              </w:rPr>
            </w:pPr>
          </w:p>
          <w:p w:rsidR="00722C62" w:rsidRPr="00F8241C" w:rsidRDefault="00722C62" w:rsidP="00E85B34">
            <w:pPr>
              <w:pStyle w:val="ReportTab"/>
              <w:jc w:val="both"/>
              <w:rPr>
                <w:sz w:val="20"/>
              </w:rPr>
            </w:pPr>
            <w:r>
              <w:rPr>
                <w:sz w:val="20"/>
              </w:rPr>
              <w:t>532,8</w:t>
            </w:r>
          </w:p>
        </w:tc>
        <w:tc>
          <w:tcPr>
            <w:tcW w:w="992" w:type="dxa"/>
            <w:tcBorders>
              <w:top w:val="single" w:sz="4" w:space="0" w:color="auto"/>
              <w:left w:val="nil"/>
              <w:bottom w:val="single" w:sz="4" w:space="0" w:color="auto"/>
              <w:right w:val="single" w:sz="4" w:space="0" w:color="auto"/>
            </w:tcBorders>
          </w:tcPr>
          <w:p w:rsidR="00722C62" w:rsidRDefault="00722C62" w:rsidP="00E85B34">
            <w:pPr>
              <w:pStyle w:val="ReportTab"/>
              <w:jc w:val="both"/>
              <w:rPr>
                <w:sz w:val="20"/>
              </w:rPr>
            </w:pPr>
          </w:p>
          <w:p w:rsidR="00722C62" w:rsidRPr="00F8241C" w:rsidRDefault="00722C62" w:rsidP="00E85B34">
            <w:pPr>
              <w:pStyle w:val="ReportTab"/>
              <w:jc w:val="both"/>
              <w:rPr>
                <w:sz w:val="20"/>
              </w:rPr>
            </w:pPr>
            <w:r>
              <w:rPr>
                <w:sz w:val="20"/>
              </w:rPr>
              <w:t>516,81</w:t>
            </w:r>
          </w:p>
        </w:tc>
        <w:tc>
          <w:tcPr>
            <w:tcW w:w="992" w:type="dxa"/>
            <w:tcBorders>
              <w:top w:val="single" w:sz="4" w:space="0" w:color="auto"/>
              <w:left w:val="nil"/>
              <w:bottom w:val="single" w:sz="4" w:space="0" w:color="auto"/>
              <w:right w:val="single" w:sz="4" w:space="0" w:color="auto"/>
            </w:tcBorders>
          </w:tcPr>
          <w:p w:rsidR="00722C62" w:rsidRDefault="00722C62" w:rsidP="00E85B34">
            <w:pPr>
              <w:pStyle w:val="ReportTab"/>
              <w:jc w:val="both"/>
              <w:rPr>
                <w:sz w:val="20"/>
              </w:rPr>
            </w:pPr>
          </w:p>
          <w:p w:rsidR="00722C62" w:rsidRPr="00F8241C" w:rsidRDefault="00722C62" w:rsidP="00E85B34">
            <w:pPr>
              <w:pStyle w:val="ReportTab"/>
              <w:jc w:val="both"/>
              <w:rPr>
                <w:sz w:val="20"/>
              </w:rPr>
            </w:pPr>
            <w:r>
              <w:rPr>
                <w:sz w:val="20"/>
              </w:rPr>
              <w:t>501,3</w:t>
            </w:r>
          </w:p>
        </w:tc>
        <w:tc>
          <w:tcPr>
            <w:tcW w:w="1222" w:type="dxa"/>
            <w:tcBorders>
              <w:top w:val="single" w:sz="4" w:space="0" w:color="auto"/>
              <w:left w:val="nil"/>
              <w:bottom w:val="single" w:sz="4" w:space="0" w:color="auto"/>
              <w:right w:val="single" w:sz="4" w:space="0" w:color="auto"/>
            </w:tcBorders>
          </w:tcPr>
          <w:p w:rsidR="00722C62" w:rsidRDefault="00722C62" w:rsidP="00E85B34">
            <w:pPr>
              <w:pStyle w:val="ReportTab"/>
              <w:jc w:val="both"/>
              <w:rPr>
                <w:sz w:val="20"/>
              </w:rPr>
            </w:pPr>
          </w:p>
          <w:p w:rsidR="00722C62" w:rsidRPr="00F8241C" w:rsidRDefault="00722C62" w:rsidP="00E85B34">
            <w:pPr>
              <w:pStyle w:val="ReportTab"/>
              <w:jc w:val="both"/>
              <w:rPr>
                <w:sz w:val="20"/>
              </w:rPr>
            </w:pPr>
            <w:r>
              <w:rPr>
                <w:sz w:val="20"/>
              </w:rPr>
              <w:t>486,26</w:t>
            </w:r>
          </w:p>
        </w:tc>
        <w:tc>
          <w:tcPr>
            <w:tcW w:w="1225" w:type="dxa"/>
            <w:tcBorders>
              <w:top w:val="single" w:sz="4" w:space="0" w:color="auto"/>
              <w:left w:val="nil"/>
              <w:bottom w:val="single" w:sz="4" w:space="0" w:color="auto"/>
              <w:right w:val="single" w:sz="4" w:space="0" w:color="auto"/>
            </w:tcBorders>
          </w:tcPr>
          <w:p w:rsidR="00722C62" w:rsidRPr="009A5C81" w:rsidRDefault="00722C62" w:rsidP="00E85B34">
            <w:pPr>
              <w:rPr>
                <w:rFonts w:ascii="Times New Roman" w:hAnsi="Times New Roman"/>
                <w:sz w:val="20"/>
                <w:szCs w:val="20"/>
              </w:rPr>
            </w:pPr>
            <w:r w:rsidRPr="009A5C81">
              <w:rPr>
                <w:rFonts w:ascii="Times New Roman" w:hAnsi="Times New Roman"/>
                <w:sz w:val="20"/>
                <w:szCs w:val="20"/>
              </w:rPr>
              <w:t>471,67</w:t>
            </w:r>
          </w:p>
        </w:tc>
      </w:tr>
      <w:tr w:rsidR="00722C62" w:rsidTr="00E85B34">
        <w:trPr>
          <w:trHeight w:val="255"/>
        </w:trPr>
        <w:tc>
          <w:tcPr>
            <w:tcW w:w="2376" w:type="dxa"/>
            <w:tcBorders>
              <w:top w:val="nil"/>
              <w:left w:val="single" w:sz="4" w:space="0" w:color="auto"/>
              <w:bottom w:val="single" w:sz="4" w:space="0" w:color="auto"/>
              <w:right w:val="single" w:sz="4" w:space="0" w:color="auto"/>
            </w:tcBorders>
            <w:noWrap/>
            <w:vAlign w:val="bottom"/>
          </w:tcPr>
          <w:p w:rsidR="00722C62" w:rsidRDefault="00722C62" w:rsidP="00E85B34">
            <w:pPr>
              <w:pStyle w:val="ReportTab"/>
              <w:jc w:val="both"/>
              <w:rPr>
                <w:sz w:val="20"/>
              </w:rPr>
            </w:pPr>
            <w:r>
              <w:rPr>
                <w:sz w:val="20"/>
              </w:rPr>
              <w:t>По приборам учета:</w:t>
            </w:r>
          </w:p>
        </w:tc>
        <w:tc>
          <w:tcPr>
            <w:tcW w:w="851" w:type="dxa"/>
            <w:tcBorders>
              <w:top w:val="nil"/>
              <w:left w:val="nil"/>
              <w:bottom w:val="single" w:sz="4" w:space="0" w:color="auto"/>
              <w:right w:val="single" w:sz="4" w:space="0" w:color="auto"/>
            </w:tcBorders>
            <w:noWrap/>
            <w:vAlign w:val="bottom"/>
          </w:tcPr>
          <w:p w:rsidR="00722C62" w:rsidRDefault="00722C62" w:rsidP="00E85B34">
            <w:pPr>
              <w:pStyle w:val="ReportTab"/>
              <w:jc w:val="both"/>
              <w:rPr>
                <w:sz w:val="20"/>
              </w:rPr>
            </w:pPr>
            <w:r>
              <w:rPr>
                <w:sz w:val="20"/>
              </w:rPr>
              <w:t>Гкал</w:t>
            </w:r>
          </w:p>
        </w:tc>
        <w:tc>
          <w:tcPr>
            <w:tcW w:w="992" w:type="dxa"/>
            <w:tcBorders>
              <w:top w:val="single" w:sz="4" w:space="0" w:color="auto"/>
              <w:left w:val="nil"/>
              <w:bottom w:val="single" w:sz="4" w:space="0" w:color="auto"/>
              <w:right w:val="single" w:sz="4" w:space="0" w:color="auto"/>
            </w:tcBorders>
            <w:noWrap/>
            <w:vAlign w:val="bottom"/>
          </w:tcPr>
          <w:p w:rsidR="00722C62" w:rsidRPr="00F8241C" w:rsidRDefault="00722C62" w:rsidP="00E85B34">
            <w:pPr>
              <w:pStyle w:val="ReportTab"/>
              <w:jc w:val="both"/>
              <w:rPr>
                <w:sz w:val="20"/>
              </w:rPr>
            </w:pPr>
            <w:r>
              <w:rPr>
                <w:sz w:val="20"/>
              </w:rPr>
              <w:t>353,4</w:t>
            </w:r>
          </w:p>
        </w:tc>
        <w:tc>
          <w:tcPr>
            <w:tcW w:w="992" w:type="dxa"/>
            <w:tcBorders>
              <w:top w:val="single" w:sz="4" w:space="0" w:color="auto"/>
              <w:left w:val="nil"/>
              <w:bottom w:val="single" w:sz="4" w:space="0" w:color="auto"/>
              <w:right w:val="single" w:sz="4" w:space="0" w:color="auto"/>
            </w:tcBorders>
            <w:noWrap/>
            <w:vAlign w:val="bottom"/>
          </w:tcPr>
          <w:p w:rsidR="00722C62" w:rsidRPr="00F8241C" w:rsidRDefault="00722C62" w:rsidP="00E85B34">
            <w:pPr>
              <w:pStyle w:val="ReportTab"/>
              <w:jc w:val="both"/>
              <w:rPr>
                <w:sz w:val="20"/>
              </w:rPr>
            </w:pPr>
            <w:r>
              <w:rPr>
                <w:sz w:val="20"/>
              </w:rPr>
              <w:t>353,4</w:t>
            </w:r>
          </w:p>
        </w:tc>
        <w:tc>
          <w:tcPr>
            <w:tcW w:w="993" w:type="dxa"/>
            <w:tcBorders>
              <w:top w:val="single" w:sz="4" w:space="0" w:color="auto"/>
              <w:left w:val="nil"/>
              <w:bottom w:val="single" w:sz="4" w:space="0" w:color="auto"/>
              <w:right w:val="single" w:sz="4" w:space="0" w:color="auto"/>
            </w:tcBorders>
          </w:tcPr>
          <w:p w:rsidR="00722C62" w:rsidRDefault="00722C62" w:rsidP="00E85B34">
            <w:pPr>
              <w:pStyle w:val="ReportTab"/>
              <w:jc w:val="both"/>
              <w:rPr>
                <w:sz w:val="20"/>
              </w:rPr>
            </w:pPr>
          </w:p>
          <w:p w:rsidR="00722C62" w:rsidRPr="00F8241C" w:rsidRDefault="00722C62" w:rsidP="00E85B34">
            <w:pPr>
              <w:pStyle w:val="ReportTab"/>
              <w:jc w:val="both"/>
              <w:rPr>
                <w:sz w:val="20"/>
              </w:rPr>
            </w:pPr>
            <w:r>
              <w:rPr>
                <w:sz w:val="20"/>
              </w:rPr>
              <w:t>532,8</w:t>
            </w:r>
          </w:p>
        </w:tc>
        <w:tc>
          <w:tcPr>
            <w:tcW w:w="992" w:type="dxa"/>
            <w:tcBorders>
              <w:top w:val="single" w:sz="4" w:space="0" w:color="auto"/>
              <w:left w:val="nil"/>
              <w:bottom w:val="single" w:sz="4" w:space="0" w:color="auto"/>
              <w:right w:val="single" w:sz="4" w:space="0" w:color="auto"/>
            </w:tcBorders>
          </w:tcPr>
          <w:p w:rsidR="00722C62" w:rsidRDefault="00722C62" w:rsidP="00E85B34">
            <w:pPr>
              <w:pStyle w:val="ReportTab"/>
              <w:jc w:val="both"/>
              <w:rPr>
                <w:sz w:val="20"/>
              </w:rPr>
            </w:pPr>
          </w:p>
          <w:p w:rsidR="00722C62" w:rsidRPr="00F8241C" w:rsidRDefault="00722C62" w:rsidP="00E85B34">
            <w:pPr>
              <w:pStyle w:val="ReportTab"/>
              <w:jc w:val="both"/>
              <w:rPr>
                <w:sz w:val="20"/>
              </w:rPr>
            </w:pPr>
            <w:r>
              <w:rPr>
                <w:sz w:val="20"/>
              </w:rPr>
              <w:t>516,81</w:t>
            </w:r>
          </w:p>
        </w:tc>
        <w:tc>
          <w:tcPr>
            <w:tcW w:w="992" w:type="dxa"/>
            <w:tcBorders>
              <w:top w:val="single" w:sz="4" w:space="0" w:color="auto"/>
              <w:left w:val="nil"/>
              <w:bottom w:val="single" w:sz="4" w:space="0" w:color="auto"/>
              <w:right w:val="single" w:sz="4" w:space="0" w:color="auto"/>
            </w:tcBorders>
          </w:tcPr>
          <w:p w:rsidR="00722C62" w:rsidRDefault="00722C62" w:rsidP="00E85B34">
            <w:pPr>
              <w:pStyle w:val="ReportTab"/>
              <w:jc w:val="both"/>
              <w:rPr>
                <w:sz w:val="20"/>
              </w:rPr>
            </w:pPr>
          </w:p>
          <w:p w:rsidR="00722C62" w:rsidRPr="00F8241C" w:rsidRDefault="00722C62" w:rsidP="00E85B34">
            <w:pPr>
              <w:pStyle w:val="ReportTab"/>
              <w:jc w:val="both"/>
              <w:rPr>
                <w:sz w:val="20"/>
              </w:rPr>
            </w:pPr>
            <w:r>
              <w:rPr>
                <w:sz w:val="20"/>
              </w:rPr>
              <w:t>501,3</w:t>
            </w:r>
          </w:p>
        </w:tc>
        <w:tc>
          <w:tcPr>
            <w:tcW w:w="1222" w:type="dxa"/>
            <w:tcBorders>
              <w:top w:val="single" w:sz="4" w:space="0" w:color="auto"/>
              <w:left w:val="nil"/>
              <w:bottom w:val="single" w:sz="4" w:space="0" w:color="auto"/>
              <w:right w:val="single" w:sz="4" w:space="0" w:color="auto"/>
            </w:tcBorders>
          </w:tcPr>
          <w:p w:rsidR="00722C62" w:rsidRDefault="00722C62" w:rsidP="00E85B34">
            <w:pPr>
              <w:pStyle w:val="ReportTab"/>
              <w:jc w:val="both"/>
              <w:rPr>
                <w:sz w:val="20"/>
              </w:rPr>
            </w:pPr>
          </w:p>
          <w:p w:rsidR="00722C62" w:rsidRPr="00F8241C" w:rsidRDefault="00722C62" w:rsidP="00E85B34">
            <w:pPr>
              <w:pStyle w:val="ReportTab"/>
              <w:jc w:val="both"/>
              <w:rPr>
                <w:sz w:val="20"/>
              </w:rPr>
            </w:pPr>
            <w:r>
              <w:rPr>
                <w:sz w:val="20"/>
              </w:rPr>
              <w:t>486,26</w:t>
            </w:r>
          </w:p>
        </w:tc>
        <w:tc>
          <w:tcPr>
            <w:tcW w:w="1225" w:type="dxa"/>
            <w:tcBorders>
              <w:top w:val="single" w:sz="4" w:space="0" w:color="auto"/>
              <w:left w:val="nil"/>
              <w:bottom w:val="single" w:sz="4" w:space="0" w:color="auto"/>
              <w:right w:val="single" w:sz="4" w:space="0" w:color="auto"/>
            </w:tcBorders>
          </w:tcPr>
          <w:p w:rsidR="00722C62" w:rsidRDefault="00722C62" w:rsidP="00E85B34">
            <w:pPr>
              <w:rPr>
                <w:sz w:val="20"/>
                <w:szCs w:val="20"/>
              </w:rPr>
            </w:pPr>
            <w:r>
              <w:rPr>
                <w:sz w:val="20"/>
                <w:szCs w:val="20"/>
              </w:rPr>
              <w:t>471,67</w:t>
            </w:r>
          </w:p>
        </w:tc>
      </w:tr>
      <w:tr w:rsidR="00722C62" w:rsidTr="00E85B34">
        <w:trPr>
          <w:trHeight w:val="255"/>
        </w:trPr>
        <w:tc>
          <w:tcPr>
            <w:tcW w:w="2376" w:type="dxa"/>
            <w:tcBorders>
              <w:top w:val="nil"/>
              <w:left w:val="single" w:sz="4" w:space="0" w:color="auto"/>
              <w:bottom w:val="single" w:sz="4" w:space="0" w:color="auto"/>
              <w:right w:val="single" w:sz="4" w:space="0" w:color="auto"/>
            </w:tcBorders>
            <w:noWrap/>
            <w:vAlign w:val="bottom"/>
          </w:tcPr>
          <w:p w:rsidR="00722C62" w:rsidRDefault="00722C62" w:rsidP="00E85B34">
            <w:pPr>
              <w:pStyle w:val="ReportTab"/>
              <w:rPr>
                <w:sz w:val="20"/>
              </w:rPr>
            </w:pPr>
            <w:r>
              <w:rPr>
                <w:sz w:val="20"/>
              </w:rPr>
              <w:t>В т.ч. бюджетные учреждения</w:t>
            </w:r>
          </w:p>
        </w:tc>
        <w:tc>
          <w:tcPr>
            <w:tcW w:w="851" w:type="dxa"/>
            <w:tcBorders>
              <w:top w:val="nil"/>
              <w:left w:val="nil"/>
              <w:bottom w:val="single" w:sz="4" w:space="0" w:color="auto"/>
              <w:right w:val="single" w:sz="4" w:space="0" w:color="auto"/>
            </w:tcBorders>
            <w:noWrap/>
            <w:vAlign w:val="bottom"/>
          </w:tcPr>
          <w:p w:rsidR="00722C62" w:rsidRDefault="00722C62" w:rsidP="00E85B34">
            <w:pPr>
              <w:pStyle w:val="ReportTab"/>
              <w:jc w:val="both"/>
              <w:rPr>
                <w:sz w:val="20"/>
              </w:rPr>
            </w:pPr>
            <w:r>
              <w:rPr>
                <w:sz w:val="20"/>
              </w:rPr>
              <w:t>Гкал</w:t>
            </w:r>
          </w:p>
        </w:tc>
        <w:tc>
          <w:tcPr>
            <w:tcW w:w="992" w:type="dxa"/>
            <w:tcBorders>
              <w:top w:val="single" w:sz="4" w:space="0" w:color="auto"/>
              <w:left w:val="nil"/>
              <w:bottom w:val="single" w:sz="4" w:space="0" w:color="auto"/>
              <w:right w:val="single" w:sz="4" w:space="0" w:color="auto"/>
            </w:tcBorders>
            <w:noWrap/>
            <w:vAlign w:val="bottom"/>
          </w:tcPr>
          <w:p w:rsidR="00722C62" w:rsidRDefault="00722C62" w:rsidP="00E85B34">
            <w:pPr>
              <w:pStyle w:val="ReportTab"/>
              <w:jc w:val="both"/>
              <w:rPr>
                <w:sz w:val="20"/>
              </w:rPr>
            </w:pPr>
            <w:r>
              <w:rPr>
                <w:sz w:val="20"/>
              </w:rPr>
              <w:t>353,4</w:t>
            </w:r>
          </w:p>
        </w:tc>
        <w:tc>
          <w:tcPr>
            <w:tcW w:w="992" w:type="dxa"/>
            <w:tcBorders>
              <w:top w:val="single" w:sz="4" w:space="0" w:color="auto"/>
              <w:left w:val="nil"/>
              <w:bottom w:val="single" w:sz="4" w:space="0" w:color="auto"/>
              <w:right w:val="single" w:sz="4" w:space="0" w:color="auto"/>
            </w:tcBorders>
            <w:noWrap/>
            <w:vAlign w:val="bottom"/>
          </w:tcPr>
          <w:p w:rsidR="00722C62" w:rsidRDefault="00722C62" w:rsidP="00E85B34">
            <w:pPr>
              <w:pStyle w:val="ReportTab"/>
              <w:jc w:val="both"/>
              <w:rPr>
                <w:sz w:val="20"/>
              </w:rPr>
            </w:pPr>
            <w:r>
              <w:rPr>
                <w:sz w:val="20"/>
              </w:rPr>
              <w:t>353,4</w:t>
            </w:r>
          </w:p>
        </w:tc>
        <w:tc>
          <w:tcPr>
            <w:tcW w:w="993" w:type="dxa"/>
            <w:tcBorders>
              <w:top w:val="single" w:sz="4" w:space="0" w:color="auto"/>
              <w:left w:val="nil"/>
              <w:bottom w:val="single" w:sz="4" w:space="0" w:color="auto"/>
              <w:right w:val="single" w:sz="4" w:space="0" w:color="auto"/>
            </w:tcBorders>
          </w:tcPr>
          <w:p w:rsidR="00722C62" w:rsidRDefault="00722C62" w:rsidP="00E85B34">
            <w:pPr>
              <w:pStyle w:val="ReportTab"/>
              <w:jc w:val="both"/>
              <w:rPr>
                <w:sz w:val="20"/>
              </w:rPr>
            </w:pPr>
          </w:p>
          <w:p w:rsidR="00722C62" w:rsidRDefault="00722C62" w:rsidP="00E85B34">
            <w:pPr>
              <w:pStyle w:val="ReportTab"/>
              <w:jc w:val="both"/>
              <w:rPr>
                <w:sz w:val="20"/>
              </w:rPr>
            </w:pPr>
          </w:p>
          <w:p w:rsidR="00722C62" w:rsidRDefault="00722C62" w:rsidP="00E85B34">
            <w:pPr>
              <w:pStyle w:val="ReportTab"/>
              <w:jc w:val="both"/>
              <w:rPr>
                <w:sz w:val="20"/>
              </w:rPr>
            </w:pPr>
          </w:p>
          <w:p w:rsidR="00722C62" w:rsidRDefault="00722C62" w:rsidP="00E85B34">
            <w:pPr>
              <w:pStyle w:val="ReportTab"/>
              <w:jc w:val="both"/>
              <w:rPr>
                <w:sz w:val="20"/>
              </w:rPr>
            </w:pPr>
            <w:r>
              <w:rPr>
                <w:sz w:val="20"/>
              </w:rPr>
              <w:t>261,8</w:t>
            </w:r>
          </w:p>
        </w:tc>
        <w:tc>
          <w:tcPr>
            <w:tcW w:w="992" w:type="dxa"/>
            <w:tcBorders>
              <w:top w:val="single" w:sz="4" w:space="0" w:color="auto"/>
              <w:left w:val="nil"/>
              <w:bottom w:val="single" w:sz="4" w:space="0" w:color="auto"/>
              <w:right w:val="single" w:sz="4" w:space="0" w:color="auto"/>
            </w:tcBorders>
          </w:tcPr>
          <w:p w:rsidR="00722C62" w:rsidRDefault="00722C62" w:rsidP="00E85B34">
            <w:pPr>
              <w:pStyle w:val="ReportTab"/>
              <w:jc w:val="both"/>
              <w:rPr>
                <w:sz w:val="20"/>
              </w:rPr>
            </w:pPr>
          </w:p>
          <w:p w:rsidR="00722C62" w:rsidRDefault="00722C62" w:rsidP="00E85B34">
            <w:pPr>
              <w:pStyle w:val="ReportTab"/>
              <w:jc w:val="both"/>
              <w:rPr>
                <w:sz w:val="20"/>
              </w:rPr>
            </w:pPr>
          </w:p>
          <w:p w:rsidR="00722C62" w:rsidRDefault="00722C62" w:rsidP="00E85B34">
            <w:pPr>
              <w:pStyle w:val="ReportTab"/>
              <w:jc w:val="both"/>
              <w:rPr>
                <w:sz w:val="20"/>
              </w:rPr>
            </w:pPr>
          </w:p>
          <w:p w:rsidR="00722C62" w:rsidRDefault="00722C62" w:rsidP="00E85B34">
            <w:pPr>
              <w:pStyle w:val="ReportTab"/>
              <w:jc w:val="both"/>
              <w:rPr>
                <w:sz w:val="20"/>
              </w:rPr>
            </w:pPr>
            <w:r>
              <w:rPr>
                <w:sz w:val="20"/>
              </w:rPr>
              <w:t>245,81</w:t>
            </w:r>
          </w:p>
        </w:tc>
        <w:tc>
          <w:tcPr>
            <w:tcW w:w="992" w:type="dxa"/>
            <w:tcBorders>
              <w:top w:val="single" w:sz="4" w:space="0" w:color="auto"/>
              <w:left w:val="nil"/>
              <w:bottom w:val="single" w:sz="4" w:space="0" w:color="auto"/>
              <w:right w:val="single" w:sz="4" w:space="0" w:color="auto"/>
            </w:tcBorders>
          </w:tcPr>
          <w:p w:rsidR="00722C62" w:rsidRDefault="00722C62" w:rsidP="00E85B34">
            <w:pPr>
              <w:pStyle w:val="ReportTab"/>
              <w:jc w:val="both"/>
              <w:rPr>
                <w:sz w:val="20"/>
              </w:rPr>
            </w:pPr>
          </w:p>
          <w:p w:rsidR="00722C62" w:rsidRDefault="00722C62" w:rsidP="00E85B34">
            <w:pPr>
              <w:pStyle w:val="ReportTab"/>
              <w:jc w:val="both"/>
              <w:rPr>
                <w:sz w:val="20"/>
              </w:rPr>
            </w:pPr>
          </w:p>
          <w:p w:rsidR="00722C62" w:rsidRDefault="00722C62" w:rsidP="00E85B34">
            <w:pPr>
              <w:pStyle w:val="ReportTab"/>
              <w:jc w:val="both"/>
              <w:rPr>
                <w:sz w:val="20"/>
              </w:rPr>
            </w:pPr>
          </w:p>
          <w:p w:rsidR="00722C62" w:rsidRDefault="00722C62" w:rsidP="00E85B34">
            <w:pPr>
              <w:pStyle w:val="ReportTab"/>
              <w:jc w:val="both"/>
              <w:rPr>
                <w:sz w:val="20"/>
              </w:rPr>
            </w:pPr>
            <w:r>
              <w:rPr>
                <w:sz w:val="20"/>
              </w:rPr>
              <w:t>230,3</w:t>
            </w:r>
          </w:p>
        </w:tc>
        <w:tc>
          <w:tcPr>
            <w:tcW w:w="1222" w:type="dxa"/>
            <w:tcBorders>
              <w:top w:val="single" w:sz="4" w:space="0" w:color="auto"/>
              <w:left w:val="nil"/>
              <w:bottom w:val="single" w:sz="4" w:space="0" w:color="auto"/>
              <w:right w:val="single" w:sz="4" w:space="0" w:color="auto"/>
            </w:tcBorders>
          </w:tcPr>
          <w:p w:rsidR="00722C62" w:rsidRDefault="00722C62" w:rsidP="00E85B34">
            <w:pPr>
              <w:pStyle w:val="ReportTab"/>
              <w:jc w:val="both"/>
              <w:rPr>
                <w:sz w:val="20"/>
              </w:rPr>
            </w:pPr>
          </w:p>
          <w:p w:rsidR="00722C62" w:rsidRDefault="00722C62" w:rsidP="00E85B34">
            <w:pPr>
              <w:pStyle w:val="ReportTab"/>
              <w:jc w:val="both"/>
              <w:rPr>
                <w:sz w:val="20"/>
              </w:rPr>
            </w:pPr>
          </w:p>
          <w:p w:rsidR="00722C62" w:rsidRDefault="00722C62" w:rsidP="00E85B34">
            <w:pPr>
              <w:pStyle w:val="ReportTab"/>
              <w:jc w:val="both"/>
              <w:rPr>
                <w:sz w:val="20"/>
              </w:rPr>
            </w:pPr>
          </w:p>
          <w:p w:rsidR="00722C62" w:rsidRDefault="00722C62" w:rsidP="00E85B34">
            <w:pPr>
              <w:pStyle w:val="ReportTab"/>
              <w:jc w:val="both"/>
              <w:rPr>
                <w:sz w:val="20"/>
              </w:rPr>
            </w:pPr>
            <w:r>
              <w:rPr>
                <w:sz w:val="20"/>
              </w:rPr>
              <w:t>215,26</w:t>
            </w:r>
          </w:p>
        </w:tc>
        <w:tc>
          <w:tcPr>
            <w:tcW w:w="1225" w:type="dxa"/>
            <w:tcBorders>
              <w:top w:val="single" w:sz="4" w:space="0" w:color="auto"/>
              <w:left w:val="nil"/>
              <w:bottom w:val="single" w:sz="4" w:space="0" w:color="auto"/>
              <w:right w:val="single" w:sz="4" w:space="0" w:color="auto"/>
            </w:tcBorders>
          </w:tcPr>
          <w:p w:rsidR="00722C62" w:rsidRDefault="00722C62" w:rsidP="00E85B34">
            <w:pPr>
              <w:rPr>
                <w:sz w:val="20"/>
                <w:szCs w:val="20"/>
              </w:rPr>
            </w:pPr>
          </w:p>
          <w:p w:rsidR="00722C62" w:rsidRPr="009A5C81" w:rsidRDefault="00722C62" w:rsidP="00E85B34">
            <w:pPr>
              <w:rPr>
                <w:rFonts w:ascii="Times New Roman" w:hAnsi="Times New Roman"/>
                <w:sz w:val="20"/>
                <w:szCs w:val="20"/>
              </w:rPr>
            </w:pPr>
            <w:r w:rsidRPr="009A5C81">
              <w:rPr>
                <w:rFonts w:ascii="Times New Roman" w:hAnsi="Times New Roman"/>
                <w:sz w:val="20"/>
                <w:szCs w:val="20"/>
              </w:rPr>
              <w:t>200,67</w:t>
            </w:r>
          </w:p>
        </w:tc>
      </w:tr>
      <w:tr w:rsidR="00722C62" w:rsidRPr="00F8241C" w:rsidTr="00E85B34">
        <w:trPr>
          <w:trHeight w:val="255"/>
        </w:trPr>
        <w:tc>
          <w:tcPr>
            <w:tcW w:w="2376" w:type="dxa"/>
            <w:tcBorders>
              <w:top w:val="nil"/>
              <w:left w:val="single" w:sz="4" w:space="0" w:color="auto"/>
              <w:bottom w:val="single" w:sz="4" w:space="0" w:color="auto"/>
              <w:right w:val="single" w:sz="4" w:space="0" w:color="auto"/>
            </w:tcBorders>
            <w:noWrap/>
            <w:vAlign w:val="bottom"/>
          </w:tcPr>
          <w:p w:rsidR="00722C62" w:rsidRPr="00F8241C" w:rsidRDefault="00722C62" w:rsidP="00E85B34">
            <w:pPr>
              <w:pStyle w:val="ReportTab"/>
              <w:jc w:val="both"/>
              <w:rPr>
                <w:sz w:val="20"/>
              </w:rPr>
            </w:pPr>
            <w:r w:rsidRPr="00F8241C">
              <w:rPr>
                <w:sz w:val="20"/>
              </w:rPr>
              <w:t>в т.ч. населению</w:t>
            </w:r>
          </w:p>
        </w:tc>
        <w:tc>
          <w:tcPr>
            <w:tcW w:w="851" w:type="dxa"/>
            <w:tcBorders>
              <w:top w:val="nil"/>
              <w:left w:val="nil"/>
              <w:bottom w:val="single" w:sz="4" w:space="0" w:color="auto"/>
              <w:right w:val="single" w:sz="4" w:space="0" w:color="auto"/>
            </w:tcBorders>
            <w:noWrap/>
            <w:vAlign w:val="bottom"/>
          </w:tcPr>
          <w:p w:rsidR="00722C62" w:rsidRPr="00F8241C" w:rsidRDefault="00722C62" w:rsidP="00E85B34">
            <w:pPr>
              <w:pStyle w:val="ReportTab"/>
              <w:jc w:val="both"/>
              <w:rPr>
                <w:sz w:val="20"/>
              </w:rPr>
            </w:pPr>
            <w:r w:rsidRPr="00F8241C">
              <w:rPr>
                <w:sz w:val="20"/>
              </w:rPr>
              <w:t>Гкал</w:t>
            </w:r>
          </w:p>
        </w:tc>
        <w:tc>
          <w:tcPr>
            <w:tcW w:w="992" w:type="dxa"/>
            <w:tcBorders>
              <w:top w:val="single" w:sz="4" w:space="0" w:color="auto"/>
              <w:left w:val="nil"/>
              <w:bottom w:val="single" w:sz="4" w:space="0" w:color="auto"/>
              <w:right w:val="single" w:sz="4" w:space="0" w:color="auto"/>
            </w:tcBorders>
            <w:noWrap/>
            <w:vAlign w:val="bottom"/>
          </w:tcPr>
          <w:p w:rsidR="00722C62" w:rsidRPr="00F8241C" w:rsidRDefault="00722C62" w:rsidP="00E85B34">
            <w:pPr>
              <w:pStyle w:val="ReportTab"/>
              <w:jc w:val="both"/>
              <w:rPr>
                <w:sz w:val="20"/>
              </w:rPr>
            </w:pPr>
            <w:r>
              <w:rPr>
                <w:sz w:val="20"/>
              </w:rPr>
              <w:t>0</w:t>
            </w:r>
          </w:p>
        </w:tc>
        <w:tc>
          <w:tcPr>
            <w:tcW w:w="992" w:type="dxa"/>
            <w:tcBorders>
              <w:top w:val="single" w:sz="4" w:space="0" w:color="auto"/>
              <w:left w:val="nil"/>
              <w:bottom w:val="single" w:sz="4" w:space="0" w:color="auto"/>
              <w:right w:val="single" w:sz="4" w:space="0" w:color="auto"/>
            </w:tcBorders>
            <w:noWrap/>
            <w:vAlign w:val="bottom"/>
          </w:tcPr>
          <w:p w:rsidR="00722C62" w:rsidRPr="00F8241C" w:rsidRDefault="00722C62" w:rsidP="00E85B34">
            <w:pPr>
              <w:pStyle w:val="ReportTab"/>
              <w:jc w:val="both"/>
              <w:rPr>
                <w:sz w:val="20"/>
              </w:rPr>
            </w:pPr>
            <w:r>
              <w:rPr>
                <w:sz w:val="20"/>
              </w:rPr>
              <w:t>0</w:t>
            </w:r>
          </w:p>
        </w:tc>
        <w:tc>
          <w:tcPr>
            <w:tcW w:w="993" w:type="dxa"/>
            <w:tcBorders>
              <w:top w:val="single" w:sz="4" w:space="0" w:color="auto"/>
              <w:left w:val="nil"/>
              <w:bottom w:val="single" w:sz="4" w:space="0" w:color="auto"/>
              <w:right w:val="single" w:sz="4" w:space="0" w:color="auto"/>
            </w:tcBorders>
          </w:tcPr>
          <w:p w:rsidR="00722C62" w:rsidRPr="00F8241C" w:rsidRDefault="00722C62" w:rsidP="00E85B34">
            <w:pPr>
              <w:pStyle w:val="ReportTab"/>
              <w:jc w:val="both"/>
              <w:rPr>
                <w:sz w:val="20"/>
              </w:rPr>
            </w:pPr>
          </w:p>
          <w:p w:rsidR="00722C62" w:rsidRPr="00F8241C" w:rsidRDefault="00722C62" w:rsidP="00E85B34">
            <w:pPr>
              <w:pStyle w:val="ReportTab"/>
              <w:jc w:val="both"/>
              <w:rPr>
                <w:sz w:val="20"/>
              </w:rPr>
            </w:pPr>
          </w:p>
          <w:p w:rsidR="00722C62" w:rsidRDefault="00722C62" w:rsidP="00E85B34">
            <w:pPr>
              <w:pStyle w:val="ReportTab"/>
              <w:jc w:val="both"/>
              <w:rPr>
                <w:sz w:val="20"/>
              </w:rPr>
            </w:pPr>
          </w:p>
          <w:p w:rsidR="00722C62" w:rsidRPr="00F8241C" w:rsidRDefault="00722C62" w:rsidP="00E85B34">
            <w:pPr>
              <w:pStyle w:val="ReportTab"/>
              <w:jc w:val="both"/>
              <w:rPr>
                <w:sz w:val="20"/>
              </w:rPr>
            </w:pPr>
            <w:r w:rsidRPr="00F8241C">
              <w:rPr>
                <w:sz w:val="20"/>
              </w:rPr>
              <w:t>271</w:t>
            </w:r>
          </w:p>
        </w:tc>
        <w:tc>
          <w:tcPr>
            <w:tcW w:w="992" w:type="dxa"/>
            <w:tcBorders>
              <w:top w:val="single" w:sz="4" w:space="0" w:color="auto"/>
              <w:left w:val="nil"/>
              <w:bottom w:val="single" w:sz="4" w:space="0" w:color="auto"/>
              <w:right w:val="single" w:sz="4" w:space="0" w:color="auto"/>
            </w:tcBorders>
          </w:tcPr>
          <w:p w:rsidR="00722C62" w:rsidRPr="00F8241C" w:rsidRDefault="00722C62" w:rsidP="00E85B34">
            <w:pPr>
              <w:pStyle w:val="ReportTab"/>
              <w:jc w:val="both"/>
              <w:rPr>
                <w:sz w:val="20"/>
              </w:rPr>
            </w:pPr>
          </w:p>
          <w:p w:rsidR="00722C62" w:rsidRPr="00F8241C" w:rsidRDefault="00722C62" w:rsidP="00E85B34">
            <w:pPr>
              <w:pStyle w:val="ReportTab"/>
              <w:jc w:val="both"/>
              <w:rPr>
                <w:sz w:val="20"/>
              </w:rPr>
            </w:pPr>
          </w:p>
          <w:p w:rsidR="00722C62" w:rsidRDefault="00722C62" w:rsidP="00E85B34">
            <w:pPr>
              <w:pStyle w:val="ReportTab"/>
              <w:jc w:val="both"/>
              <w:rPr>
                <w:sz w:val="20"/>
              </w:rPr>
            </w:pPr>
          </w:p>
          <w:p w:rsidR="00722C62" w:rsidRPr="00F8241C" w:rsidRDefault="00722C62" w:rsidP="00E85B34">
            <w:pPr>
              <w:pStyle w:val="ReportTab"/>
              <w:jc w:val="both"/>
              <w:rPr>
                <w:sz w:val="20"/>
              </w:rPr>
            </w:pPr>
            <w:r w:rsidRPr="00F8241C">
              <w:rPr>
                <w:sz w:val="20"/>
              </w:rPr>
              <w:t>271</w:t>
            </w:r>
          </w:p>
        </w:tc>
        <w:tc>
          <w:tcPr>
            <w:tcW w:w="992" w:type="dxa"/>
            <w:tcBorders>
              <w:top w:val="single" w:sz="4" w:space="0" w:color="auto"/>
              <w:left w:val="nil"/>
              <w:bottom w:val="single" w:sz="4" w:space="0" w:color="auto"/>
              <w:right w:val="single" w:sz="4" w:space="0" w:color="auto"/>
            </w:tcBorders>
          </w:tcPr>
          <w:p w:rsidR="00722C62" w:rsidRPr="00F8241C" w:rsidRDefault="00722C62" w:rsidP="00E85B34">
            <w:pPr>
              <w:pStyle w:val="ReportTab"/>
              <w:jc w:val="both"/>
              <w:rPr>
                <w:sz w:val="20"/>
              </w:rPr>
            </w:pPr>
          </w:p>
          <w:p w:rsidR="00722C62" w:rsidRPr="00F8241C" w:rsidRDefault="00722C62" w:rsidP="00E85B34">
            <w:pPr>
              <w:pStyle w:val="ReportTab"/>
              <w:jc w:val="both"/>
              <w:rPr>
                <w:sz w:val="20"/>
              </w:rPr>
            </w:pPr>
          </w:p>
          <w:p w:rsidR="00722C62" w:rsidRDefault="00722C62" w:rsidP="00E85B34">
            <w:pPr>
              <w:pStyle w:val="ReportTab"/>
              <w:jc w:val="both"/>
              <w:rPr>
                <w:sz w:val="20"/>
              </w:rPr>
            </w:pPr>
          </w:p>
          <w:p w:rsidR="00722C62" w:rsidRPr="00F8241C" w:rsidRDefault="00722C62" w:rsidP="00E85B34">
            <w:pPr>
              <w:pStyle w:val="ReportTab"/>
              <w:jc w:val="both"/>
              <w:rPr>
                <w:sz w:val="20"/>
              </w:rPr>
            </w:pPr>
            <w:r w:rsidRPr="00F8241C">
              <w:rPr>
                <w:sz w:val="20"/>
              </w:rPr>
              <w:t>271</w:t>
            </w:r>
          </w:p>
        </w:tc>
        <w:tc>
          <w:tcPr>
            <w:tcW w:w="1222" w:type="dxa"/>
            <w:tcBorders>
              <w:top w:val="single" w:sz="4" w:space="0" w:color="auto"/>
              <w:left w:val="nil"/>
              <w:bottom w:val="single" w:sz="4" w:space="0" w:color="auto"/>
              <w:right w:val="single" w:sz="4" w:space="0" w:color="auto"/>
            </w:tcBorders>
          </w:tcPr>
          <w:p w:rsidR="00722C62" w:rsidRPr="00F8241C" w:rsidRDefault="00722C62" w:rsidP="00E85B34">
            <w:pPr>
              <w:pStyle w:val="ReportTab"/>
              <w:jc w:val="both"/>
              <w:rPr>
                <w:sz w:val="20"/>
              </w:rPr>
            </w:pPr>
          </w:p>
          <w:p w:rsidR="00722C62" w:rsidRDefault="00722C62" w:rsidP="00E85B34">
            <w:pPr>
              <w:pStyle w:val="ReportTab"/>
              <w:jc w:val="both"/>
              <w:rPr>
                <w:sz w:val="20"/>
              </w:rPr>
            </w:pPr>
          </w:p>
          <w:p w:rsidR="00722C62" w:rsidRDefault="00722C62" w:rsidP="00E85B34">
            <w:pPr>
              <w:pStyle w:val="ReportTab"/>
              <w:jc w:val="both"/>
              <w:rPr>
                <w:sz w:val="20"/>
              </w:rPr>
            </w:pPr>
          </w:p>
          <w:p w:rsidR="00722C62" w:rsidRPr="00F8241C" w:rsidRDefault="00722C62" w:rsidP="00E85B34">
            <w:pPr>
              <w:pStyle w:val="ReportTab"/>
              <w:jc w:val="both"/>
              <w:rPr>
                <w:sz w:val="20"/>
              </w:rPr>
            </w:pPr>
            <w:r w:rsidRPr="00F8241C">
              <w:rPr>
                <w:sz w:val="20"/>
              </w:rPr>
              <w:t>271</w:t>
            </w:r>
          </w:p>
        </w:tc>
        <w:tc>
          <w:tcPr>
            <w:tcW w:w="1225" w:type="dxa"/>
            <w:tcBorders>
              <w:top w:val="single" w:sz="4" w:space="0" w:color="auto"/>
              <w:left w:val="nil"/>
              <w:bottom w:val="single" w:sz="4" w:space="0" w:color="auto"/>
              <w:right w:val="single" w:sz="4" w:space="0" w:color="auto"/>
            </w:tcBorders>
          </w:tcPr>
          <w:p w:rsidR="00722C62" w:rsidRDefault="00722C62" w:rsidP="00E85B34">
            <w:pPr>
              <w:rPr>
                <w:sz w:val="20"/>
                <w:szCs w:val="20"/>
              </w:rPr>
            </w:pPr>
          </w:p>
          <w:p w:rsidR="00722C62" w:rsidRDefault="00722C62" w:rsidP="00E85B34">
            <w:pPr>
              <w:pStyle w:val="ReportTab"/>
              <w:jc w:val="both"/>
              <w:rPr>
                <w:sz w:val="20"/>
              </w:rPr>
            </w:pPr>
          </w:p>
          <w:p w:rsidR="00722C62" w:rsidRPr="00F8241C" w:rsidRDefault="00722C62" w:rsidP="00E85B34">
            <w:pPr>
              <w:pStyle w:val="ReportTab"/>
              <w:jc w:val="both"/>
              <w:rPr>
                <w:sz w:val="20"/>
              </w:rPr>
            </w:pPr>
            <w:r>
              <w:rPr>
                <w:sz w:val="20"/>
              </w:rPr>
              <w:t>271</w:t>
            </w:r>
          </w:p>
        </w:tc>
      </w:tr>
      <w:tr w:rsidR="00722C62" w:rsidTr="00E85B34">
        <w:trPr>
          <w:trHeight w:val="255"/>
        </w:trPr>
        <w:tc>
          <w:tcPr>
            <w:tcW w:w="2376" w:type="dxa"/>
            <w:tcBorders>
              <w:top w:val="nil"/>
              <w:left w:val="single" w:sz="4" w:space="0" w:color="auto"/>
              <w:bottom w:val="single" w:sz="4" w:space="0" w:color="auto"/>
              <w:right w:val="single" w:sz="4" w:space="0" w:color="auto"/>
            </w:tcBorders>
            <w:noWrap/>
            <w:vAlign w:val="bottom"/>
          </w:tcPr>
          <w:p w:rsidR="00722C62" w:rsidRPr="00F8241C" w:rsidRDefault="00722C62" w:rsidP="00E85B34">
            <w:pPr>
              <w:pStyle w:val="ReportTab"/>
              <w:jc w:val="both"/>
              <w:rPr>
                <w:sz w:val="20"/>
              </w:rPr>
            </w:pPr>
            <w:r>
              <w:rPr>
                <w:sz w:val="20"/>
              </w:rPr>
              <w:t>С.Новокривошеино</w:t>
            </w:r>
          </w:p>
        </w:tc>
        <w:tc>
          <w:tcPr>
            <w:tcW w:w="851" w:type="dxa"/>
            <w:tcBorders>
              <w:top w:val="nil"/>
              <w:left w:val="nil"/>
              <w:bottom w:val="single" w:sz="4" w:space="0" w:color="auto"/>
              <w:right w:val="single" w:sz="4" w:space="0" w:color="auto"/>
            </w:tcBorders>
            <w:noWrap/>
            <w:vAlign w:val="bottom"/>
          </w:tcPr>
          <w:p w:rsidR="00722C62" w:rsidRPr="00F8241C" w:rsidRDefault="00722C62" w:rsidP="00E85B34">
            <w:pPr>
              <w:pStyle w:val="ReportTab"/>
              <w:jc w:val="both"/>
              <w:rPr>
                <w:sz w:val="20"/>
              </w:rPr>
            </w:pPr>
            <w:r>
              <w:rPr>
                <w:sz w:val="20"/>
              </w:rPr>
              <w:t>Гкал</w:t>
            </w:r>
          </w:p>
        </w:tc>
        <w:tc>
          <w:tcPr>
            <w:tcW w:w="992" w:type="dxa"/>
            <w:tcBorders>
              <w:top w:val="single" w:sz="4" w:space="0" w:color="auto"/>
              <w:left w:val="nil"/>
              <w:bottom w:val="single" w:sz="4" w:space="0" w:color="auto"/>
              <w:right w:val="single" w:sz="4" w:space="0" w:color="auto"/>
            </w:tcBorders>
            <w:noWrap/>
            <w:vAlign w:val="bottom"/>
          </w:tcPr>
          <w:p w:rsidR="00722C62" w:rsidRPr="00F8241C" w:rsidRDefault="00722C62" w:rsidP="00E85B34">
            <w:pPr>
              <w:pStyle w:val="ReportTab"/>
              <w:jc w:val="both"/>
              <w:rPr>
                <w:sz w:val="20"/>
              </w:rPr>
            </w:pPr>
            <w:r>
              <w:rPr>
                <w:sz w:val="20"/>
              </w:rPr>
              <w:t>1016,49</w:t>
            </w:r>
          </w:p>
        </w:tc>
        <w:tc>
          <w:tcPr>
            <w:tcW w:w="992" w:type="dxa"/>
            <w:tcBorders>
              <w:top w:val="single" w:sz="4" w:space="0" w:color="auto"/>
              <w:left w:val="nil"/>
              <w:bottom w:val="single" w:sz="4" w:space="0" w:color="auto"/>
              <w:right w:val="single" w:sz="4" w:space="0" w:color="auto"/>
            </w:tcBorders>
            <w:noWrap/>
            <w:vAlign w:val="bottom"/>
          </w:tcPr>
          <w:p w:rsidR="00722C62" w:rsidRPr="00F8241C" w:rsidRDefault="00722C62" w:rsidP="00E85B34">
            <w:pPr>
              <w:pStyle w:val="ReportTab"/>
              <w:jc w:val="both"/>
              <w:rPr>
                <w:sz w:val="20"/>
              </w:rPr>
            </w:pPr>
            <w:r>
              <w:rPr>
                <w:sz w:val="20"/>
              </w:rPr>
              <w:t>965,66</w:t>
            </w:r>
          </w:p>
        </w:tc>
        <w:tc>
          <w:tcPr>
            <w:tcW w:w="993" w:type="dxa"/>
            <w:tcBorders>
              <w:top w:val="single" w:sz="4" w:space="0" w:color="auto"/>
              <w:left w:val="nil"/>
              <w:bottom w:val="single" w:sz="4" w:space="0" w:color="auto"/>
              <w:right w:val="single" w:sz="4" w:space="0" w:color="auto"/>
            </w:tcBorders>
          </w:tcPr>
          <w:p w:rsidR="00722C62" w:rsidRPr="00F8241C" w:rsidRDefault="00722C62" w:rsidP="00E85B34">
            <w:pPr>
              <w:pStyle w:val="ReportTab"/>
              <w:jc w:val="both"/>
              <w:rPr>
                <w:sz w:val="20"/>
              </w:rPr>
            </w:pPr>
            <w:r>
              <w:rPr>
                <w:sz w:val="20"/>
              </w:rPr>
              <w:t>861,34</w:t>
            </w:r>
          </w:p>
        </w:tc>
        <w:tc>
          <w:tcPr>
            <w:tcW w:w="992" w:type="dxa"/>
            <w:tcBorders>
              <w:top w:val="single" w:sz="4" w:space="0" w:color="auto"/>
              <w:left w:val="nil"/>
              <w:bottom w:val="single" w:sz="4" w:space="0" w:color="auto"/>
              <w:right w:val="single" w:sz="4" w:space="0" w:color="auto"/>
            </w:tcBorders>
          </w:tcPr>
          <w:p w:rsidR="00722C62" w:rsidRPr="00F8241C" w:rsidRDefault="00722C62" w:rsidP="00E85B34">
            <w:pPr>
              <w:pStyle w:val="ReportTab"/>
              <w:jc w:val="both"/>
              <w:rPr>
                <w:sz w:val="20"/>
              </w:rPr>
            </w:pPr>
            <w:r>
              <w:rPr>
                <w:sz w:val="20"/>
              </w:rPr>
              <w:t>843,63</w:t>
            </w:r>
          </w:p>
        </w:tc>
        <w:tc>
          <w:tcPr>
            <w:tcW w:w="992" w:type="dxa"/>
            <w:tcBorders>
              <w:top w:val="single" w:sz="4" w:space="0" w:color="auto"/>
              <w:left w:val="nil"/>
              <w:bottom w:val="single" w:sz="4" w:space="0" w:color="auto"/>
              <w:right w:val="single" w:sz="4" w:space="0" w:color="auto"/>
            </w:tcBorders>
          </w:tcPr>
          <w:p w:rsidR="00722C62" w:rsidRPr="00F8241C" w:rsidRDefault="00722C62" w:rsidP="00E85B34">
            <w:pPr>
              <w:pStyle w:val="ReportTab"/>
              <w:jc w:val="both"/>
              <w:rPr>
                <w:sz w:val="20"/>
              </w:rPr>
            </w:pPr>
            <w:r>
              <w:rPr>
                <w:sz w:val="20"/>
              </w:rPr>
              <w:t>826,45</w:t>
            </w:r>
          </w:p>
        </w:tc>
        <w:tc>
          <w:tcPr>
            <w:tcW w:w="1222" w:type="dxa"/>
            <w:tcBorders>
              <w:top w:val="single" w:sz="4" w:space="0" w:color="auto"/>
              <w:left w:val="nil"/>
              <w:bottom w:val="single" w:sz="4" w:space="0" w:color="auto"/>
              <w:right w:val="single" w:sz="4" w:space="0" w:color="auto"/>
            </w:tcBorders>
          </w:tcPr>
          <w:p w:rsidR="00722C62" w:rsidRPr="00F8241C" w:rsidRDefault="00722C62" w:rsidP="00E85B34">
            <w:pPr>
              <w:pStyle w:val="ReportTab"/>
              <w:jc w:val="both"/>
              <w:rPr>
                <w:sz w:val="20"/>
              </w:rPr>
            </w:pPr>
            <w:r>
              <w:rPr>
                <w:sz w:val="20"/>
              </w:rPr>
              <w:t>809,78</w:t>
            </w:r>
          </w:p>
        </w:tc>
        <w:tc>
          <w:tcPr>
            <w:tcW w:w="1225" w:type="dxa"/>
            <w:tcBorders>
              <w:top w:val="single" w:sz="4" w:space="0" w:color="auto"/>
              <w:left w:val="nil"/>
              <w:bottom w:val="single" w:sz="4" w:space="0" w:color="auto"/>
              <w:right w:val="single" w:sz="4" w:space="0" w:color="auto"/>
            </w:tcBorders>
          </w:tcPr>
          <w:p w:rsidR="00722C62" w:rsidRDefault="00722C62" w:rsidP="00E85B34">
            <w:pPr>
              <w:rPr>
                <w:sz w:val="20"/>
                <w:szCs w:val="20"/>
              </w:rPr>
            </w:pPr>
            <w:r>
              <w:rPr>
                <w:sz w:val="20"/>
                <w:szCs w:val="20"/>
              </w:rPr>
              <w:t>773,12</w:t>
            </w:r>
          </w:p>
        </w:tc>
      </w:tr>
      <w:tr w:rsidR="00722C62" w:rsidRPr="00F8241C" w:rsidTr="00E85B34">
        <w:trPr>
          <w:trHeight w:val="255"/>
        </w:trPr>
        <w:tc>
          <w:tcPr>
            <w:tcW w:w="2376" w:type="dxa"/>
            <w:tcBorders>
              <w:top w:val="nil"/>
              <w:left w:val="single" w:sz="4" w:space="0" w:color="auto"/>
              <w:bottom w:val="single" w:sz="4" w:space="0" w:color="auto"/>
              <w:right w:val="single" w:sz="4" w:space="0" w:color="auto"/>
            </w:tcBorders>
            <w:noWrap/>
            <w:vAlign w:val="bottom"/>
          </w:tcPr>
          <w:p w:rsidR="00722C62" w:rsidRPr="00F8241C" w:rsidRDefault="00722C62" w:rsidP="00E85B34">
            <w:pPr>
              <w:pStyle w:val="ReportTab"/>
              <w:jc w:val="both"/>
              <w:rPr>
                <w:sz w:val="20"/>
              </w:rPr>
            </w:pPr>
            <w:r>
              <w:rPr>
                <w:sz w:val="20"/>
              </w:rPr>
              <w:t xml:space="preserve">Бюджетные </w:t>
            </w:r>
            <w:r w:rsidRPr="00F8241C">
              <w:rPr>
                <w:sz w:val="20"/>
              </w:rPr>
              <w:t>учреждениям</w:t>
            </w:r>
          </w:p>
        </w:tc>
        <w:tc>
          <w:tcPr>
            <w:tcW w:w="851" w:type="dxa"/>
            <w:tcBorders>
              <w:top w:val="nil"/>
              <w:left w:val="nil"/>
              <w:bottom w:val="single" w:sz="4" w:space="0" w:color="auto"/>
              <w:right w:val="single" w:sz="4" w:space="0" w:color="auto"/>
            </w:tcBorders>
            <w:noWrap/>
            <w:vAlign w:val="bottom"/>
          </w:tcPr>
          <w:p w:rsidR="00722C62" w:rsidRPr="00F8241C" w:rsidRDefault="00722C62" w:rsidP="00E85B34">
            <w:pPr>
              <w:pStyle w:val="ReportTab"/>
              <w:jc w:val="both"/>
              <w:rPr>
                <w:sz w:val="20"/>
              </w:rPr>
            </w:pPr>
            <w:r w:rsidRPr="00F8241C">
              <w:rPr>
                <w:sz w:val="20"/>
              </w:rPr>
              <w:t>Гкал</w:t>
            </w:r>
          </w:p>
        </w:tc>
        <w:tc>
          <w:tcPr>
            <w:tcW w:w="992" w:type="dxa"/>
            <w:tcBorders>
              <w:top w:val="single" w:sz="4" w:space="0" w:color="auto"/>
              <w:left w:val="nil"/>
              <w:bottom w:val="single" w:sz="4" w:space="0" w:color="auto"/>
              <w:right w:val="single" w:sz="4" w:space="0" w:color="auto"/>
            </w:tcBorders>
            <w:noWrap/>
            <w:vAlign w:val="bottom"/>
          </w:tcPr>
          <w:p w:rsidR="00722C62" w:rsidRPr="00F8241C" w:rsidRDefault="00722C62" w:rsidP="00E85B34">
            <w:pPr>
              <w:pStyle w:val="ReportTab"/>
              <w:jc w:val="both"/>
              <w:rPr>
                <w:sz w:val="20"/>
              </w:rPr>
            </w:pPr>
            <w:r w:rsidRPr="00F8241C">
              <w:rPr>
                <w:sz w:val="20"/>
              </w:rPr>
              <w:t>1168,67</w:t>
            </w:r>
          </w:p>
        </w:tc>
        <w:tc>
          <w:tcPr>
            <w:tcW w:w="992" w:type="dxa"/>
            <w:tcBorders>
              <w:top w:val="single" w:sz="4" w:space="0" w:color="auto"/>
              <w:left w:val="nil"/>
              <w:bottom w:val="single" w:sz="4" w:space="0" w:color="auto"/>
              <w:right w:val="single" w:sz="4" w:space="0" w:color="auto"/>
            </w:tcBorders>
            <w:noWrap/>
            <w:vAlign w:val="bottom"/>
          </w:tcPr>
          <w:p w:rsidR="00722C62" w:rsidRPr="00F8241C" w:rsidRDefault="00722C62" w:rsidP="00E85B34">
            <w:pPr>
              <w:pStyle w:val="ReportTab"/>
              <w:jc w:val="both"/>
              <w:rPr>
                <w:sz w:val="20"/>
              </w:rPr>
            </w:pPr>
            <w:r w:rsidRPr="00F8241C">
              <w:rPr>
                <w:sz w:val="20"/>
              </w:rPr>
              <w:t>1157,83</w:t>
            </w:r>
          </w:p>
        </w:tc>
        <w:tc>
          <w:tcPr>
            <w:tcW w:w="993" w:type="dxa"/>
            <w:tcBorders>
              <w:top w:val="single" w:sz="4" w:space="0" w:color="auto"/>
              <w:left w:val="nil"/>
              <w:bottom w:val="single" w:sz="4" w:space="0" w:color="auto"/>
              <w:right w:val="single" w:sz="4" w:space="0" w:color="auto"/>
            </w:tcBorders>
          </w:tcPr>
          <w:p w:rsidR="00722C62" w:rsidRPr="00F8241C" w:rsidRDefault="00722C62" w:rsidP="00E85B34">
            <w:pPr>
              <w:pStyle w:val="ReportTab"/>
              <w:jc w:val="both"/>
              <w:rPr>
                <w:sz w:val="20"/>
              </w:rPr>
            </w:pPr>
          </w:p>
          <w:p w:rsidR="00722C62" w:rsidRPr="00F8241C" w:rsidRDefault="00722C62" w:rsidP="00E85B34">
            <w:pPr>
              <w:pStyle w:val="ReportTab"/>
              <w:jc w:val="both"/>
              <w:rPr>
                <w:sz w:val="20"/>
              </w:rPr>
            </w:pPr>
            <w:r>
              <w:rPr>
                <w:sz w:val="20"/>
              </w:rPr>
              <w:t>1123,14</w:t>
            </w:r>
          </w:p>
        </w:tc>
        <w:tc>
          <w:tcPr>
            <w:tcW w:w="992" w:type="dxa"/>
            <w:tcBorders>
              <w:top w:val="single" w:sz="4" w:space="0" w:color="auto"/>
              <w:left w:val="nil"/>
              <w:bottom w:val="single" w:sz="4" w:space="0" w:color="auto"/>
              <w:right w:val="single" w:sz="4" w:space="0" w:color="auto"/>
            </w:tcBorders>
          </w:tcPr>
          <w:p w:rsidR="00722C62" w:rsidRPr="00F8241C" w:rsidRDefault="00722C62" w:rsidP="00E85B34">
            <w:pPr>
              <w:pStyle w:val="ReportTab"/>
              <w:jc w:val="both"/>
              <w:rPr>
                <w:sz w:val="20"/>
              </w:rPr>
            </w:pPr>
          </w:p>
          <w:p w:rsidR="00722C62" w:rsidRPr="00F8241C" w:rsidRDefault="00722C62" w:rsidP="00E85B34">
            <w:pPr>
              <w:pStyle w:val="ReportTab"/>
              <w:jc w:val="both"/>
              <w:rPr>
                <w:sz w:val="20"/>
              </w:rPr>
            </w:pPr>
            <w:r>
              <w:rPr>
                <w:sz w:val="20"/>
              </w:rPr>
              <w:t>1089,44</w:t>
            </w:r>
          </w:p>
        </w:tc>
        <w:tc>
          <w:tcPr>
            <w:tcW w:w="992" w:type="dxa"/>
            <w:tcBorders>
              <w:top w:val="single" w:sz="4" w:space="0" w:color="auto"/>
              <w:left w:val="nil"/>
              <w:bottom w:val="single" w:sz="4" w:space="0" w:color="auto"/>
              <w:right w:val="single" w:sz="4" w:space="0" w:color="auto"/>
            </w:tcBorders>
          </w:tcPr>
          <w:p w:rsidR="00722C62" w:rsidRPr="00F8241C" w:rsidRDefault="00722C62" w:rsidP="00E85B34">
            <w:pPr>
              <w:pStyle w:val="ReportTab"/>
              <w:jc w:val="both"/>
              <w:rPr>
                <w:sz w:val="20"/>
              </w:rPr>
            </w:pPr>
          </w:p>
          <w:p w:rsidR="00722C62" w:rsidRPr="005F7ABC" w:rsidRDefault="00722C62" w:rsidP="00E85B34">
            <w:pPr>
              <w:pStyle w:val="ReportTab"/>
              <w:jc w:val="both"/>
              <w:rPr>
                <w:sz w:val="20"/>
              </w:rPr>
            </w:pPr>
            <w:r w:rsidRPr="005F7ABC">
              <w:rPr>
                <w:sz w:val="20"/>
              </w:rPr>
              <w:t>1056,75</w:t>
            </w:r>
          </w:p>
        </w:tc>
        <w:tc>
          <w:tcPr>
            <w:tcW w:w="1222" w:type="dxa"/>
            <w:tcBorders>
              <w:top w:val="single" w:sz="4" w:space="0" w:color="auto"/>
              <w:left w:val="nil"/>
              <w:bottom w:val="single" w:sz="4" w:space="0" w:color="auto"/>
              <w:right w:val="single" w:sz="4" w:space="0" w:color="auto"/>
            </w:tcBorders>
          </w:tcPr>
          <w:p w:rsidR="00722C62" w:rsidRPr="00F8241C" w:rsidRDefault="00722C62" w:rsidP="00E85B34">
            <w:pPr>
              <w:pStyle w:val="ReportTab"/>
              <w:jc w:val="both"/>
              <w:rPr>
                <w:sz w:val="20"/>
              </w:rPr>
            </w:pPr>
          </w:p>
          <w:p w:rsidR="00722C62" w:rsidRPr="00F8241C" w:rsidRDefault="00722C62" w:rsidP="00E85B34">
            <w:pPr>
              <w:pStyle w:val="ReportTab"/>
              <w:jc w:val="both"/>
              <w:rPr>
                <w:sz w:val="20"/>
              </w:rPr>
            </w:pPr>
            <w:r>
              <w:rPr>
                <w:sz w:val="20"/>
              </w:rPr>
              <w:t>1025,04</w:t>
            </w:r>
          </w:p>
        </w:tc>
        <w:tc>
          <w:tcPr>
            <w:tcW w:w="1225" w:type="dxa"/>
            <w:tcBorders>
              <w:top w:val="single" w:sz="4" w:space="0" w:color="auto"/>
              <w:left w:val="nil"/>
              <w:bottom w:val="single" w:sz="4" w:space="0" w:color="auto"/>
              <w:right w:val="single" w:sz="4" w:space="0" w:color="auto"/>
            </w:tcBorders>
          </w:tcPr>
          <w:p w:rsidR="00722C62" w:rsidRDefault="00722C62" w:rsidP="00E85B34">
            <w:pPr>
              <w:rPr>
                <w:sz w:val="20"/>
                <w:szCs w:val="20"/>
              </w:rPr>
            </w:pPr>
          </w:p>
          <w:p w:rsidR="00722C62" w:rsidRPr="00F8241C" w:rsidRDefault="00722C62" w:rsidP="00E85B34">
            <w:pPr>
              <w:pStyle w:val="ReportTab"/>
              <w:jc w:val="both"/>
              <w:rPr>
                <w:sz w:val="20"/>
              </w:rPr>
            </w:pPr>
            <w:r>
              <w:rPr>
                <w:sz w:val="20"/>
              </w:rPr>
              <w:t>973,79</w:t>
            </w:r>
          </w:p>
        </w:tc>
      </w:tr>
      <w:tr w:rsidR="00722C62" w:rsidTr="00E85B34">
        <w:trPr>
          <w:trHeight w:val="255"/>
        </w:trPr>
        <w:tc>
          <w:tcPr>
            <w:tcW w:w="2376" w:type="dxa"/>
            <w:tcBorders>
              <w:top w:val="nil"/>
              <w:left w:val="single" w:sz="4" w:space="0" w:color="auto"/>
              <w:bottom w:val="single" w:sz="4" w:space="0" w:color="auto"/>
              <w:right w:val="single" w:sz="4" w:space="0" w:color="auto"/>
            </w:tcBorders>
            <w:noWrap/>
            <w:vAlign w:val="bottom"/>
          </w:tcPr>
          <w:p w:rsidR="00722C62" w:rsidRDefault="00722C62" w:rsidP="00E85B34">
            <w:pPr>
              <w:pStyle w:val="ReportTab"/>
              <w:jc w:val="both"/>
              <w:rPr>
                <w:sz w:val="20"/>
              </w:rPr>
            </w:pPr>
            <w:r>
              <w:rPr>
                <w:sz w:val="20"/>
              </w:rPr>
              <w:t xml:space="preserve"> по приборам учета</w:t>
            </w:r>
          </w:p>
        </w:tc>
        <w:tc>
          <w:tcPr>
            <w:tcW w:w="851" w:type="dxa"/>
            <w:tcBorders>
              <w:top w:val="nil"/>
              <w:left w:val="nil"/>
              <w:bottom w:val="single" w:sz="4" w:space="0" w:color="auto"/>
              <w:right w:val="single" w:sz="4" w:space="0" w:color="auto"/>
            </w:tcBorders>
            <w:noWrap/>
            <w:vAlign w:val="bottom"/>
          </w:tcPr>
          <w:p w:rsidR="00722C62" w:rsidRDefault="00722C62" w:rsidP="00E85B34">
            <w:pPr>
              <w:pStyle w:val="ReportTab"/>
              <w:jc w:val="both"/>
              <w:rPr>
                <w:sz w:val="20"/>
              </w:rPr>
            </w:pPr>
            <w:r>
              <w:rPr>
                <w:sz w:val="20"/>
              </w:rPr>
              <w:t>Гкал</w:t>
            </w:r>
          </w:p>
        </w:tc>
        <w:tc>
          <w:tcPr>
            <w:tcW w:w="992" w:type="dxa"/>
            <w:tcBorders>
              <w:top w:val="single" w:sz="4" w:space="0" w:color="auto"/>
              <w:left w:val="nil"/>
              <w:bottom w:val="single" w:sz="4" w:space="0" w:color="auto"/>
              <w:right w:val="single" w:sz="4" w:space="0" w:color="auto"/>
            </w:tcBorders>
            <w:noWrap/>
            <w:vAlign w:val="bottom"/>
          </w:tcPr>
          <w:p w:rsidR="00722C62" w:rsidRDefault="00722C62" w:rsidP="00E85B34">
            <w:pPr>
              <w:pStyle w:val="ReportTab"/>
              <w:jc w:val="both"/>
              <w:rPr>
                <w:sz w:val="20"/>
              </w:rPr>
            </w:pPr>
            <w:r>
              <w:rPr>
                <w:sz w:val="20"/>
              </w:rPr>
              <w:t>792</w:t>
            </w:r>
          </w:p>
        </w:tc>
        <w:tc>
          <w:tcPr>
            <w:tcW w:w="992" w:type="dxa"/>
            <w:tcBorders>
              <w:top w:val="single" w:sz="4" w:space="0" w:color="auto"/>
              <w:left w:val="nil"/>
              <w:bottom w:val="single" w:sz="4" w:space="0" w:color="auto"/>
              <w:right w:val="single" w:sz="4" w:space="0" w:color="auto"/>
            </w:tcBorders>
            <w:noWrap/>
            <w:vAlign w:val="bottom"/>
          </w:tcPr>
          <w:p w:rsidR="00722C62" w:rsidRPr="00F8241C" w:rsidRDefault="00722C62" w:rsidP="00E85B34">
            <w:pPr>
              <w:pStyle w:val="ReportTab"/>
              <w:jc w:val="both"/>
              <w:rPr>
                <w:sz w:val="20"/>
              </w:rPr>
            </w:pPr>
            <w:r>
              <w:rPr>
                <w:sz w:val="20"/>
              </w:rPr>
              <w:t>965,66</w:t>
            </w:r>
          </w:p>
        </w:tc>
        <w:tc>
          <w:tcPr>
            <w:tcW w:w="993" w:type="dxa"/>
            <w:tcBorders>
              <w:top w:val="single" w:sz="4" w:space="0" w:color="auto"/>
              <w:left w:val="nil"/>
              <w:bottom w:val="single" w:sz="4" w:space="0" w:color="auto"/>
              <w:right w:val="single" w:sz="4" w:space="0" w:color="auto"/>
            </w:tcBorders>
          </w:tcPr>
          <w:p w:rsidR="00722C62" w:rsidRPr="00F8241C" w:rsidRDefault="00722C62" w:rsidP="00E85B34">
            <w:pPr>
              <w:pStyle w:val="ReportTab"/>
              <w:jc w:val="both"/>
              <w:rPr>
                <w:sz w:val="20"/>
              </w:rPr>
            </w:pPr>
            <w:r>
              <w:rPr>
                <w:sz w:val="20"/>
              </w:rPr>
              <w:t>861,34</w:t>
            </w:r>
          </w:p>
        </w:tc>
        <w:tc>
          <w:tcPr>
            <w:tcW w:w="992" w:type="dxa"/>
            <w:tcBorders>
              <w:top w:val="single" w:sz="4" w:space="0" w:color="auto"/>
              <w:left w:val="nil"/>
              <w:bottom w:val="single" w:sz="4" w:space="0" w:color="auto"/>
              <w:right w:val="single" w:sz="4" w:space="0" w:color="auto"/>
            </w:tcBorders>
          </w:tcPr>
          <w:p w:rsidR="00722C62" w:rsidRPr="00F8241C" w:rsidRDefault="00722C62" w:rsidP="00E85B34">
            <w:pPr>
              <w:pStyle w:val="ReportTab"/>
              <w:jc w:val="both"/>
              <w:rPr>
                <w:sz w:val="20"/>
              </w:rPr>
            </w:pPr>
            <w:r>
              <w:rPr>
                <w:sz w:val="20"/>
              </w:rPr>
              <w:t>843,63</w:t>
            </w:r>
          </w:p>
        </w:tc>
        <w:tc>
          <w:tcPr>
            <w:tcW w:w="992" w:type="dxa"/>
            <w:tcBorders>
              <w:top w:val="single" w:sz="4" w:space="0" w:color="auto"/>
              <w:left w:val="nil"/>
              <w:bottom w:val="single" w:sz="4" w:space="0" w:color="auto"/>
              <w:right w:val="single" w:sz="4" w:space="0" w:color="auto"/>
            </w:tcBorders>
          </w:tcPr>
          <w:p w:rsidR="00722C62" w:rsidRPr="00F8241C" w:rsidRDefault="00722C62" w:rsidP="00E85B34">
            <w:pPr>
              <w:pStyle w:val="ReportTab"/>
              <w:jc w:val="both"/>
              <w:rPr>
                <w:sz w:val="20"/>
              </w:rPr>
            </w:pPr>
            <w:r>
              <w:rPr>
                <w:sz w:val="20"/>
              </w:rPr>
              <w:t>826,45</w:t>
            </w:r>
          </w:p>
        </w:tc>
        <w:tc>
          <w:tcPr>
            <w:tcW w:w="1222" w:type="dxa"/>
            <w:tcBorders>
              <w:top w:val="single" w:sz="4" w:space="0" w:color="auto"/>
              <w:left w:val="nil"/>
              <w:bottom w:val="single" w:sz="4" w:space="0" w:color="auto"/>
              <w:right w:val="single" w:sz="4" w:space="0" w:color="auto"/>
            </w:tcBorders>
          </w:tcPr>
          <w:p w:rsidR="00722C62" w:rsidRPr="00F8241C" w:rsidRDefault="00722C62" w:rsidP="00E85B34">
            <w:pPr>
              <w:pStyle w:val="ReportTab"/>
              <w:jc w:val="both"/>
              <w:rPr>
                <w:sz w:val="20"/>
              </w:rPr>
            </w:pPr>
            <w:r>
              <w:rPr>
                <w:sz w:val="20"/>
              </w:rPr>
              <w:t>809,78</w:t>
            </w:r>
          </w:p>
        </w:tc>
        <w:tc>
          <w:tcPr>
            <w:tcW w:w="1225" w:type="dxa"/>
            <w:tcBorders>
              <w:top w:val="single" w:sz="4" w:space="0" w:color="auto"/>
              <w:left w:val="nil"/>
              <w:bottom w:val="single" w:sz="4" w:space="0" w:color="auto"/>
              <w:right w:val="single" w:sz="4" w:space="0" w:color="auto"/>
            </w:tcBorders>
          </w:tcPr>
          <w:p w:rsidR="00722C62" w:rsidRDefault="00722C62" w:rsidP="00E85B34">
            <w:pPr>
              <w:rPr>
                <w:sz w:val="20"/>
                <w:szCs w:val="20"/>
              </w:rPr>
            </w:pPr>
            <w:r>
              <w:rPr>
                <w:sz w:val="20"/>
                <w:szCs w:val="20"/>
              </w:rPr>
              <w:t>773,12</w:t>
            </w:r>
          </w:p>
        </w:tc>
      </w:tr>
      <w:tr w:rsidR="00722C62" w:rsidRPr="00F8241C" w:rsidTr="00E85B34">
        <w:trPr>
          <w:trHeight w:val="255"/>
        </w:trPr>
        <w:tc>
          <w:tcPr>
            <w:tcW w:w="2376" w:type="dxa"/>
            <w:tcBorders>
              <w:top w:val="nil"/>
              <w:left w:val="single" w:sz="4" w:space="0" w:color="auto"/>
              <w:bottom w:val="single" w:sz="4" w:space="0" w:color="auto"/>
              <w:right w:val="single" w:sz="4" w:space="0" w:color="auto"/>
            </w:tcBorders>
            <w:noWrap/>
            <w:vAlign w:val="bottom"/>
          </w:tcPr>
          <w:p w:rsidR="00722C62" w:rsidRPr="00F8241C" w:rsidRDefault="00722C62" w:rsidP="00E85B34">
            <w:pPr>
              <w:pStyle w:val="ReportTab"/>
              <w:jc w:val="both"/>
              <w:rPr>
                <w:sz w:val="20"/>
              </w:rPr>
            </w:pPr>
            <w:r w:rsidRPr="00F8241C">
              <w:rPr>
                <w:sz w:val="20"/>
              </w:rPr>
              <w:t>предприятиям на ком.нужды</w:t>
            </w:r>
          </w:p>
        </w:tc>
        <w:tc>
          <w:tcPr>
            <w:tcW w:w="851" w:type="dxa"/>
            <w:tcBorders>
              <w:top w:val="nil"/>
              <w:left w:val="nil"/>
              <w:bottom w:val="single" w:sz="4" w:space="0" w:color="auto"/>
              <w:right w:val="single" w:sz="4" w:space="0" w:color="auto"/>
            </w:tcBorders>
            <w:noWrap/>
            <w:vAlign w:val="bottom"/>
          </w:tcPr>
          <w:p w:rsidR="00722C62" w:rsidRPr="00F8241C" w:rsidRDefault="00722C62" w:rsidP="00E85B34">
            <w:pPr>
              <w:pStyle w:val="ReportTab"/>
              <w:jc w:val="both"/>
              <w:rPr>
                <w:sz w:val="20"/>
              </w:rPr>
            </w:pPr>
            <w:r w:rsidRPr="00F8241C">
              <w:rPr>
                <w:sz w:val="20"/>
              </w:rPr>
              <w:t xml:space="preserve"> Гкал</w:t>
            </w:r>
          </w:p>
        </w:tc>
        <w:tc>
          <w:tcPr>
            <w:tcW w:w="992" w:type="dxa"/>
            <w:tcBorders>
              <w:top w:val="single" w:sz="4" w:space="0" w:color="auto"/>
              <w:left w:val="nil"/>
              <w:bottom w:val="single" w:sz="4" w:space="0" w:color="auto"/>
              <w:right w:val="single" w:sz="4" w:space="0" w:color="auto"/>
            </w:tcBorders>
            <w:noWrap/>
            <w:vAlign w:val="bottom"/>
          </w:tcPr>
          <w:p w:rsidR="00722C62" w:rsidRPr="00F8241C" w:rsidRDefault="00722C62" w:rsidP="00E85B34">
            <w:pPr>
              <w:pStyle w:val="ReportTab"/>
              <w:jc w:val="both"/>
              <w:rPr>
                <w:sz w:val="20"/>
              </w:rPr>
            </w:pPr>
            <w:r w:rsidRPr="00F8241C">
              <w:rPr>
                <w:sz w:val="20"/>
              </w:rPr>
              <w:t>170,22</w:t>
            </w:r>
          </w:p>
        </w:tc>
        <w:tc>
          <w:tcPr>
            <w:tcW w:w="992" w:type="dxa"/>
            <w:tcBorders>
              <w:top w:val="single" w:sz="4" w:space="0" w:color="auto"/>
              <w:left w:val="nil"/>
              <w:bottom w:val="single" w:sz="4" w:space="0" w:color="auto"/>
              <w:right w:val="single" w:sz="4" w:space="0" w:color="auto"/>
            </w:tcBorders>
            <w:noWrap/>
            <w:vAlign w:val="bottom"/>
          </w:tcPr>
          <w:p w:rsidR="00722C62" w:rsidRPr="00F8241C" w:rsidRDefault="00722C62" w:rsidP="00E85B34">
            <w:pPr>
              <w:pStyle w:val="ReportTab"/>
              <w:jc w:val="both"/>
              <w:rPr>
                <w:sz w:val="20"/>
              </w:rPr>
            </w:pPr>
            <w:r w:rsidRPr="00F8241C">
              <w:rPr>
                <w:sz w:val="20"/>
              </w:rPr>
              <w:t>86,11</w:t>
            </w:r>
          </w:p>
        </w:tc>
        <w:tc>
          <w:tcPr>
            <w:tcW w:w="993" w:type="dxa"/>
            <w:tcBorders>
              <w:top w:val="single" w:sz="4" w:space="0" w:color="auto"/>
              <w:left w:val="nil"/>
              <w:bottom w:val="single" w:sz="4" w:space="0" w:color="auto"/>
              <w:right w:val="single" w:sz="4" w:space="0" w:color="auto"/>
            </w:tcBorders>
          </w:tcPr>
          <w:p w:rsidR="00722C62" w:rsidRPr="00F8241C" w:rsidRDefault="00722C62" w:rsidP="00E85B34">
            <w:pPr>
              <w:pStyle w:val="ReportTab"/>
              <w:jc w:val="both"/>
              <w:rPr>
                <w:sz w:val="20"/>
              </w:rPr>
            </w:pPr>
          </w:p>
          <w:p w:rsidR="00722C62" w:rsidRPr="00F8241C" w:rsidRDefault="00722C62" w:rsidP="00E85B34">
            <w:pPr>
              <w:pStyle w:val="ReportTab"/>
              <w:jc w:val="both"/>
              <w:rPr>
                <w:sz w:val="20"/>
              </w:rPr>
            </w:pPr>
          </w:p>
          <w:p w:rsidR="00722C62" w:rsidRPr="00F8241C" w:rsidRDefault="00722C62" w:rsidP="00E85B34">
            <w:pPr>
              <w:pStyle w:val="ReportTab"/>
              <w:jc w:val="both"/>
              <w:rPr>
                <w:sz w:val="20"/>
              </w:rPr>
            </w:pPr>
            <w:r w:rsidRPr="00F8241C">
              <w:rPr>
                <w:sz w:val="20"/>
              </w:rPr>
              <w:t>0</w:t>
            </w:r>
          </w:p>
        </w:tc>
        <w:tc>
          <w:tcPr>
            <w:tcW w:w="992" w:type="dxa"/>
            <w:tcBorders>
              <w:top w:val="single" w:sz="4" w:space="0" w:color="auto"/>
              <w:left w:val="nil"/>
              <w:bottom w:val="single" w:sz="4" w:space="0" w:color="auto"/>
              <w:right w:val="single" w:sz="4" w:space="0" w:color="auto"/>
            </w:tcBorders>
          </w:tcPr>
          <w:p w:rsidR="00722C62" w:rsidRPr="00F8241C" w:rsidRDefault="00722C62" w:rsidP="00E85B34">
            <w:pPr>
              <w:pStyle w:val="ReportTab"/>
              <w:jc w:val="both"/>
              <w:rPr>
                <w:sz w:val="20"/>
              </w:rPr>
            </w:pPr>
          </w:p>
          <w:p w:rsidR="00722C62" w:rsidRPr="00F8241C" w:rsidRDefault="00722C62" w:rsidP="00E85B34">
            <w:pPr>
              <w:pStyle w:val="ReportTab"/>
              <w:jc w:val="both"/>
              <w:rPr>
                <w:sz w:val="20"/>
              </w:rPr>
            </w:pPr>
          </w:p>
          <w:p w:rsidR="00722C62" w:rsidRPr="00F8241C" w:rsidRDefault="00722C62" w:rsidP="00E85B34">
            <w:pPr>
              <w:pStyle w:val="ReportTab"/>
              <w:jc w:val="both"/>
              <w:rPr>
                <w:sz w:val="20"/>
              </w:rPr>
            </w:pPr>
            <w:r w:rsidRPr="00F8241C">
              <w:rPr>
                <w:sz w:val="20"/>
              </w:rPr>
              <w:t>0</w:t>
            </w:r>
          </w:p>
        </w:tc>
        <w:tc>
          <w:tcPr>
            <w:tcW w:w="992" w:type="dxa"/>
            <w:tcBorders>
              <w:top w:val="single" w:sz="4" w:space="0" w:color="auto"/>
              <w:left w:val="nil"/>
              <w:bottom w:val="single" w:sz="4" w:space="0" w:color="auto"/>
              <w:right w:val="single" w:sz="4" w:space="0" w:color="auto"/>
            </w:tcBorders>
          </w:tcPr>
          <w:p w:rsidR="00722C62" w:rsidRPr="00F8241C" w:rsidRDefault="00722C62" w:rsidP="00E85B34">
            <w:pPr>
              <w:pStyle w:val="ReportTab"/>
              <w:jc w:val="both"/>
              <w:rPr>
                <w:sz w:val="20"/>
              </w:rPr>
            </w:pPr>
          </w:p>
          <w:p w:rsidR="00722C62" w:rsidRPr="00F8241C" w:rsidRDefault="00722C62" w:rsidP="00E85B34">
            <w:pPr>
              <w:pStyle w:val="ReportTab"/>
              <w:jc w:val="both"/>
              <w:rPr>
                <w:sz w:val="20"/>
              </w:rPr>
            </w:pPr>
          </w:p>
          <w:p w:rsidR="00722C62" w:rsidRPr="00F8241C" w:rsidRDefault="00722C62" w:rsidP="00E85B34">
            <w:pPr>
              <w:pStyle w:val="ReportTab"/>
              <w:jc w:val="both"/>
              <w:rPr>
                <w:sz w:val="20"/>
              </w:rPr>
            </w:pPr>
            <w:r w:rsidRPr="00F8241C">
              <w:rPr>
                <w:sz w:val="20"/>
              </w:rPr>
              <w:t>0</w:t>
            </w:r>
          </w:p>
        </w:tc>
        <w:tc>
          <w:tcPr>
            <w:tcW w:w="1222" w:type="dxa"/>
            <w:tcBorders>
              <w:top w:val="single" w:sz="4" w:space="0" w:color="auto"/>
              <w:left w:val="nil"/>
              <w:bottom w:val="single" w:sz="4" w:space="0" w:color="auto"/>
              <w:right w:val="single" w:sz="4" w:space="0" w:color="auto"/>
            </w:tcBorders>
          </w:tcPr>
          <w:p w:rsidR="00722C62" w:rsidRPr="00F8241C" w:rsidRDefault="00722C62" w:rsidP="00E85B34">
            <w:pPr>
              <w:pStyle w:val="ReportTab"/>
              <w:jc w:val="both"/>
              <w:rPr>
                <w:sz w:val="20"/>
              </w:rPr>
            </w:pPr>
          </w:p>
          <w:p w:rsidR="00722C62" w:rsidRDefault="00722C62" w:rsidP="00E85B34">
            <w:pPr>
              <w:pStyle w:val="ReportTab"/>
              <w:jc w:val="both"/>
              <w:rPr>
                <w:sz w:val="20"/>
              </w:rPr>
            </w:pPr>
          </w:p>
          <w:p w:rsidR="00722C62" w:rsidRPr="00F8241C" w:rsidRDefault="00722C62" w:rsidP="00E85B34">
            <w:pPr>
              <w:pStyle w:val="ReportTab"/>
              <w:jc w:val="both"/>
              <w:rPr>
                <w:sz w:val="20"/>
              </w:rPr>
            </w:pPr>
            <w:r w:rsidRPr="00F8241C">
              <w:rPr>
                <w:sz w:val="20"/>
              </w:rPr>
              <w:t>0</w:t>
            </w:r>
          </w:p>
        </w:tc>
        <w:tc>
          <w:tcPr>
            <w:tcW w:w="1225" w:type="dxa"/>
            <w:tcBorders>
              <w:top w:val="single" w:sz="4" w:space="0" w:color="auto"/>
              <w:left w:val="nil"/>
              <w:bottom w:val="single" w:sz="4" w:space="0" w:color="auto"/>
              <w:right w:val="single" w:sz="4" w:space="0" w:color="auto"/>
            </w:tcBorders>
          </w:tcPr>
          <w:p w:rsidR="00722C62" w:rsidRDefault="00722C62" w:rsidP="00E85B34">
            <w:pPr>
              <w:rPr>
                <w:sz w:val="20"/>
                <w:szCs w:val="20"/>
              </w:rPr>
            </w:pPr>
          </w:p>
          <w:p w:rsidR="00722C62" w:rsidRDefault="00722C62" w:rsidP="00E85B34">
            <w:pPr>
              <w:pStyle w:val="ReportTab"/>
              <w:jc w:val="both"/>
              <w:rPr>
                <w:sz w:val="20"/>
              </w:rPr>
            </w:pPr>
          </w:p>
          <w:p w:rsidR="00722C62" w:rsidRPr="00F8241C" w:rsidRDefault="00722C62" w:rsidP="00E85B34">
            <w:pPr>
              <w:pStyle w:val="ReportTab"/>
              <w:jc w:val="both"/>
              <w:rPr>
                <w:sz w:val="20"/>
              </w:rPr>
            </w:pPr>
            <w:r>
              <w:rPr>
                <w:sz w:val="20"/>
              </w:rPr>
              <w:t>0</w:t>
            </w:r>
          </w:p>
        </w:tc>
      </w:tr>
    </w:tbl>
    <w:p w:rsidR="00722C62" w:rsidRDefault="00722C62" w:rsidP="008F3EF0">
      <w:pPr>
        <w:spacing w:after="0" w:line="240" w:lineRule="auto"/>
        <w:jc w:val="center"/>
        <w:rPr>
          <w:sz w:val="28"/>
          <w:szCs w:val="28"/>
        </w:rPr>
      </w:pPr>
    </w:p>
    <w:p w:rsidR="00722C62" w:rsidRDefault="00722C62" w:rsidP="008F3EF0">
      <w:pPr>
        <w:spacing w:after="0" w:line="240" w:lineRule="auto"/>
        <w:jc w:val="both"/>
        <w:rPr>
          <w:rFonts w:ascii="Times New Roman" w:hAnsi="Times New Roman"/>
          <w:sz w:val="28"/>
          <w:szCs w:val="28"/>
        </w:rPr>
      </w:pPr>
    </w:p>
    <w:p w:rsidR="00722C62" w:rsidRDefault="00722C62" w:rsidP="008F3EF0">
      <w:pPr>
        <w:spacing w:after="0" w:line="240" w:lineRule="auto"/>
        <w:rPr>
          <w:rFonts w:ascii="Times New Roman" w:hAnsi="Times New Roman"/>
          <w:sz w:val="28"/>
          <w:szCs w:val="28"/>
        </w:rPr>
        <w:sectPr w:rsidR="00722C62" w:rsidSect="00E85B34">
          <w:pgSz w:w="11906" w:h="16838"/>
          <w:pgMar w:top="1134" w:right="851" w:bottom="1134" w:left="1701" w:header="709" w:footer="709" w:gutter="0"/>
          <w:cols w:space="720"/>
          <w:docGrid w:linePitch="299"/>
        </w:sectPr>
      </w:pPr>
    </w:p>
    <w:p w:rsidR="00722C62" w:rsidRPr="009E4B0F" w:rsidRDefault="00722C62" w:rsidP="009E4B0F">
      <w:pPr>
        <w:widowControl w:val="0"/>
        <w:numPr>
          <w:ilvl w:val="1"/>
          <w:numId w:val="10"/>
        </w:numPr>
        <w:suppressAutoHyphens/>
        <w:spacing w:after="0" w:line="240" w:lineRule="auto"/>
        <w:rPr>
          <w:rFonts w:ascii="Times New Roman" w:hAnsi="Times New Roman" w:cs="Tahoma"/>
          <w:b/>
          <w:sz w:val="24"/>
          <w:szCs w:val="24"/>
        </w:rPr>
      </w:pPr>
      <w:r w:rsidRPr="00740FA9">
        <w:rPr>
          <w:rFonts w:ascii="Times New Roman" w:hAnsi="Times New Roman" w:cs="Tahoma"/>
          <w:b/>
          <w:sz w:val="24"/>
          <w:szCs w:val="24"/>
        </w:rPr>
        <w:t>Подпрограмма «Энергосбережение и повышение энергетической эффективности в жилищном фонде»</w:t>
      </w:r>
    </w:p>
    <w:p w:rsidR="00722C62" w:rsidRPr="00740FA9" w:rsidRDefault="00722C62" w:rsidP="008F3EF0">
      <w:pPr>
        <w:spacing w:after="0" w:line="240" w:lineRule="auto"/>
        <w:ind w:firstLine="708"/>
        <w:jc w:val="both"/>
        <w:rPr>
          <w:rFonts w:ascii="Times New Roman" w:hAnsi="Times New Roman"/>
          <w:sz w:val="24"/>
          <w:szCs w:val="24"/>
        </w:rPr>
      </w:pPr>
      <w:r w:rsidRPr="00740FA9">
        <w:rPr>
          <w:rFonts w:ascii="Times New Roman" w:hAnsi="Times New Roman"/>
          <w:sz w:val="24"/>
          <w:szCs w:val="24"/>
        </w:rPr>
        <w:t>В жилищном фонде можно добиться значительного уменьшения теплопотребления в результате осуществления следующих мероприятий:</w:t>
      </w:r>
    </w:p>
    <w:p w:rsidR="00722C62" w:rsidRPr="00740FA9" w:rsidRDefault="00722C62" w:rsidP="008F3EF0">
      <w:pPr>
        <w:snapToGrid w:val="0"/>
        <w:spacing w:after="0" w:line="240" w:lineRule="auto"/>
        <w:ind w:left="426"/>
        <w:jc w:val="both"/>
        <w:rPr>
          <w:rFonts w:ascii="Times New Roman" w:hAnsi="Times New Roman"/>
          <w:sz w:val="24"/>
          <w:szCs w:val="24"/>
          <w:lang w:eastAsia="ar-SA"/>
        </w:rPr>
      </w:pPr>
      <w:r w:rsidRPr="00740FA9">
        <w:rPr>
          <w:rFonts w:ascii="Times New Roman" w:hAnsi="Times New Roman"/>
          <w:sz w:val="24"/>
          <w:szCs w:val="24"/>
          <w:lang w:eastAsia="ar-SA"/>
        </w:rPr>
        <w:t>-оборудовать узлы учета у потребителей (групп потребителей) тепловой энергии;</w:t>
      </w:r>
    </w:p>
    <w:p w:rsidR="00722C62" w:rsidRPr="00740FA9" w:rsidRDefault="00722C62" w:rsidP="008F3EF0">
      <w:pPr>
        <w:snapToGrid w:val="0"/>
        <w:spacing w:after="0" w:line="240" w:lineRule="auto"/>
        <w:ind w:left="426"/>
        <w:jc w:val="both"/>
        <w:rPr>
          <w:rFonts w:ascii="Times New Roman" w:hAnsi="Times New Roman"/>
          <w:sz w:val="24"/>
          <w:szCs w:val="24"/>
          <w:lang w:eastAsia="ar-SA"/>
        </w:rPr>
      </w:pPr>
      <w:r w:rsidRPr="00740FA9">
        <w:rPr>
          <w:rFonts w:ascii="Times New Roman" w:hAnsi="Times New Roman"/>
          <w:sz w:val="24"/>
          <w:szCs w:val="24"/>
          <w:lang w:eastAsia="ar-SA"/>
        </w:rPr>
        <w:t>-провести анализ тепловых и гидравлических режимов систем отопления, разработать рекомендации по оптимизации режимов их работы;</w:t>
      </w:r>
    </w:p>
    <w:p w:rsidR="00722C62" w:rsidRPr="00740FA9" w:rsidRDefault="00722C62" w:rsidP="008F3EF0">
      <w:pPr>
        <w:snapToGrid w:val="0"/>
        <w:spacing w:after="0" w:line="240" w:lineRule="auto"/>
        <w:ind w:left="426"/>
        <w:jc w:val="both"/>
        <w:rPr>
          <w:rFonts w:ascii="Times New Roman" w:hAnsi="Times New Roman"/>
          <w:sz w:val="24"/>
          <w:szCs w:val="24"/>
          <w:lang w:eastAsia="ar-SA"/>
        </w:rPr>
      </w:pPr>
      <w:r w:rsidRPr="00740FA9">
        <w:rPr>
          <w:rFonts w:ascii="Times New Roman" w:hAnsi="Times New Roman"/>
          <w:sz w:val="24"/>
          <w:szCs w:val="24"/>
          <w:lang w:eastAsia="ar-SA"/>
        </w:rPr>
        <w:t>-провести анализ состояния ограждающих конструкций с точки зрения тепловой эффективности, разработать рекомендации по их совершенствованию (утепление ограждающих конструкций, модернизация оконных и дверных заполнителей);</w:t>
      </w:r>
    </w:p>
    <w:p w:rsidR="00722C62" w:rsidRPr="00740FA9" w:rsidRDefault="00722C62" w:rsidP="008F3EF0">
      <w:pPr>
        <w:spacing w:after="0" w:line="240" w:lineRule="auto"/>
        <w:ind w:firstLine="426"/>
        <w:rPr>
          <w:rFonts w:ascii="Times New Roman" w:hAnsi="Times New Roman"/>
          <w:sz w:val="24"/>
          <w:szCs w:val="24"/>
        </w:rPr>
      </w:pPr>
      <w:r w:rsidRPr="00740FA9">
        <w:rPr>
          <w:rFonts w:ascii="Times New Roman" w:hAnsi="Times New Roman"/>
          <w:sz w:val="24"/>
          <w:szCs w:val="24"/>
        </w:rPr>
        <w:t>- просчитать затраты на весь комплекс мероприятий,</w:t>
      </w:r>
    </w:p>
    <w:p w:rsidR="00722C62" w:rsidRPr="00740FA9" w:rsidRDefault="00722C62" w:rsidP="008F3EF0">
      <w:pPr>
        <w:widowControl w:val="0"/>
        <w:suppressAutoHyphens/>
        <w:spacing w:after="0" w:line="240" w:lineRule="auto"/>
        <w:ind w:firstLine="426"/>
        <w:rPr>
          <w:rFonts w:ascii="Times New Roman" w:hAnsi="Times New Roman"/>
          <w:sz w:val="24"/>
          <w:szCs w:val="24"/>
          <w:lang w:eastAsia="ar-SA"/>
        </w:rPr>
      </w:pPr>
      <w:r w:rsidRPr="00740FA9">
        <w:rPr>
          <w:rFonts w:ascii="Times New Roman" w:hAnsi="Times New Roman"/>
          <w:sz w:val="24"/>
          <w:szCs w:val="24"/>
          <w:lang w:eastAsia="ar-SA"/>
        </w:rPr>
        <w:t>- определить источники финансирования работ.</w:t>
      </w:r>
    </w:p>
    <w:p w:rsidR="00722C62" w:rsidRPr="00740FA9" w:rsidRDefault="00722C62" w:rsidP="008F3EF0">
      <w:pPr>
        <w:spacing w:after="0" w:line="240" w:lineRule="auto"/>
        <w:ind w:firstLine="708"/>
        <w:jc w:val="both"/>
        <w:rPr>
          <w:rFonts w:ascii="Times New Roman" w:hAnsi="Times New Roman"/>
          <w:sz w:val="24"/>
          <w:szCs w:val="24"/>
          <w:lang w:eastAsia="ar-SA"/>
        </w:rPr>
      </w:pPr>
      <w:r w:rsidRPr="00740FA9">
        <w:rPr>
          <w:rFonts w:ascii="Times New Roman" w:hAnsi="Times New Roman"/>
          <w:sz w:val="24"/>
          <w:szCs w:val="24"/>
          <w:lang w:eastAsia="ar-SA"/>
        </w:rPr>
        <w:t>В табл. 2.2 приводятся типовые мероприятия по энергосбережению в системах отопления с экспертными оценками потенциала энергосбережения.</w:t>
      </w:r>
    </w:p>
    <w:p w:rsidR="00722C62" w:rsidRPr="00740FA9" w:rsidRDefault="00722C62" w:rsidP="008F3EF0">
      <w:pPr>
        <w:widowControl w:val="0"/>
        <w:suppressAutoHyphens/>
        <w:spacing w:after="0" w:line="240" w:lineRule="auto"/>
        <w:ind w:firstLine="426"/>
        <w:rPr>
          <w:rFonts w:ascii="Times New Roman" w:hAnsi="Times New Roman"/>
          <w:sz w:val="24"/>
          <w:szCs w:val="24"/>
          <w:lang w:eastAsia="ar-SA"/>
        </w:rPr>
      </w:pPr>
    </w:p>
    <w:p w:rsidR="00722C62" w:rsidRPr="00740FA9" w:rsidRDefault="00722C62" w:rsidP="008F3EF0">
      <w:pPr>
        <w:widowControl w:val="0"/>
        <w:suppressAutoHyphens/>
        <w:spacing w:after="0" w:line="240" w:lineRule="auto"/>
        <w:ind w:firstLine="426"/>
        <w:jc w:val="right"/>
        <w:rPr>
          <w:rFonts w:ascii="Times New Roman" w:hAnsi="Times New Roman"/>
          <w:b/>
          <w:sz w:val="24"/>
          <w:szCs w:val="24"/>
          <w:lang w:eastAsia="ar-SA"/>
        </w:rPr>
      </w:pPr>
      <w:r w:rsidRPr="00740FA9">
        <w:rPr>
          <w:rFonts w:ascii="Times New Roman" w:hAnsi="Times New Roman"/>
          <w:b/>
          <w:sz w:val="24"/>
          <w:szCs w:val="24"/>
          <w:lang w:eastAsia="ar-SA"/>
        </w:rPr>
        <w:t>Таблица 2.2.</w:t>
      </w:r>
    </w:p>
    <w:p w:rsidR="00722C62" w:rsidRPr="00740FA9" w:rsidRDefault="00722C62" w:rsidP="008F3EF0">
      <w:pPr>
        <w:widowControl w:val="0"/>
        <w:suppressAutoHyphens/>
        <w:spacing w:after="0" w:line="240" w:lineRule="auto"/>
        <w:rPr>
          <w:rFonts w:ascii="Times New Roman" w:hAnsi="Times New Roman"/>
          <w:b/>
          <w:sz w:val="24"/>
          <w:szCs w:val="24"/>
          <w:lang w:eastAsia="ar-SA"/>
        </w:rPr>
      </w:pPr>
      <w:r w:rsidRPr="00740FA9">
        <w:rPr>
          <w:rFonts w:ascii="Times New Roman" w:hAnsi="Times New Roman"/>
          <w:b/>
          <w:sz w:val="24"/>
          <w:szCs w:val="24"/>
          <w:lang w:eastAsia="ar-SA"/>
        </w:rPr>
        <w:t xml:space="preserve">Типовые мероприятия по энергосбережению в системах отопления </w:t>
      </w:r>
    </w:p>
    <w:p w:rsidR="00722C62" w:rsidRPr="00740FA9" w:rsidRDefault="00722C62" w:rsidP="008F3EF0">
      <w:pPr>
        <w:widowControl w:val="0"/>
        <w:suppressAutoHyphens/>
        <w:spacing w:after="0" w:line="240" w:lineRule="auto"/>
        <w:rPr>
          <w:rFonts w:ascii="Times New Roman" w:hAnsi="Times New Roman"/>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4253"/>
        <w:gridCol w:w="4217"/>
      </w:tblGrid>
      <w:tr w:rsidR="00722C62" w:rsidRPr="00740FA9" w:rsidTr="008F3EF0">
        <w:tc>
          <w:tcPr>
            <w:tcW w:w="675" w:type="dxa"/>
          </w:tcPr>
          <w:p w:rsidR="00722C62" w:rsidRPr="00740FA9" w:rsidRDefault="00722C62">
            <w:pPr>
              <w:widowControl w:val="0"/>
              <w:suppressAutoHyphens/>
              <w:spacing w:after="0" w:line="240" w:lineRule="auto"/>
              <w:rPr>
                <w:rFonts w:ascii="Times New Roman" w:hAnsi="Times New Roman"/>
                <w:b/>
                <w:sz w:val="24"/>
                <w:szCs w:val="24"/>
              </w:rPr>
            </w:pPr>
            <w:r w:rsidRPr="00740FA9">
              <w:rPr>
                <w:rFonts w:ascii="Times New Roman" w:hAnsi="Times New Roman"/>
                <w:b/>
                <w:sz w:val="24"/>
                <w:szCs w:val="24"/>
              </w:rPr>
              <w:t>№ п/п</w:t>
            </w:r>
          </w:p>
        </w:tc>
        <w:tc>
          <w:tcPr>
            <w:tcW w:w="4253" w:type="dxa"/>
            <w:vAlign w:val="center"/>
          </w:tcPr>
          <w:p w:rsidR="00722C62" w:rsidRPr="00740FA9" w:rsidRDefault="00722C62">
            <w:pPr>
              <w:widowControl w:val="0"/>
              <w:suppressAutoHyphens/>
              <w:spacing w:after="0" w:line="240" w:lineRule="auto"/>
              <w:jc w:val="center"/>
              <w:rPr>
                <w:rFonts w:ascii="Times New Roman" w:hAnsi="Times New Roman"/>
                <w:b/>
                <w:sz w:val="24"/>
                <w:szCs w:val="24"/>
              </w:rPr>
            </w:pPr>
            <w:r w:rsidRPr="00740FA9">
              <w:rPr>
                <w:rFonts w:ascii="Times New Roman" w:hAnsi="Times New Roman"/>
                <w:b/>
                <w:sz w:val="24"/>
                <w:szCs w:val="24"/>
              </w:rPr>
              <w:t>Содержание мероприятия</w:t>
            </w:r>
          </w:p>
        </w:tc>
        <w:tc>
          <w:tcPr>
            <w:tcW w:w="4217" w:type="dxa"/>
            <w:vAlign w:val="center"/>
          </w:tcPr>
          <w:p w:rsidR="00722C62" w:rsidRPr="00740FA9" w:rsidRDefault="00722C62">
            <w:pPr>
              <w:widowControl w:val="0"/>
              <w:suppressAutoHyphens/>
              <w:spacing w:after="0" w:line="240" w:lineRule="auto"/>
              <w:jc w:val="center"/>
              <w:rPr>
                <w:rFonts w:ascii="Times New Roman" w:hAnsi="Times New Roman"/>
                <w:b/>
                <w:sz w:val="24"/>
                <w:szCs w:val="24"/>
              </w:rPr>
            </w:pPr>
            <w:r w:rsidRPr="00740FA9">
              <w:rPr>
                <w:rFonts w:ascii="Times New Roman" w:hAnsi="Times New Roman"/>
                <w:b/>
                <w:sz w:val="24"/>
                <w:szCs w:val="24"/>
              </w:rPr>
              <w:t>Оценка потенциала энергосбережения</w:t>
            </w:r>
          </w:p>
        </w:tc>
      </w:tr>
      <w:tr w:rsidR="00722C62" w:rsidRPr="00740FA9" w:rsidTr="008F3EF0">
        <w:tc>
          <w:tcPr>
            <w:tcW w:w="675" w:type="dxa"/>
          </w:tcPr>
          <w:p w:rsidR="00722C62" w:rsidRPr="00740FA9" w:rsidRDefault="00722C62">
            <w:pPr>
              <w:widowControl w:val="0"/>
              <w:suppressAutoHyphens/>
              <w:spacing w:after="0" w:line="240" w:lineRule="auto"/>
              <w:jc w:val="center"/>
              <w:rPr>
                <w:rFonts w:ascii="Times New Roman" w:hAnsi="Times New Roman"/>
                <w:b/>
                <w:sz w:val="24"/>
                <w:szCs w:val="24"/>
              </w:rPr>
            </w:pPr>
            <w:r w:rsidRPr="00740FA9">
              <w:rPr>
                <w:rFonts w:ascii="Times New Roman" w:hAnsi="Times New Roman"/>
                <w:b/>
                <w:sz w:val="24"/>
                <w:szCs w:val="24"/>
              </w:rPr>
              <w:t>1</w:t>
            </w:r>
          </w:p>
        </w:tc>
        <w:tc>
          <w:tcPr>
            <w:tcW w:w="4253" w:type="dxa"/>
          </w:tcPr>
          <w:p w:rsidR="00722C62" w:rsidRPr="00740FA9" w:rsidRDefault="00722C62">
            <w:pPr>
              <w:widowControl w:val="0"/>
              <w:suppressAutoHyphens/>
              <w:spacing w:after="0" w:line="240" w:lineRule="auto"/>
              <w:jc w:val="center"/>
              <w:rPr>
                <w:rFonts w:ascii="Times New Roman" w:hAnsi="Times New Roman"/>
                <w:b/>
                <w:sz w:val="24"/>
                <w:szCs w:val="24"/>
              </w:rPr>
            </w:pPr>
            <w:r w:rsidRPr="00740FA9">
              <w:rPr>
                <w:rFonts w:ascii="Times New Roman" w:hAnsi="Times New Roman"/>
                <w:b/>
                <w:sz w:val="24"/>
                <w:szCs w:val="24"/>
              </w:rPr>
              <w:t>2</w:t>
            </w:r>
          </w:p>
        </w:tc>
        <w:tc>
          <w:tcPr>
            <w:tcW w:w="4217" w:type="dxa"/>
          </w:tcPr>
          <w:p w:rsidR="00722C62" w:rsidRPr="00740FA9" w:rsidRDefault="00722C62">
            <w:pPr>
              <w:widowControl w:val="0"/>
              <w:suppressAutoHyphens/>
              <w:spacing w:after="0" w:line="240" w:lineRule="auto"/>
              <w:jc w:val="center"/>
              <w:rPr>
                <w:rFonts w:ascii="Times New Roman" w:hAnsi="Times New Roman"/>
                <w:b/>
                <w:sz w:val="24"/>
                <w:szCs w:val="24"/>
              </w:rPr>
            </w:pPr>
            <w:r w:rsidRPr="00740FA9">
              <w:rPr>
                <w:rFonts w:ascii="Times New Roman" w:hAnsi="Times New Roman"/>
                <w:b/>
                <w:sz w:val="24"/>
                <w:szCs w:val="24"/>
              </w:rPr>
              <w:t>3</w:t>
            </w:r>
          </w:p>
        </w:tc>
      </w:tr>
      <w:tr w:rsidR="00722C62" w:rsidRPr="00740FA9" w:rsidTr="008F3EF0">
        <w:tc>
          <w:tcPr>
            <w:tcW w:w="675" w:type="dxa"/>
            <w:vAlign w:val="center"/>
          </w:tcPr>
          <w:p w:rsidR="00722C62" w:rsidRPr="00740FA9" w:rsidRDefault="00722C62">
            <w:pPr>
              <w:widowControl w:val="0"/>
              <w:suppressAutoHyphens/>
              <w:spacing w:after="0" w:line="240" w:lineRule="auto"/>
              <w:jc w:val="right"/>
              <w:rPr>
                <w:rFonts w:ascii="Times New Roman" w:hAnsi="Times New Roman"/>
                <w:sz w:val="24"/>
                <w:szCs w:val="24"/>
              </w:rPr>
            </w:pPr>
            <w:r w:rsidRPr="00740FA9">
              <w:rPr>
                <w:rFonts w:ascii="Times New Roman" w:hAnsi="Times New Roman"/>
                <w:sz w:val="24"/>
                <w:szCs w:val="24"/>
              </w:rPr>
              <w:t>1</w:t>
            </w:r>
          </w:p>
        </w:tc>
        <w:tc>
          <w:tcPr>
            <w:tcW w:w="4253" w:type="dxa"/>
            <w:vAlign w:val="center"/>
          </w:tcPr>
          <w:p w:rsidR="00722C62" w:rsidRPr="00740FA9" w:rsidRDefault="00722C62">
            <w:pPr>
              <w:widowControl w:val="0"/>
              <w:suppressAutoHyphens/>
              <w:spacing w:after="0" w:line="240" w:lineRule="auto"/>
              <w:rPr>
                <w:rFonts w:ascii="Times New Roman" w:hAnsi="Times New Roman"/>
                <w:sz w:val="24"/>
                <w:szCs w:val="24"/>
              </w:rPr>
            </w:pPr>
            <w:r w:rsidRPr="00740FA9">
              <w:rPr>
                <w:rFonts w:ascii="Times New Roman" w:hAnsi="Times New Roman"/>
                <w:sz w:val="24"/>
                <w:szCs w:val="24"/>
              </w:rPr>
              <w:t>Наличие учета расхода тепловой энергии. Установка квартирных счетчиков на горячую и холодную воду.</w:t>
            </w:r>
          </w:p>
        </w:tc>
        <w:tc>
          <w:tcPr>
            <w:tcW w:w="4217" w:type="dxa"/>
            <w:vAlign w:val="center"/>
          </w:tcPr>
          <w:p w:rsidR="00722C62" w:rsidRPr="00740FA9" w:rsidRDefault="00722C62">
            <w:pPr>
              <w:widowControl w:val="0"/>
              <w:suppressAutoHyphens/>
              <w:spacing w:after="0" w:line="240" w:lineRule="auto"/>
              <w:rPr>
                <w:rFonts w:ascii="Times New Roman" w:hAnsi="Times New Roman"/>
                <w:sz w:val="24"/>
                <w:szCs w:val="24"/>
              </w:rPr>
            </w:pPr>
            <w:r w:rsidRPr="00740FA9">
              <w:rPr>
                <w:rFonts w:ascii="Times New Roman" w:hAnsi="Times New Roman"/>
                <w:sz w:val="24"/>
                <w:szCs w:val="24"/>
              </w:rPr>
              <w:t>До 40 % ГВС и холодной воды.</w:t>
            </w:r>
          </w:p>
        </w:tc>
      </w:tr>
      <w:tr w:rsidR="00722C62" w:rsidRPr="00740FA9" w:rsidTr="008F3EF0">
        <w:tc>
          <w:tcPr>
            <w:tcW w:w="675" w:type="dxa"/>
            <w:vAlign w:val="center"/>
          </w:tcPr>
          <w:p w:rsidR="00722C62" w:rsidRPr="00740FA9" w:rsidRDefault="00722C62">
            <w:pPr>
              <w:widowControl w:val="0"/>
              <w:suppressAutoHyphens/>
              <w:spacing w:after="0" w:line="240" w:lineRule="auto"/>
              <w:jc w:val="right"/>
              <w:rPr>
                <w:rFonts w:ascii="Times New Roman" w:hAnsi="Times New Roman"/>
                <w:sz w:val="24"/>
                <w:szCs w:val="24"/>
              </w:rPr>
            </w:pPr>
            <w:r w:rsidRPr="00740FA9">
              <w:rPr>
                <w:rFonts w:ascii="Times New Roman" w:hAnsi="Times New Roman"/>
                <w:sz w:val="24"/>
                <w:szCs w:val="24"/>
              </w:rPr>
              <w:t>2</w:t>
            </w:r>
          </w:p>
        </w:tc>
        <w:tc>
          <w:tcPr>
            <w:tcW w:w="4253" w:type="dxa"/>
            <w:vAlign w:val="center"/>
          </w:tcPr>
          <w:p w:rsidR="00722C62" w:rsidRPr="00740FA9" w:rsidRDefault="00722C62">
            <w:pPr>
              <w:widowControl w:val="0"/>
              <w:suppressAutoHyphens/>
              <w:spacing w:after="0" w:line="240" w:lineRule="auto"/>
              <w:rPr>
                <w:rFonts w:ascii="Times New Roman" w:hAnsi="Times New Roman"/>
                <w:sz w:val="24"/>
                <w:szCs w:val="24"/>
              </w:rPr>
            </w:pPr>
            <w:r w:rsidRPr="00740FA9">
              <w:rPr>
                <w:rFonts w:ascii="Times New Roman" w:hAnsi="Times New Roman"/>
                <w:sz w:val="24"/>
                <w:szCs w:val="24"/>
              </w:rPr>
              <w:t>Установка систем автоматического регулирования температуры теплоносителя в зависимости от наружной температуры.</w:t>
            </w:r>
          </w:p>
        </w:tc>
        <w:tc>
          <w:tcPr>
            <w:tcW w:w="4217" w:type="dxa"/>
            <w:vAlign w:val="center"/>
          </w:tcPr>
          <w:p w:rsidR="00722C62" w:rsidRPr="00740FA9" w:rsidRDefault="00722C62">
            <w:pPr>
              <w:widowControl w:val="0"/>
              <w:suppressAutoHyphens/>
              <w:spacing w:after="0" w:line="240" w:lineRule="auto"/>
              <w:rPr>
                <w:rFonts w:ascii="Times New Roman" w:hAnsi="Times New Roman"/>
                <w:sz w:val="24"/>
                <w:szCs w:val="24"/>
              </w:rPr>
            </w:pPr>
            <w:r w:rsidRPr="00740FA9">
              <w:rPr>
                <w:rFonts w:ascii="Times New Roman" w:hAnsi="Times New Roman"/>
                <w:sz w:val="24"/>
                <w:szCs w:val="24"/>
              </w:rPr>
              <w:t>Увеличение температуры воздуха в помещении сверх нормы увеличивает расход тепла на 4-6 %.</w:t>
            </w:r>
          </w:p>
        </w:tc>
      </w:tr>
      <w:tr w:rsidR="00722C62" w:rsidRPr="00740FA9" w:rsidTr="008F3EF0">
        <w:tc>
          <w:tcPr>
            <w:tcW w:w="675" w:type="dxa"/>
            <w:vAlign w:val="center"/>
          </w:tcPr>
          <w:p w:rsidR="00722C62" w:rsidRPr="00740FA9" w:rsidRDefault="00722C62">
            <w:pPr>
              <w:widowControl w:val="0"/>
              <w:suppressAutoHyphens/>
              <w:spacing w:after="0" w:line="240" w:lineRule="auto"/>
              <w:jc w:val="right"/>
              <w:rPr>
                <w:rFonts w:ascii="Times New Roman" w:hAnsi="Times New Roman"/>
                <w:sz w:val="24"/>
                <w:szCs w:val="24"/>
              </w:rPr>
            </w:pPr>
            <w:r w:rsidRPr="00740FA9">
              <w:rPr>
                <w:rFonts w:ascii="Times New Roman" w:hAnsi="Times New Roman"/>
                <w:sz w:val="24"/>
                <w:szCs w:val="24"/>
              </w:rPr>
              <w:t>3</w:t>
            </w:r>
          </w:p>
        </w:tc>
        <w:tc>
          <w:tcPr>
            <w:tcW w:w="4253" w:type="dxa"/>
            <w:vAlign w:val="center"/>
          </w:tcPr>
          <w:p w:rsidR="00722C62" w:rsidRPr="00740FA9" w:rsidRDefault="00722C62">
            <w:pPr>
              <w:widowControl w:val="0"/>
              <w:suppressAutoHyphens/>
              <w:spacing w:after="0" w:line="240" w:lineRule="auto"/>
              <w:rPr>
                <w:rFonts w:ascii="Times New Roman" w:hAnsi="Times New Roman"/>
                <w:sz w:val="24"/>
                <w:szCs w:val="24"/>
              </w:rPr>
            </w:pPr>
            <w:r w:rsidRPr="00740FA9">
              <w:rPr>
                <w:rFonts w:ascii="Times New Roman" w:hAnsi="Times New Roman"/>
                <w:sz w:val="24"/>
                <w:szCs w:val="24"/>
              </w:rPr>
              <w:t>Устранение капели воды с запорной арматуры</w:t>
            </w:r>
          </w:p>
        </w:tc>
        <w:tc>
          <w:tcPr>
            <w:tcW w:w="4217" w:type="dxa"/>
            <w:vAlign w:val="center"/>
          </w:tcPr>
          <w:p w:rsidR="00722C62" w:rsidRPr="00740FA9" w:rsidRDefault="00722C62">
            <w:pPr>
              <w:widowControl w:val="0"/>
              <w:suppressAutoHyphens/>
              <w:spacing w:after="0" w:line="240" w:lineRule="auto"/>
              <w:rPr>
                <w:rFonts w:ascii="Times New Roman" w:hAnsi="Times New Roman"/>
                <w:sz w:val="24"/>
                <w:szCs w:val="24"/>
              </w:rPr>
            </w:pPr>
            <w:r w:rsidRPr="00740FA9">
              <w:rPr>
                <w:rFonts w:ascii="Times New Roman" w:hAnsi="Times New Roman"/>
                <w:sz w:val="24"/>
                <w:szCs w:val="24"/>
              </w:rPr>
              <w:t>Утечки за год составляют 10-35 м</w:t>
            </w:r>
            <w:r w:rsidRPr="00740FA9">
              <w:rPr>
                <w:rFonts w:ascii="Times New Roman" w:hAnsi="Times New Roman"/>
                <w:sz w:val="24"/>
                <w:szCs w:val="24"/>
                <w:vertAlign w:val="superscript"/>
              </w:rPr>
              <w:t>3</w:t>
            </w:r>
            <w:r w:rsidRPr="00740FA9">
              <w:rPr>
                <w:rFonts w:ascii="Times New Roman" w:hAnsi="Times New Roman"/>
                <w:sz w:val="24"/>
                <w:szCs w:val="24"/>
              </w:rPr>
              <w:t>/год</w:t>
            </w:r>
          </w:p>
        </w:tc>
      </w:tr>
      <w:tr w:rsidR="00722C62" w:rsidRPr="00740FA9" w:rsidTr="008F3EF0">
        <w:tc>
          <w:tcPr>
            <w:tcW w:w="675" w:type="dxa"/>
            <w:vAlign w:val="center"/>
          </w:tcPr>
          <w:p w:rsidR="00722C62" w:rsidRPr="00740FA9" w:rsidRDefault="00722C62">
            <w:pPr>
              <w:widowControl w:val="0"/>
              <w:suppressAutoHyphens/>
              <w:spacing w:after="0" w:line="240" w:lineRule="auto"/>
              <w:jc w:val="right"/>
              <w:rPr>
                <w:rFonts w:ascii="Times New Roman" w:hAnsi="Times New Roman"/>
                <w:sz w:val="24"/>
                <w:szCs w:val="24"/>
              </w:rPr>
            </w:pPr>
            <w:r w:rsidRPr="00740FA9">
              <w:rPr>
                <w:rFonts w:ascii="Times New Roman" w:hAnsi="Times New Roman"/>
                <w:sz w:val="24"/>
                <w:szCs w:val="24"/>
              </w:rPr>
              <w:t>4</w:t>
            </w:r>
          </w:p>
        </w:tc>
        <w:tc>
          <w:tcPr>
            <w:tcW w:w="4253" w:type="dxa"/>
            <w:vAlign w:val="center"/>
          </w:tcPr>
          <w:p w:rsidR="00722C62" w:rsidRPr="00740FA9" w:rsidRDefault="00722C62">
            <w:pPr>
              <w:widowControl w:val="0"/>
              <w:suppressAutoHyphens/>
              <w:spacing w:after="0" w:line="240" w:lineRule="auto"/>
              <w:rPr>
                <w:rFonts w:ascii="Times New Roman" w:hAnsi="Times New Roman"/>
                <w:sz w:val="24"/>
                <w:szCs w:val="24"/>
              </w:rPr>
            </w:pPr>
            <w:r w:rsidRPr="00740FA9">
              <w:rPr>
                <w:rFonts w:ascii="Times New Roman" w:hAnsi="Times New Roman"/>
                <w:sz w:val="24"/>
                <w:szCs w:val="24"/>
              </w:rPr>
              <w:t>Снижение температуры в жилых домах в ночное время</w:t>
            </w:r>
          </w:p>
        </w:tc>
        <w:tc>
          <w:tcPr>
            <w:tcW w:w="4217" w:type="dxa"/>
            <w:vAlign w:val="center"/>
          </w:tcPr>
          <w:p w:rsidR="00722C62" w:rsidRPr="00740FA9" w:rsidRDefault="00722C62">
            <w:pPr>
              <w:widowControl w:val="0"/>
              <w:suppressAutoHyphens/>
              <w:spacing w:after="0" w:line="240" w:lineRule="auto"/>
              <w:rPr>
                <w:rFonts w:ascii="Times New Roman" w:hAnsi="Times New Roman"/>
                <w:sz w:val="24"/>
                <w:szCs w:val="24"/>
              </w:rPr>
            </w:pPr>
            <w:r w:rsidRPr="00740FA9">
              <w:rPr>
                <w:rFonts w:ascii="Times New Roman" w:hAnsi="Times New Roman"/>
                <w:sz w:val="24"/>
                <w:szCs w:val="24"/>
              </w:rPr>
              <w:t>Позволяет сэкономить 2-3 % от теплопотребления здания</w:t>
            </w:r>
          </w:p>
        </w:tc>
      </w:tr>
      <w:tr w:rsidR="00722C62" w:rsidRPr="00740FA9" w:rsidTr="008F3EF0">
        <w:tc>
          <w:tcPr>
            <w:tcW w:w="675" w:type="dxa"/>
            <w:vAlign w:val="center"/>
          </w:tcPr>
          <w:p w:rsidR="00722C62" w:rsidRPr="00740FA9" w:rsidRDefault="00722C62">
            <w:pPr>
              <w:widowControl w:val="0"/>
              <w:suppressAutoHyphens/>
              <w:spacing w:after="0" w:line="240" w:lineRule="auto"/>
              <w:jc w:val="right"/>
              <w:rPr>
                <w:rFonts w:ascii="Times New Roman" w:hAnsi="Times New Roman"/>
                <w:sz w:val="24"/>
                <w:szCs w:val="24"/>
              </w:rPr>
            </w:pPr>
            <w:r w:rsidRPr="00740FA9">
              <w:rPr>
                <w:rFonts w:ascii="Times New Roman" w:hAnsi="Times New Roman"/>
                <w:sz w:val="24"/>
                <w:szCs w:val="24"/>
              </w:rPr>
              <w:t>5</w:t>
            </w:r>
          </w:p>
        </w:tc>
        <w:tc>
          <w:tcPr>
            <w:tcW w:w="4253" w:type="dxa"/>
            <w:vAlign w:val="center"/>
          </w:tcPr>
          <w:p w:rsidR="00722C62" w:rsidRPr="00740FA9" w:rsidRDefault="00722C62">
            <w:pPr>
              <w:widowControl w:val="0"/>
              <w:suppressAutoHyphens/>
              <w:spacing w:after="0" w:line="240" w:lineRule="auto"/>
              <w:rPr>
                <w:rFonts w:ascii="Times New Roman" w:hAnsi="Times New Roman"/>
                <w:sz w:val="24"/>
                <w:szCs w:val="24"/>
              </w:rPr>
            </w:pPr>
            <w:r w:rsidRPr="00740FA9">
              <w:rPr>
                <w:rFonts w:ascii="Times New Roman" w:hAnsi="Times New Roman"/>
                <w:sz w:val="24"/>
                <w:szCs w:val="24"/>
              </w:rPr>
              <w:t>Наличие тамбуров и их секционирование во входах в здание и установка пружин на дверях</w:t>
            </w:r>
          </w:p>
        </w:tc>
        <w:tc>
          <w:tcPr>
            <w:tcW w:w="4217" w:type="dxa"/>
            <w:vAlign w:val="center"/>
          </w:tcPr>
          <w:p w:rsidR="00722C62" w:rsidRPr="00740FA9" w:rsidRDefault="00722C62">
            <w:pPr>
              <w:widowControl w:val="0"/>
              <w:suppressAutoHyphens/>
              <w:spacing w:after="0" w:line="240" w:lineRule="auto"/>
              <w:rPr>
                <w:rFonts w:ascii="Times New Roman" w:hAnsi="Times New Roman"/>
                <w:sz w:val="24"/>
                <w:szCs w:val="24"/>
              </w:rPr>
            </w:pPr>
            <w:r w:rsidRPr="00740FA9">
              <w:rPr>
                <w:rFonts w:ascii="Times New Roman" w:hAnsi="Times New Roman"/>
                <w:sz w:val="24"/>
                <w:szCs w:val="24"/>
              </w:rPr>
              <w:t>Дает экономию 3-4 %.</w:t>
            </w:r>
          </w:p>
        </w:tc>
      </w:tr>
      <w:tr w:rsidR="00722C62" w:rsidTr="00740FA9">
        <w:tc>
          <w:tcPr>
            <w:tcW w:w="675" w:type="dxa"/>
            <w:vAlign w:val="center"/>
          </w:tcPr>
          <w:p w:rsidR="00722C62" w:rsidRDefault="00722C62" w:rsidP="00740FA9">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6</w:t>
            </w:r>
          </w:p>
        </w:tc>
        <w:tc>
          <w:tcPr>
            <w:tcW w:w="4253" w:type="dxa"/>
            <w:vAlign w:val="center"/>
          </w:tcPr>
          <w:p w:rsidR="00722C62"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Правильный выбор окраски отопительных приборов</w:t>
            </w:r>
          </w:p>
        </w:tc>
        <w:tc>
          <w:tcPr>
            <w:tcW w:w="4217" w:type="dxa"/>
            <w:vAlign w:val="center"/>
          </w:tcPr>
          <w:p w:rsidR="00722C62"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Окраска отопительного прибора цинковыми белилами увеличивает теплоотдачу на 15%:</w:t>
            </w:r>
          </w:p>
          <w:p w:rsidR="00722C62"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 окраска масляной краской снижает теплоотдачу на 8,5% (для чугунного радиатора до 13%);</w:t>
            </w:r>
          </w:p>
          <w:p w:rsidR="00722C62"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 укрытие отопительного прибора декоративными плитами, шторами снижает теплоотдачу на 10-12%.</w:t>
            </w:r>
          </w:p>
        </w:tc>
      </w:tr>
      <w:tr w:rsidR="00722C62" w:rsidTr="00740FA9">
        <w:tc>
          <w:tcPr>
            <w:tcW w:w="675" w:type="dxa"/>
            <w:vAlign w:val="center"/>
          </w:tcPr>
          <w:p w:rsidR="00722C62" w:rsidRDefault="00722C62" w:rsidP="00740FA9">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7</w:t>
            </w:r>
          </w:p>
        </w:tc>
        <w:tc>
          <w:tcPr>
            <w:tcW w:w="4253" w:type="dxa"/>
            <w:vAlign w:val="center"/>
          </w:tcPr>
          <w:p w:rsidR="00722C62"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Установка регуляторов температуры теплоносителя на отопление</w:t>
            </w:r>
          </w:p>
        </w:tc>
        <w:tc>
          <w:tcPr>
            <w:tcW w:w="4217" w:type="dxa"/>
            <w:vAlign w:val="center"/>
          </w:tcPr>
          <w:p w:rsidR="00722C62"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Предполагаемая экономия составит около 15%</w:t>
            </w:r>
          </w:p>
        </w:tc>
      </w:tr>
      <w:tr w:rsidR="00722C62" w:rsidTr="00740FA9">
        <w:tc>
          <w:tcPr>
            <w:tcW w:w="675" w:type="dxa"/>
            <w:vAlign w:val="center"/>
          </w:tcPr>
          <w:p w:rsidR="00722C62" w:rsidRDefault="00722C62" w:rsidP="00740FA9">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8</w:t>
            </w:r>
          </w:p>
        </w:tc>
        <w:tc>
          <w:tcPr>
            <w:tcW w:w="4253" w:type="dxa"/>
            <w:vAlign w:val="center"/>
          </w:tcPr>
          <w:p w:rsidR="00722C62"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Наличие блочного индивидуального автоматизированного теплового пункта</w:t>
            </w:r>
          </w:p>
        </w:tc>
        <w:tc>
          <w:tcPr>
            <w:tcW w:w="4217" w:type="dxa"/>
            <w:vAlign w:val="center"/>
          </w:tcPr>
          <w:p w:rsidR="00722C62"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Уменьшает теплопотребление в жилых зданиях на 12%.</w:t>
            </w:r>
          </w:p>
        </w:tc>
      </w:tr>
      <w:tr w:rsidR="00722C62" w:rsidTr="00740FA9">
        <w:tc>
          <w:tcPr>
            <w:tcW w:w="675" w:type="dxa"/>
            <w:vAlign w:val="center"/>
          </w:tcPr>
          <w:p w:rsidR="00722C62" w:rsidRDefault="00722C62" w:rsidP="00740FA9">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9</w:t>
            </w:r>
          </w:p>
        </w:tc>
        <w:tc>
          <w:tcPr>
            <w:tcW w:w="4253" w:type="dxa"/>
            <w:vAlign w:val="center"/>
          </w:tcPr>
          <w:p w:rsidR="00722C62"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Наладка систем отопления и опломбирование элеваторов и регуляторов в положении согласно наладочных карт</w:t>
            </w:r>
          </w:p>
        </w:tc>
        <w:tc>
          <w:tcPr>
            <w:tcW w:w="4217" w:type="dxa"/>
            <w:vAlign w:val="center"/>
          </w:tcPr>
          <w:p w:rsidR="00722C62"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Экономический эффект составляет 15-35%, а срок окупаемости 1-2 года.</w:t>
            </w:r>
          </w:p>
        </w:tc>
      </w:tr>
      <w:tr w:rsidR="00722C62" w:rsidTr="00740FA9">
        <w:tc>
          <w:tcPr>
            <w:tcW w:w="675" w:type="dxa"/>
            <w:vAlign w:val="center"/>
          </w:tcPr>
          <w:p w:rsidR="00722C62" w:rsidRDefault="00722C62" w:rsidP="00740FA9">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10</w:t>
            </w:r>
          </w:p>
        </w:tc>
        <w:tc>
          <w:tcPr>
            <w:tcW w:w="4253" w:type="dxa"/>
            <w:vAlign w:val="center"/>
          </w:tcPr>
          <w:p w:rsidR="00722C62"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Применение застекленных лоджий</w:t>
            </w:r>
          </w:p>
        </w:tc>
        <w:tc>
          <w:tcPr>
            <w:tcW w:w="4217" w:type="dxa"/>
            <w:vAlign w:val="center"/>
          </w:tcPr>
          <w:p w:rsidR="00722C62"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Дает экономию 7-40%.</w:t>
            </w:r>
          </w:p>
        </w:tc>
      </w:tr>
      <w:tr w:rsidR="00722C62" w:rsidTr="00740FA9">
        <w:tc>
          <w:tcPr>
            <w:tcW w:w="675" w:type="dxa"/>
            <w:vAlign w:val="center"/>
          </w:tcPr>
          <w:p w:rsidR="00722C62" w:rsidRDefault="00722C62" w:rsidP="00740FA9">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11</w:t>
            </w:r>
          </w:p>
        </w:tc>
        <w:tc>
          <w:tcPr>
            <w:tcW w:w="4253" w:type="dxa"/>
            <w:vAlign w:val="center"/>
          </w:tcPr>
          <w:p w:rsidR="00722C62"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Уплотнение щелей и неплотностей оконных и дверных проемов</w:t>
            </w:r>
          </w:p>
        </w:tc>
        <w:tc>
          <w:tcPr>
            <w:tcW w:w="4217" w:type="dxa"/>
            <w:vAlign w:val="center"/>
          </w:tcPr>
          <w:p w:rsidR="00722C62"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Расход тепла после уплотнения щелей и неплотностей сокращается на 10-20%. 1 п.м. неуплотненного притвора равняется потере 0,043 Гкал за 228 суток.</w:t>
            </w:r>
          </w:p>
        </w:tc>
      </w:tr>
      <w:tr w:rsidR="00722C62" w:rsidTr="00740FA9">
        <w:tc>
          <w:tcPr>
            <w:tcW w:w="675" w:type="dxa"/>
            <w:vAlign w:val="center"/>
          </w:tcPr>
          <w:p w:rsidR="00722C62" w:rsidRDefault="00722C62" w:rsidP="00740FA9">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12</w:t>
            </w:r>
          </w:p>
        </w:tc>
        <w:tc>
          <w:tcPr>
            <w:tcW w:w="4253" w:type="dxa"/>
            <w:vAlign w:val="center"/>
          </w:tcPr>
          <w:p w:rsidR="00722C62"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Установка окон с повышенными теплозащитными характеристиками. Наилучшее:</w:t>
            </w:r>
          </w:p>
          <w:p w:rsidR="00722C62"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1)тройное остекление;</w:t>
            </w:r>
          </w:p>
          <w:p w:rsidR="00722C62"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2)двухкамерный стеклопакет;</w:t>
            </w:r>
          </w:p>
          <w:p w:rsidR="00722C62"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3)комбинация стекла+однокамерный стеклопакет.</w:t>
            </w:r>
          </w:p>
        </w:tc>
        <w:tc>
          <w:tcPr>
            <w:tcW w:w="4217" w:type="dxa"/>
            <w:vAlign w:val="center"/>
          </w:tcPr>
          <w:p w:rsidR="00722C62"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Экономия тепла 35-45% по сравнению с обычным двойным остеклением</w:t>
            </w:r>
          </w:p>
        </w:tc>
      </w:tr>
      <w:tr w:rsidR="00722C62" w:rsidTr="00740FA9">
        <w:tc>
          <w:tcPr>
            <w:tcW w:w="675" w:type="dxa"/>
            <w:vAlign w:val="center"/>
          </w:tcPr>
          <w:p w:rsidR="00722C62" w:rsidRDefault="00722C62" w:rsidP="00740FA9">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13</w:t>
            </w:r>
          </w:p>
        </w:tc>
        <w:tc>
          <w:tcPr>
            <w:tcW w:w="4253" w:type="dxa"/>
            <w:vAlign w:val="center"/>
          </w:tcPr>
          <w:p w:rsidR="00722C62"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 xml:space="preserve">Установка в окнах теплового «комфорт-экрана» (низкоэмиссионная теплоотражающая светопрозрачная пленка, натянутая на профильную раму, установленную между стеклами) </w:t>
            </w:r>
          </w:p>
        </w:tc>
        <w:tc>
          <w:tcPr>
            <w:tcW w:w="4217" w:type="dxa"/>
            <w:vAlign w:val="center"/>
          </w:tcPr>
          <w:p w:rsidR="00722C62" w:rsidRPr="00740FA9"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Использование теплового экрана позволяет уменьшить теплопотери через окна от 40-45%.</w:t>
            </w:r>
          </w:p>
        </w:tc>
      </w:tr>
      <w:tr w:rsidR="00722C62" w:rsidTr="00740FA9">
        <w:tc>
          <w:tcPr>
            <w:tcW w:w="675" w:type="dxa"/>
            <w:vAlign w:val="center"/>
          </w:tcPr>
          <w:p w:rsidR="00722C62" w:rsidRDefault="00722C62" w:rsidP="00740FA9">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14</w:t>
            </w:r>
          </w:p>
        </w:tc>
        <w:tc>
          <w:tcPr>
            <w:tcW w:w="4253" w:type="dxa"/>
            <w:vAlign w:val="center"/>
          </w:tcPr>
          <w:p w:rsidR="00722C62"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Дополнительная теплоизоляция наружных стен, перекрытий верхнего этажа и пола первого этажа:</w:t>
            </w:r>
          </w:p>
          <w:p w:rsidR="00722C62"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 наружные стены – 30-50:;</w:t>
            </w:r>
          </w:p>
          <w:p w:rsidR="00722C62"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 перекрытия верхнего этажа – 15-45%;</w:t>
            </w:r>
          </w:p>
          <w:p w:rsidR="00722C62"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 пол первого этажа – 3-10%.</w:t>
            </w:r>
          </w:p>
        </w:tc>
        <w:tc>
          <w:tcPr>
            <w:tcW w:w="4217" w:type="dxa"/>
            <w:vAlign w:val="center"/>
          </w:tcPr>
          <w:p w:rsidR="00722C62"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Реализация мероприятий обеспечит снижение общих тепловых потерь на 5-15 %.</w:t>
            </w:r>
          </w:p>
        </w:tc>
      </w:tr>
      <w:tr w:rsidR="00722C62" w:rsidTr="00740FA9">
        <w:tc>
          <w:tcPr>
            <w:tcW w:w="675" w:type="dxa"/>
            <w:vAlign w:val="center"/>
          </w:tcPr>
          <w:p w:rsidR="00722C62" w:rsidRDefault="00722C62" w:rsidP="00740FA9">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15</w:t>
            </w:r>
          </w:p>
        </w:tc>
        <w:tc>
          <w:tcPr>
            <w:tcW w:w="4253" w:type="dxa"/>
            <w:vAlign w:val="center"/>
          </w:tcPr>
          <w:p w:rsidR="00722C62"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Замена трубчатых теплообменников на пластинчатые и использование энергоэффективных радиаторов</w:t>
            </w:r>
          </w:p>
        </w:tc>
        <w:tc>
          <w:tcPr>
            <w:tcW w:w="4217" w:type="dxa"/>
            <w:vAlign w:val="center"/>
          </w:tcPr>
          <w:p w:rsidR="00722C62"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Экономия тепла 5-10%.</w:t>
            </w:r>
          </w:p>
        </w:tc>
      </w:tr>
      <w:tr w:rsidR="00722C62" w:rsidTr="00740FA9">
        <w:tc>
          <w:tcPr>
            <w:tcW w:w="675" w:type="dxa"/>
            <w:vAlign w:val="center"/>
          </w:tcPr>
          <w:p w:rsidR="00722C62" w:rsidRPr="00740FA9" w:rsidRDefault="00722C62" w:rsidP="00740FA9">
            <w:pPr>
              <w:widowControl w:val="0"/>
              <w:suppressAutoHyphens/>
              <w:spacing w:after="0" w:line="240" w:lineRule="auto"/>
              <w:jc w:val="right"/>
              <w:rPr>
                <w:rFonts w:ascii="Times New Roman" w:hAnsi="Times New Roman"/>
                <w:sz w:val="24"/>
                <w:szCs w:val="24"/>
              </w:rPr>
            </w:pPr>
          </w:p>
        </w:tc>
        <w:tc>
          <w:tcPr>
            <w:tcW w:w="4253" w:type="dxa"/>
            <w:vAlign w:val="center"/>
          </w:tcPr>
          <w:p w:rsidR="00722C62" w:rsidRPr="00740FA9" w:rsidRDefault="00722C62" w:rsidP="00740FA9">
            <w:pPr>
              <w:widowControl w:val="0"/>
              <w:suppressAutoHyphens/>
              <w:spacing w:after="0" w:line="240" w:lineRule="auto"/>
              <w:rPr>
                <w:rFonts w:ascii="Times New Roman" w:hAnsi="Times New Roman"/>
                <w:sz w:val="24"/>
                <w:szCs w:val="24"/>
              </w:rPr>
            </w:pPr>
          </w:p>
        </w:tc>
        <w:tc>
          <w:tcPr>
            <w:tcW w:w="4217" w:type="dxa"/>
            <w:vAlign w:val="center"/>
          </w:tcPr>
          <w:p w:rsidR="00722C62" w:rsidRPr="00740FA9" w:rsidRDefault="00722C62" w:rsidP="00740FA9">
            <w:pPr>
              <w:widowControl w:val="0"/>
              <w:suppressAutoHyphens/>
              <w:spacing w:after="0" w:line="240" w:lineRule="auto"/>
              <w:rPr>
                <w:rFonts w:ascii="Times New Roman" w:hAnsi="Times New Roman"/>
                <w:sz w:val="24"/>
                <w:szCs w:val="24"/>
              </w:rPr>
            </w:pPr>
          </w:p>
        </w:tc>
      </w:tr>
      <w:tr w:rsidR="00722C62" w:rsidTr="00740FA9">
        <w:tc>
          <w:tcPr>
            <w:tcW w:w="675" w:type="dxa"/>
            <w:vAlign w:val="center"/>
          </w:tcPr>
          <w:p w:rsidR="00722C62" w:rsidRDefault="00722C62" w:rsidP="00740FA9">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16</w:t>
            </w:r>
          </w:p>
        </w:tc>
        <w:tc>
          <w:tcPr>
            <w:tcW w:w="4253" w:type="dxa"/>
            <w:vAlign w:val="center"/>
          </w:tcPr>
          <w:p w:rsidR="00722C62"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 xml:space="preserve">Установка теплоотражателя, представляющего собой теплоизоляционную прокладку с отражающим слоем между отопительным прибором и стеной здания. </w:t>
            </w:r>
          </w:p>
        </w:tc>
        <w:tc>
          <w:tcPr>
            <w:tcW w:w="4217" w:type="dxa"/>
            <w:vAlign w:val="center"/>
          </w:tcPr>
          <w:p w:rsidR="00722C62"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Позволяет экономить тепла 2-3% от общего теплопотребления.</w:t>
            </w:r>
          </w:p>
        </w:tc>
      </w:tr>
      <w:tr w:rsidR="00722C62" w:rsidTr="00740FA9">
        <w:tc>
          <w:tcPr>
            <w:tcW w:w="675" w:type="dxa"/>
            <w:vAlign w:val="center"/>
          </w:tcPr>
          <w:p w:rsidR="00722C62" w:rsidRDefault="00722C62" w:rsidP="00740FA9">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17</w:t>
            </w:r>
          </w:p>
        </w:tc>
        <w:tc>
          <w:tcPr>
            <w:tcW w:w="4253" w:type="dxa"/>
            <w:vAlign w:val="center"/>
          </w:tcPr>
          <w:p w:rsidR="00722C62"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Восстановление теплоизоляции на трубопроводах систем отопления и ГВС в тепловых узлах и неотапли-ваемых подвалах.</w:t>
            </w:r>
          </w:p>
        </w:tc>
        <w:tc>
          <w:tcPr>
            <w:tcW w:w="4217" w:type="dxa"/>
            <w:vAlign w:val="center"/>
          </w:tcPr>
          <w:p w:rsidR="00722C62"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Позволяет снизить тепловые потери на 7-9% от общего теплопотребления.</w:t>
            </w:r>
          </w:p>
        </w:tc>
      </w:tr>
      <w:tr w:rsidR="00722C62" w:rsidTr="00740FA9">
        <w:tc>
          <w:tcPr>
            <w:tcW w:w="675" w:type="dxa"/>
            <w:vAlign w:val="center"/>
          </w:tcPr>
          <w:p w:rsidR="00722C62" w:rsidRDefault="00722C62" w:rsidP="00740FA9">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18</w:t>
            </w:r>
          </w:p>
        </w:tc>
        <w:tc>
          <w:tcPr>
            <w:tcW w:w="4253" w:type="dxa"/>
            <w:vAlign w:val="center"/>
          </w:tcPr>
          <w:p w:rsidR="00722C62"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Внедрение пофасадного регулирова-ния отпуска тепла с учетом метео-факторов (скорости ветра, солнечного излучения).</w:t>
            </w:r>
          </w:p>
        </w:tc>
        <w:tc>
          <w:tcPr>
            <w:tcW w:w="4217" w:type="dxa"/>
            <w:vAlign w:val="center"/>
          </w:tcPr>
          <w:p w:rsidR="00722C62"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Перерасход тепловой энергии за год без учета метеофакторов (без пофасадного регулирования) в диапазоне изменения скорости ветра от 0 до расчетной составляет 6-12%. При учете совместного влияния скорости ветра и солнечного излучения при фасадном регулирова-нии годовая экономия может составить 9-18%.</w:t>
            </w:r>
          </w:p>
        </w:tc>
      </w:tr>
      <w:tr w:rsidR="00722C62" w:rsidTr="00740FA9">
        <w:tc>
          <w:tcPr>
            <w:tcW w:w="675" w:type="dxa"/>
            <w:vAlign w:val="center"/>
          </w:tcPr>
          <w:p w:rsidR="00722C62" w:rsidRDefault="00722C62" w:rsidP="00740FA9">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19</w:t>
            </w:r>
          </w:p>
        </w:tc>
        <w:tc>
          <w:tcPr>
            <w:tcW w:w="4253" w:type="dxa"/>
            <w:vAlign w:val="center"/>
          </w:tcPr>
          <w:p w:rsidR="00722C62"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Внедрение экономичного графика подачи теплоносителя с учетом системы отопления и типа отопительных приборов.</w:t>
            </w:r>
          </w:p>
        </w:tc>
        <w:tc>
          <w:tcPr>
            <w:tcW w:w="4217" w:type="dxa"/>
            <w:vAlign w:val="center"/>
          </w:tcPr>
          <w:p w:rsidR="00722C62" w:rsidRDefault="00722C62" w:rsidP="00740FA9">
            <w:pPr>
              <w:widowControl w:val="0"/>
              <w:suppressAutoHyphens/>
              <w:spacing w:after="0" w:line="240" w:lineRule="auto"/>
              <w:rPr>
                <w:rFonts w:ascii="Times New Roman" w:hAnsi="Times New Roman"/>
                <w:sz w:val="24"/>
                <w:szCs w:val="24"/>
              </w:rPr>
            </w:pPr>
            <w:r>
              <w:rPr>
                <w:rFonts w:ascii="Times New Roman" w:hAnsi="Times New Roman"/>
                <w:sz w:val="24"/>
                <w:szCs w:val="24"/>
              </w:rPr>
              <w:t>Экономия составляет от 5% (в зависимости от типа отопления и отопительных приборов) тепловой нагрузки при регулировании отпуска тепла в соответствии с действующим графиком.</w:t>
            </w:r>
          </w:p>
        </w:tc>
      </w:tr>
    </w:tbl>
    <w:p w:rsidR="00722C62" w:rsidRDefault="00722C62" w:rsidP="00C04498">
      <w:pPr>
        <w:widowControl w:val="0"/>
        <w:suppressAutoHyphens/>
        <w:spacing w:after="0" w:line="240" w:lineRule="auto"/>
        <w:rPr>
          <w:rFonts w:ascii="Times New Roman" w:hAnsi="Times New Roman" w:cs="Tahoma"/>
          <w:b/>
          <w:sz w:val="24"/>
          <w:szCs w:val="24"/>
        </w:rPr>
      </w:pPr>
    </w:p>
    <w:p w:rsidR="00722C62" w:rsidRPr="00C04498" w:rsidRDefault="00722C62" w:rsidP="00C04498">
      <w:pPr>
        <w:widowControl w:val="0"/>
        <w:suppressAutoHyphens/>
        <w:spacing w:after="0" w:line="240" w:lineRule="auto"/>
        <w:rPr>
          <w:rFonts w:ascii="Times New Roman" w:hAnsi="Times New Roman" w:cs="Tahoma"/>
          <w:b/>
          <w:sz w:val="24"/>
          <w:szCs w:val="24"/>
        </w:rPr>
      </w:pPr>
      <w:r w:rsidRPr="00C04498">
        <w:rPr>
          <w:rFonts w:ascii="Times New Roman" w:hAnsi="Times New Roman" w:cs="Tahoma"/>
          <w:b/>
          <w:sz w:val="24"/>
          <w:szCs w:val="24"/>
        </w:rPr>
        <w:t>Подпрограмма «Энергосбережение и повышение энергетической эффективности в коммунальном хозяйстве при производстве и передаче тепловой энергии в системах коммунальной инфраструктуры»</w:t>
      </w:r>
    </w:p>
    <w:p w:rsidR="00722C62" w:rsidRPr="00C04498" w:rsidRDefault="00722C62" w:rsidP="00C04498">
      <w:pPr>
        <w:widowControl w:val="0"/>
        <w:suppressAutoHyphens/>
        <w:spacing w:after="0" w:line="240" w:lineRule="auto"/>
        <w:rPr>
          <w:rFonts w:ascii="Times New Roman" w:hAnsi="Times New Roman" w:cs="Tahoma"/>
          <w:b/>
          <w:sz w:val="24"/>
          <w:szCs w:val="24"/>
        </w:rPr>
      </w:pPr>
    </w:p>
    <w:p w:rsidR="00722C62" w:rsidRPr="00C04498" w:rsidRDefault="00722C62" w:rsidP="00C04498">
      <w:pPr>
        <w:spacing w:after="0" w:line="240" w:lineRule="auto"/>
        <w:ind w:firstLine="708"/>
        <w:jc w:val="both"/>
        <w:rPr>
          <w:rFonts w:ascii="Times New Roman" w:hAnsi="Times New Roman"/>
          <w:sz w:val="24"/>
          <w:szCs w:val="24"/>
        </w:rPr>
      </w:pPr>
      <w:r w:rsidRPr="00C04498">
        <w:rPr>
          <w:rFonts w:ascii="Times New Roman" w:hAnsi="Times New Roman"/>
          <w:sz w:val="24"/>
          <w:szCs w:val="24"/>
        </w:rPr>
        <w:t xml:space="preserve">Паспортизация котельных и объектов теплопотребления. Проведение энергосберегающих мероприятий в Новокривошеинском сельском поселении во многом сдерживается отсутствием необходимой базы, к которой в первую очередь следует отнести наличие технической и проектной документации на объекты ЖКХ – здания и котельные. </w:t>
      </w:r>
    </w:p>
    <w:p w:rsidR="00722C62" w:rsidRPr="00C04498" w:rsidRDefault="00722C62" w:rsidP="00C04498">
      <w:pPr>
        <w:spacing w:after="0" w:line="240" w:lineRule="auto"/>
        <w:ind w:firstLine="708"/>
        <w:jc w:val="both"/>
        <w:rPr>
          <w:rFonts w:ascii="Times New Roman" w:hAnsi="Times New Roman"/>
          <w:sz w:val="24"/>
          <w:szCs w:val="24"/>
        </w:rPr>
      </w:pPr>
      <w:r w:rsidRPr="00C04498">
        <w:rPr>
          <w:rFonts w:ascii="Times New Roman" w:hAnsi="Times New Roman"/>
          <w:sz w:val="24"/>
          <w:szCs w:val="24"/>
        </w:rPr>
        <w:t xml:space="preserve">Анализ технической документации показал, что проектной и другой документации, характеризующей теплозащитные свойства ограждающих конструкций здания и его инженерных систем нет, что связано с отсутствием надлежащего порядка в передаче документов от проектировщиков к строителям, а затем от строителей к эксплуатирующей организации. </w:t>
      </w:r>
    </w:p>
    <w:p w:rsidR="00722C62" w:rsidRPr="00C04498" w:rsidRDefault="00722C62" w:rsidP="00C04498">
      <w:pPr>
        <w:spacing w:after="0" w:line="240" w:lineRule="auto"/>
        <w:ind w:firstLine="708"/>
        <w:jc w:val="both"/>
        <w:rPr>
          <w:rFonts w:ascii="Times New Roman" w:hAnsi="Times New Roman"/>
          <w:sz w:val="24"/>
          <w:szCs w:val="24"/>
        </w:rPr>
      </w:pPr>
      <w:r w:rsidRPr="00C04498">
        <w:rPr>
          <w:rFonts w:ascii="Times New Roman" w:hAnsi="Times New Roman"/>
          <w:sz w:val="24"/>
          <w:szCs w:val="24"/>
        </w:rPr>
        <w:t xml:space="preserve">Технические паспорта зданий, которые хранятся в БТИ, не содержат многих параметров зданий и их инженерных систем, чтобы использовать их для обоснования лимитов потребления энергоресурсов. Поэтому составление «Энергетических паспортов зданий» и «Энергетических паспортов котельных» позволило бы обосновать энергопотребление жилыми зданиями и подвести базу для проведения политики более активного внедрения энергосберегающих мероприятий. </w:t>
      </w:r>
    </w:p>
    <w:p w:rsidR="00722C62" w:rsidRPr="00C04498" w:rsidRDefault="00722C62" w:rsidP="00C04498">
      <w:pPr>
        <w:spacing w:after="0" w:line="240" w:lineRule="auto"/>
        <w:ind w:firstLine="708"/>
        <w:jc w:val="both"/>
        <w:rPr>
          <w:rFonts w:ascii="Times New Roman" w:hAnsi="Times New Roman"/>
          <w:sz w:val="24"/>
          <w:szCs w:val="24"/>
        </w:rPr>
      </w:pPr>
    </w:p>
    <w:p w:rsidR="00722C62" w:rsidRPr="00C04498" w:rsidRDefault="00722C62" w:rsidP="00C04498">
      <w:pPr>
        <w:spacing w:after="0" w:line="240" w:lineRule="auto"/>
        <w:jc w:val="center"/>
        <w:rPr>
          <w:rFonts w:ascii="Times New Roman" w:hAnsi="Times New Roman"/>
          <w:i/>
          <w:sz w:val="24"/>
          <w:szCs w:val="24"/>
        </w:rPr>
      </w:pPr>
      <w:r w:rsidRPr="00C04498">
        <w:rPr>
          <w:rFonts w:ascii="Times New Roman" w:hAnsi="Times New Roman"/>
          <w:i/>
          <w:sz w:val="24"/>
          <w:szCs w:val="24"/>
        </w:rPr>
        <w:t>Анализ эффективности работы теплоисточников в коммунальном</w:t>
      </w:r>
    </w:p>
    <w:p w:rsidR="00722C62" w:rsidRPr="00C04498" w:rsidRDefault="00722C62" w:rsidP="00C04498">
      <w:pPr>
        <w:spacing w:after="0" w:line="240" w:lineRule="auto"/>
        <w:jc w:val="center"/>
        <w:rPr>
          <w:rFonts w:ascii="Times New Roman" w:hAnsi="Times New Roman"/>
          <w:i/>
          <w:sz w:val="24"/>
          <w:szCs w:val="24"/>
        </w:rPr>
      </w:pPr>
      <w:r w:rsidRPr="00C04498">
        <w:rPr>
          <w:rFonts w:ascii="Times New Roman" w:hAnsi="Times New Roman"/>
          <w:i/>
          <w:sz w:val="24"/>
          <w:szCs w:val="24"/>
        </w:rPr>
        <w:t xml:space="preserve"> хозяйстве МО Новокривошеинское сельское поселение</w:t>
      </w:r>
    </w:p>
    <w:p w:rsidR="00722C62" w:rsidRPr="00C04498" w:rsidRDefault="00722C62" w:rsidP="00C04498">
      <w:pPr>
        <w:spacing w:after="0" w:line="240" w:lineRule="auto"/>
        <w:ind w:firstLine="708"/>
        <w:jc w:val="both"/>
        <w:rPr>
          <w:rFonts w:ascii="Times New Roman" w:hAnsi="Times New Roman"/>
          <w:sz w:val="24"/>
          <w:szCs w:val="24"/>
        </w:rPr>
      </w:pPr>
    </w:p>
    <w:p w:rsidR="00722C62" w:rsidRPr="00C04498" w:rsidRDefault="00722C62" w:rsidP="00C04498">
      <w:pPr>
        <w:ind w:firstLine="567"/>
        <w:jc w:val="both"/>
        <w:rPr>
          <w:rFonts w:ascii="Times New Roman" w:hAnsi="Times New Roman"/>
          <w:color w:val="000000"/>
          <w:sz w:val="24"/>
          <w:szCs w:val="24"/>
        </w:rPr>
      </w:pPr>
      <w:r w:rsidRPr="00C04498">
        <w:rPr>
          <w:rFonts w:ascii="Times New Roman" w:hAnsi="Times New Roman"/>
          <w:color w:val="000000"/>
          <w:sz w:val="24"/>
          <w:szCs w:val="24"/>
        </w:rPr>
        <w:t xml:space="preserve">Схема трубопроводов сетевой воды двухтрубная, тупиковая. </w:t>
      </w:r>
      <w:bookmarkStart w:id="0" w:name="OLE_LINK3"/>
      <w:bookmarkStart w:id="1" w:name="OLE_LINK2"/>
      <w:r w:rsidRPr="00C04498">
        <w:rPr>
          <w:rFonts w:ascii="Times New Roman" w:hAnsi="Times New Roman"/>
          <w:color w:val="000000"/>
          <w:sz w:val="24"/>
          <w:szCs w:val="24"/>
        </w:rPr>
        <w:t>Тепловые сети предприятия проложены как надземным, так и подземным способом. Общая протяженность тепловых сетей составляет всего 845,7</w:t>
      </w:r>
      <w:r w:rsidRPr="00C04498">
        <w:rPr>
          <w:rFonts w:ascii="Times New Roman" w:hAnsi="Times New Roman"/>
          <w:sz w:val="24"/>
          <w:szCs w:val="24"/>
        </w:rPr>
        <w:t xml:space="preserve"> км</w:t>
      </w:r>
      <w:r w:rsidRPr="00C04498">
        <w:rPr>
          <w:rFonts w:ascii="Times New Roman" w:hAnsi="Times New Roman"/>
          <w:color w:val="000000"/>
          <w:sz w:val="24"/>
          <w:szCs w:val="24"/>
        </w:rPr>
        <w:t xml:space="preserve">. </w:t>
      </w:r>
      <w:bookmarkEnd w:id="0"/>
      <w:bookmarkEnd w:id="1"/>
    </w:p>
    <w:p w:rsidR="00722C62" w:rsidRPr="00C04498" w:rsidRDefault="00722C62" w:rsidP="00C04498">
      <w:pPr>
        <w:ind w:firstLine="567"/>
        <w:jc w:val="both"/>
        <w:rPr>
          <w:rFonts w:ascii="Times New Roman" w:hAnsi="Times New Roman"/>
          <w:color w:val="000000"/>
          <w:sz w:val="24"/>
          <w:szCs w:val="24"/>
        </w:rPr>
      </w:pPr>
      <w:r w:rsidRPr="00C04498">
        <w:rPr>
          <w:rFonts w:ascii="Times New Roman" w:hAnsi="Times New Roman"/>
          <w:sz w:val="24"/>
          <w:szCs w:val="24"/>
        </w:rPr>
        <w:t xml:space="preserve">Системы отопления зданий оборудованы отопительными приборами конвективно-излучающего действия: чугунными радиаторами, и регистрами из гладких труб. </w:t>
      </w:r>
    </w:p>
    <w:p w:rsidR="00722C62" w:rsidRPr="00C04498" w:rsidRDefault="00722C62" w:rsidP="00C04498">
      <w:pPr>
        <w:pStyle w:val="BodyTextIndent2"/>
        <w:rPr>
          <w:szCs w:val="24"/>
        </w:rPr>
      </w:pPr>
      <w:r w:rsidRPr="00C04498">
        <w:rPr>
          <w:szCs w:val="24"/>
        </w:rPr>
        <w:t>В настоящее время на предприятии в качестве топлива используются каменные угли, природный газ. Низшая теплотворная способность угля на рабочую массу составляет 4500-5800 ккал/кг. Доставка угля к котельным осуществляется автомобильным транспортом.</w:t>
      </w:r>
    </w:p>
    <w:p w:rsidR="00722C62" w:rsidRPr="00C04498" w:rsidRDefault="00722C62" w:rsidP="00C04498">
      <w:pPr>
        <w:pStyle w:val="BodyTextIndent2"/>
        <w:rPr>
          <w:szCs w:val="24"/>
        </w:rPr>
      </w:pPr>
      <w:r w:rsidRPr="00C04498">
        <w:rPr>
          <w:szCs w:val="24"/>
        </w:rPr>
        <w:t>Ниже приводятся описание технических характеристик котельных МО Новокривошеинского сельского поселения и анализ режимов их использования.</w:t>
      </w:r>
    </w:p>
    <w:p w:rsidR="00722C62" w:rsidRPr="00C04498" w:rsidRDefault="00722C62" w:rsidP="00C04498">
      <w:pPr>
        <w:spacing w:after="0" w:line="240" w:lineRule="auto"/>
        <w:ind w:firstLine="708"/>
        <w:jc w:val="both"/>
        <w:rPr>
          <w:rFonts w:ascii="Times New Roman" w:hAnsi="Times New Roman"/>
          <w:sz w:val="24"/>
          <w:szCs w:val="24"/>
        </w:rPr>
      </w:pPr>
      <w:r w:rsidRPr="00C04498">
        <w:rPr>
          <w:rFonts w:ascii="Times New Roman" w:hAnsi="Times New Roman"/>
          <w:sz w:val="24"/>
          <w:szCs w:val="24"/>
        </w:rPr>
        <w:t xml:space="preserve">Из табл. 2.2 видно, что часть всех котельных относится к разряду малых котельных с установленной мощностью менее 1 Гкал/ч,  </w:t>
      </w:r>
    </w:p>
    <w:p w:rsidR="00722C62" w:rsidRPr="00C04498" w:rsidRDefault="00722C62" w:rsidP="00C04498">
      <w:pPr>
        <w:pStyle w:val="text"/>
      </w:pPr>
      <w:r w:rsidRPr="00C04498">
        <w:t xml:space="preserve">Практически все котельные характеризуются избытком установленной мощности относительно присоединенной нагрузки. </w:t>
      </w:r>
    </w:p>
    <w:p w:rsidR="00722C62" w:rsidRPr="00C04498" w:rsidRDefault="00722C62" w:rsidP="00C04498">
      <w:pPr>
        <w:spacing w:after="0" w:line="240" w:lineRule="auto"/>
        <w:ind w:firstLine="708"/>
        <w:jc w:val="both"/>
        <w:rPr>
          <w:rFonts w:ascii="Times New Roman" w:hAnsi="Times New Roman"/>
          <w:sz w:val="24"/>
          <w:szCs w:val="24"/>
        </w:rPr>
      </w:pPr>
      <w:r w:rsidRPr="00C04498">
        <w:rPr>
          <w:rFonts w:ascii="Times New Roman" w:hAnsi="Times New Roman"/>
          <w:sz w:val="24"/>
          <w:szCs w:val="24"/>
        </w:rPr>
        <w:t xml:space="preserve">На рис. 2.2 представлены данные анализа загруженности котельных МО Новокривошеинское сельское поселение. О низкой загрузке котельных свидетельствуют также данные о соотношении между присоединенной нагрузкой и установленной мощностью котельных, представленные на рис. 2.3. </w:t>
      </w:r>
    </w:p>
    <w:p w:rsidR="00722C62" w:rsidRPr="00C04498" w:rsidRDefault="00722C62" w:rsidP="00C04498">
      <w:pPr>
        <w:spacing w:after="0" w:line="240" w:lineRule="auto"/>
        <w:ind w:firstLine="708"/>
        <w:jc w:val="both"/>
        <w:rPr>
          <w:rFonts w:ascii="Times New Roman" w:hAnsi="Times New Roman"/>
          <w:sz w:val="24"/>
          <w:szCs w:val="24"/>
        </w:rPr>
      </w:pPr>
      <w:r w:rsidRPr="00C04498">
        <w:rPr>
          <w:rFonts w:ascii="Times New Roman" w:hAnsi="Times New Roman"/>
          <w:sz w:val="24"/>
          <w:szCs w:val="24"/>
        </w:rPr>
        <w:t>Такое положение с одной стороны способствует повышению надежности теплоснабжения потребителей, но с другой стороны приводит к работе с низким коэффициентом использования установленной мощности и неэффективному использованию оборудования.</w:t>
      </w:r>
    </w:p>
    <w:p w:rsidR="00722C62" w:rsidRPr="00C04498" w:rsidRDefault="00722C62" w:rsidP="00C04498">
      <w:pPr>
        <w:ind w:firstLine="708"/>
        <w:rPr>
          <w:sz w:val="24"/>
          <w:szCs w:val="24"/>
        </w:rPr>
      </w:pPr>
    </w:p>
    <w:p w:rsidR="00722C62" w:rsidRDefault="00722C62" w:rsidP="00C04498">
      <w:pPr>
        <w:widowControl w:val="0"/>
        <w:suppressAutoHyphens/>
        <w:spacing w:after="0" w:line="240" w:lineRule="auto"/>
        <w:rPr>
          <w:sz w:val="24"/>
          <w:szCs w:val="24"/>
        </w:rPr>
      </w:pPr>
    </w:p>
    <w:p w:rsidR="00722C62" w:rsidRDefault="00722C62" w:rsidP="00C04498">
      <w:pPr>
        <w:widowControl w:val="0"/>
        <w:suppressAutoHyphens/>
        <w:spacing w:after="0" w:line="240" w:lineRule="auto"/>
        <w:sectPr w:rsidR="00722C62">
          <w:pgSz w:w="11906" w:h="16838"/>
          <w:pgMar w:top="851" w:right="1134" w:bottom="851" w:left="1843" w:header="709" w:footer="709" w:gutter="0"/>
          <w:pgNumType w:start="18"/>
          <w:cols w:space="720"/>
        </w:sectPr>
      </w:pPr>
    </w:p>
    <w:p w:rsidR="00722C62" w:rsidRDefault="00722C62" w:rsidP="008F3EF0">
      <w:pPr>
        <w:jc w:val="right"/>
        <w:rPr>
          <w:rFonts w:ascii="Times New Roman" w:hAnsi="Times New Roman"/>
          <w:b/>
          <w:sz w:val="28"/>
          <w:szCs w:val="28"/>
        </w:rPr>
      </w:pPr>
      <w:r>
        <w:rPr>
          <w:rFonts w:ascii="Times New Roman" w:hAnsi="Times New Roman"/>
          <w:b/>
          <w:sz w:val="28"/>
          <w:szCs w:val="28"/>
        </w:rPr>
        <w:t>Таблица 2.3</w:t>
      </w:r>
    </w:p>
    <w:p w:rsidR="00722C62" w:rsidRDefault="00722C62" w:rsidP="008F3EF0">
      <w:pPr>
        <w:pStyle w:val="Heading9"/>
        <w:rPr>
          <w:highlight w:val="red"/>
        </w:rPr>
      </w:pPr>
      <w:r>
        <w:t>Характеристики котельных МО Новокривошеинского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93"/>
      </w:tblGrid>
      <w:tr w:rsidR="00722C62" w:rsidTr="008F3EF0">
        <w:trPr>
          <w:trHeight w:val="3554"/>
        </w:trPr>
        <w:tc>
          <w:tcPr>
            <w:tcW w:w="12105" w:type="dxa"/>
          </w:tcPr>
          <w:tbl>
            <w:tblPr>
              <w:tblW w:w="12267" w:type="dxa"/>
              <w:jc w:val="center"/>
              <w:tblLook w:val="01E0"/>
            </w:tblPr>
            <w:tblGrid>
              <w:gridCol w:w="519"/>
              <w:gridCol w:w="1820"/>
              <w:gridCol w:w="1181"/>
              <w:gridCol w:w="1565"/>
              <w:gridCol w:w="878"/>
              <w:gridCol w:w="1328"/>
              <w:gridCol w:w="1033"/>
              <w:gridCol w:w="676"/>
              <w:gridCol w:w="1566"/>
              <w:gridCol w:w="1701"/>
            </w:tblGrid>
            <w:tr w:rsidR="00722C62">
              <w:trPr>
                <w:trHeight w:val="911"/>
                <w:jc w:val="center"/>
              </w:trPr>
              <w:tc>
                <w:tcPr>
                  <w:tcW w:w="519" w:type="dxa"/>
                  <w:tcBorders>
                    <w:top w:val="single" w:sz="4" w:space="0" w:color="auto"/>
                    <w:left w:val="single" w:sz="4" w:space="0" w:color="auto"/>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b/>
                      <w:sz w:val="20"/>
                      <w:szCs w:val="20"/>
                    </w:rPr>
                  </w:pPr>
                  <w:r>
                    <w:rPr>
                      <w:rFonts w:ascii="Times New Roman" w:hAnsi="Times New Roman"/>
                      <w:b/>
                      <w:sz w:val="20"/>
                      <w:szCs w:val="20"/>
                    </w:rPr>
                    <w:t>№</w:t>
                  </w:r>
                </w:p>
                <w:p w:rsidR="00722C62" w:rsidRDefault="00722C62">
                  <w:pPr>
                    <w:spacing w:after="0" w:line="240" w:lineRule="auto"/>
                    <w:jc w:val="center"/>
                    <w:rPr>
                      <w:rFonts w:ascii="Times New Roman" w:hAnsi="Times New Roman"/>
                      <w:b/>
                      <w:sz w:val="20"/>
                      <w:szCs w:val="20"/>
                    </w:rPr>
                  </w:pPr>
                  <w:r>
                    <w:rPr>
                      <w:rFonts w:ascii="Times New Roman" w:hAnsi="Times New Roman"/>
                      <w:b/>
                      <w:sz w:val="20"/>
                      <w:szCs w:val="20"/>
                    </w:rPr>
                    <w:t>п/п</w:t>
                  </w:r>
                </w:p>
              </w:tc>
              <w:tc>
                <w:tcPr>
                  <w:tcW w:w="1820" w:type="dxa"/>
                  <w:tcBorders>
                    <w:top w:val="single" w:sz="4" w:space="0" w:color="auto"/>
                    <w:left w:val="single" w:sz="4" w:space="0" w:color="auto"/>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b/>
                      <w:sz w:val="20"/>
                      <w:szCs w:val="20"/>
                    </w:rPr>
                  </w:pPr>
                  <w:r>
                    <w:rPr>
                      <w:rFonts w:ascii="Times New Roman" w:hAnsi="Times New Roman"/>
                      <w:b/>
                      <w:sz w:val="20"/>
                      <w:szCs w:val="20"/>
                    </w:rPr>
                    <w:t>Местоположение котельных</w:t>
                  </w:r>
                </w:p>
              </w:tc>
              <w:tc>
                <w:tcPr>
                  <w:tcW w:w="1181" w:type="dxa"/>
                  <w:tcBorders>
                    <w:top w:val="single" w:sz="4" w:space="0" w:color="auto"/>
                    <w:left w:val="single" w:sz="4" w:space="0" w:color="auto"/>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b/>
                      <w:sz w:val="20"/>
                      <w:szCs w:val="20"/>
                    </w:rPr>
                  </w:pPr>
                  <w:r>
                    <w:rPr>
                      <w:rFonts w:ascii="Times New Roman" w:hAnsi="Times New Roman"/>
                      <w:b/>
                      <w:sz w:val="20"/>
                      <w:szCs w:val="20"/>
                    </w:rPr>
                    <w:t>Адрес</w:t>
                  </w:r>
                </w:p>
              </w:tc>
              <w:tc>
                <w:tcPr>
                  <w:tcW w:w="1565" w:type="dxa"/>
                  <w:tcBorders>
                    <w:top w:val="single" w:sz="4" w:space="0" w:color="auto"/>
                    <w:left w:val="single" w:sz="4" w:space="0" w:color="auto"/>
                    <w:bottom w:val="single" w:sz="4" w:space="0" w:color="auto"/>
                    <w:right w:val="single" w:sz="4" w:space="0" w:color="auto"/>
                  </w:tcBorders>
                  <w:vAlign w:val="center"/>
                </w:tcPr>
                <w:p w:rsidR="00722C62" w:rsidRDefault="00722C62">
                  <w:pPr>
                    <w:spacing w:after="0" w:line="240" w:lineRule="auto"/>
                    <w:ind w:right="-98"/>
                    <w:jc w:val="center"/>
                    <w:rPr>
                      <w:rFonts w:ascii="Times New Roman" w:hAnsi="Times New Roman"/>
                      <w:b/>
                      <w:sz w:val="20"/>
                      <w:szCs w:val="20"/>
                    </w:rPr>
                  </w:pPr>
                  <w:r>
                    <w:rPr>
                      <w:rFonts w:ascii="Times New Roman" w:hAnsi="Times New Roman"/>
                      <w:b/>
                      <w:sz w:val="20"/>
                      <w:szCs w:val="20"/>
                    </w:rPr>
                    <w:t xml:space="preserve">Установленная мощность котла </w:t>
                  </w:r>
                </w:p>
              </w:tc>
              <w:tc>
                <w:tcPr>
                  <w:tcW w:w="878" w:type="dxa"/>
                  <w:tcBorders>
                    <w:top w:val="single" w:sz="4" w:space="0" w:color="auto"/>
                    <w:left w:val="single" w:sz="4" w:space="0" w:color="auto"/>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b/>
                      <w:sz w:val="20"/>
                      <w:szCs w:val="20"/>
                    </w:rPr>
                  </w:pPr>
                  <w:r>
                    <w:rPr>
                      <w:rFonts w:ascii="Times New Roman" w:hAnsi="Times New Roman"/>
                      <w:b/>
                      <w:sz w:val="20"/>
                      <w:szCs w:val="20"/>
                    </w:rPr>
                    <w:t>Тип котлов</w:t>
                  </w:r>
                </w:p>
              </w:tc>
              <w:tc>
                <w:tcPr>
                  <w:tcW w:w="1328" w:type="dxa"/>
                  <w:tcBorders>
                    <w:top w:val="single" w:sz="4" w:space="0" w:color="auto"/>
                    <w:left w:val="single" w:sz="4" w:space="0" w:color="auto"/>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b/>
                      <w:sz w:val="20"/>
                      <w:szCs w:val="20"/>
                    </w:rPr>
                  </w:pPr>
                  <w:r>
                    <w:rPr>
                      <w:rFonts w:ascii="Times New Roman" w:hAnsi="Times New Roman"/>
                      <w:b/>
                      <w:sz w:val="20"/>
                      <w:szCs w:val="20"/>
                    </w:rPr>
                    <w:t xml:space="preserve">Количество котлов </w:t>
                  </w:r>
                </w:p>
              </w:tc>
              <w:tc>
                <w:tcPr>
                  <w:tcW w:w="1033" w:type="dxa"/>
                  <w:tcBorders>
                    <w:top w:val="single" w:sz="4" w:space="0" w:color="auto"/>
                    <w:left w:val="single" w:sz="4" w:space="0" w:color="auto"/>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b/>
                      <w:sz w:val="20"/>
                      <w:szCs w:val="20"/>
                    </w:rPr>
                  </w:pPr>
                  <w:r>
                    <w:rPr>
                      <w:rFonts w:ascii="Times New Roman" w:hAnsi="Times New Roman"/>
                      <w:b/>
                      <w:sz w:val="20"/>
                      <w:szCs w:val="20"/>
                    </w:rPr>
                    <w:t>Топливо</w:t>
                  </w:r>
                </w:p>
              </w:tc>
              <w:tc>
                <w:tcPr>
                  <w:tcW w:w="676" w:type="dxa"/>
                  <w:tcBorders>
                    <w:top w:val="single" w:sz="4" w:space="0" w:color="auto"/>
                    <w:left w:val="single" w:sz="4" w:space="0" w:color="auto"/>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b/>
                      <w:sz w:val="20"/>
                      <w:szCs w:val="20"/>
                    </w:rPr>
                  </w:pPr>
                  <w:r>
                    <w:rPr>
                      <w:rFonts w:ascii="Times New Roman" w:hAnsi="Times New Roman"/>
                      <w:b/>
                      <w:sz w:val="20"/>
                      <w:szCs w:val="20"/>
                    </w:rPr>
                    <w:t xml:space="preserve">КПД </w:t>
                  </w:r>
                </w:p>
              </w:tc>
              <w:tc>
                <w:tcPr>
                  <w:tcW w:w="1566" w:type="dxa"/>
                  <w:tcBorders>
                    <w:top w:val="single" w:sz="4" w:space="0" w:color="auto"/>
                    <w:left w:val="single" w:sz="4" w:space="0" w:color="auto"/>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b/>
                      <w:sz w:val="20"/>
                      <w:szCs w:val="20"/>
                    </w:rPr>
                  </w:pPr>
                  <w:r>
                    <w:rPr>
                      <w:rFonts w:ascii="Times New Roman" w:hAnsi="Times New Roman"/>
                      <w:b/>
                      <w:sz w:val="20"/>
                      <w:szCs w:val="20"/>
                    </w:rPr>
                    <w:t>Год ввода в эксплуатацию котлов</w:t>
                  </w:r>
                </w:p>
              </w:tc>
              <w:tc>
                <w:tcPr>
                  <w:tcW w:w="1701" w:type="dxa"/>
                  <w:tcBorders>
                    <w:top w:val="single" w:sz="4" w:space="0" w:color="auto"/>
                    <w:left w:val="single" w:sz="4" w:space="0" w:color="auto"/>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b/>
                      <w:sz w:val="20"/>
                      <w:szCs w:val="20"/>
                    </w:rPr>
                  </w:pPr>
                  <w:r>
                    <w:rPr>
                      <w:rFonts w:ascii="Times New Roman" w:hAnsi="Times New Roman"/>
                      <w:b/>
                      <w:sz w:val="20"/>
                      <w:szCs w:val="20"/>
                    </w:rPr>
                    <w:t>Протяженность тепловых сетей</w:t>
                  </w:r>
                </w:p>
              </w:tc>
            </w:tr>
            <w:tr w:rsidR="00722C62">
              <w:trPr>
                <w:trHeight w:val="295"/>
                <w:jc w:val="center"/>
              </w:trPr>
              <w:tc>
                <w:tcPr>
                  <w:tcW w:w="519"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sz w:val="20"/>
                      <w:szCs w:val="20"/>
                    </w:rPr>
                  </w:pPr>
                  <w:r>
                    <w:rPr>
                      <w:rFonts w:ascii="Times New Roman" w:hAnsi="Times New Roman"/>
                      <w:sz w:val="20"/>
                      <w:szCs w:val="20"/>
                    </w:rPr>
                    <w:t>-</w:t>
                  </w:r>
                </w:p>
              </w:tc>
              <w:tc>
                <w:tcPr>
                  <w:tcW w:w="1820"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sz w:val="20"/>
                      <w:szCs w:val="20"/>
                    </w:rPr>
                  </w:pPr>
                  <w:r>
                    <w:rPr>
                      <w:rFonts w:ascii="Times New Roman" w:hAnsi="Times New Roman"/>
                      <w:sz w:val="20"/>
                      <w:szCs w:val="20"/>
                    </w:rPr>
                    <w:t>-</w:t>
                  </w:r>
                </w:p>
              </w:tc>
              <w:tc>
                <w:tcPr>
                  <w:tcW w:w="1181"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sz w:val="20"/>
                      <w:szCs w:val="20"/>
                    </w:rPr>
                  </w:pPr>
                  <w:r>
                    <w:rPr>
                      <w:rFonts w:ascii="Times New Roman" w:hAnsi="Times New Roman"/>
                      <w:sz w:val="20"/>
                      <w:szCs w:val="20"/>
                    </w:rPr>
                    <w:t>-</w:t>
                  </w:r>
                </w:p>
              </w:tc>
              <w:tc>
                <w:tcPr>
                  <w:tcW w:w="1565"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sz w:val="20"/>
                      <w:szCs w:val="20"/>
                    </w:rPr>
                  </w:pPr>
                  <w:r>
                    <w:rPr>
                      <w:rFonts w:ascii="Times New Roman" w:hAnsi="Times New Roman"/>
                      <w:b/>
                      <w:sz w:val="20"/>
                      <w:szCs w:val="20"/>
                    </w:rPr>
                    <w:t>Гкал/ч</w:t>
                  </w:r>
                </w:p>
              </w:tc>
              <w:tc>
                <w:tcPr>
                  <w:tcW w:w="878"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sz w:val="20"/>
                      <w:szCs w:val="20"/>
                    </w:rPr>
                  </w:pPr>
                  <w:r>
                    <w:rPr>
                      <w:rFonts w:ascii="Times New Roman" w:hAnsi="Times New Roman"/>
                      <w:sz w:val="20"/>
                      <w:szCs w:val="20"/>
                    </w:rPr>
                    <w:t>-</w:t>
                  </w:r>
                </w:p>
              </w:tc>
              <w:tc>
                <w:tcPr>
                  <w:tcW w:w="1328"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sz w:val="20"/>
                      <w:szCs w:val="20"/>
                    </w:rPr>
                  </w:pPr>
                  <w:r>
                    <w:rPr>
                      <w:rFonts w:ascii="Times New Roman" w:hAnsi="Times New Roman"/>
                      <w:b/>
                      <w:sz w:val="20"/>
                      <w:szCs w:val="20"/>
                    </w:rPr>
                    <w:t>шт</w:t>
                  </w:r>
                </w:p>
              </w:tc>
              <w:tc>
                <w:tcPr>
                  <w:tcW w:w="1033"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sz w:val="20"/>
                      <w:szCs w:val="20"/>
                    </w:rPr>
                  </w:pPr>
                  <w:r>
                    <w:rPr>
                      <w:rFonts w:ascii="Times New Roman" w:hAnsi="Times New Roman"/>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b/>
                      <w:sz w:val="20"/>
                      <w:szCs w:val="20"/>
                    </w:rPr>
                  </w:pPr>
                  <w:r>
                    <w:rPr>
                      <w:rFonts w:ascii="Times New Roman" w:hAnsi="Times New Roman"/>
                      <w:b/>
                      <w:sz w:val="20"/>
                      <w:szCs w:val="20"/>
                    </w:rPr>
                    <w:t>%</w:t>
                  </w:r>
                </w:p>
              </w:tc>
              <w:tc>
                <w:tcPr>
                  <w:tcW w:w="1566"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sz w:val="20"/>
                      <w:szCs w:val="20"/>
                    </w:rPr>
                  </w:pPr>
                  <w:r>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sz w:val="20"/>
                      <w:szCs w:val="20"/>
                    </w:rPr>
                  </w:pPr>
                  <w:r>
                    <w:rPr>
                      <w:rFonts w:ascii="Times New Roman" w:hAnsi="Times New Roman"/>
                      <w:b/>
                      <w:sz w:val="20"/>
                      <w:szCs w:val="20"/>
                    </w:rPr>
                    <w:t xml:space="preserve"> м</w:t>
                  </w:r>
                </w:p>
              </w:tc>
            </w:tr>
            <w:tr w:rsidR="00722C62">
              <w:trPr>
                <w:trHeight w:val="295"/>
                <w:jc w:val="center"/>
              </w:trPr>
              <w:tc>
                <w:tcPr>
                  <w:tcW w:w="519"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1820"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181"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1565"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b/>
                      <w:sz w:val="20"/>
                      <w:szCs w:val="20"/>
                    </w:rPr>
                  </w:pPr>
                  <w:r>
                    <w:rPr>
                      <w:rFonts w:ascii="Times New Roman" w:hAnsi="Times New Roman"/>
                      <w:b/>
                      <w:sz w:val="20"/>
                      <w:szCs w:val="20"/>
                    </w:rPr>
                    <w:t>4</w:t>
                  </w:r>
                </w:p>
              </w:tc>
              <w:tc>
                <w:tcPr>
                  <w:tcW w:w="878"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b/>
                      <w:sz w:val="20"/>
                      <w:szCs w:val="20"/>
                    </w:rPr>
                  </w:pPr>
                  <w:r>
                    <w:rPr>
                      <w:rFonts w:ascii="Times New Roman" w:hAnsi="Times New Roman"/>
                      <w:b/>
                      <w:sz w:val="20"/>
                      <w:szCs w:val="20"/>
                    </w:rPr>
                    <w:t>5</w:t>
                  </w:r>
                </w:p>
              </w:tc>
              <w:tc>
                <w:tcPr>
                  <w:tcW w:w="1328"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b/>
                      <w:sz w:val="20"/>
                      <w:szCs w:val="20"/>
                    </w:rPr>
                  </w:pPr>
                  <w:r>
                    <w:rPr>
                      <w:rFonts w:ascii="Times New Roman" w:hAnsi="Times New Roman"/>
                      <w:b/>
                      <w:sz w:val="20"/>
                      <w:szCs w:val="20"/>
                    </w:rPr>
                    <w:t>6</w:t>
                  </w:r>
                </w:p>
              </w:tc>
              <w:tc>
                <w:tcPr>
                  <w:tcW w:w="1033"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b/>
                      <w:sz w:val="20"/>
                      <w:szCs w:val="20"/>
                    </w:rPr>
                  </w:pPr>
                  <w:r>
                    <w:rPr>
                      <w:rFonts w:ascii="Times New Roman" w:hAnsi="Times New Roman"/>
                      <w:b/>
                      <w:sz w:val="20"/>
                      <w:szCs w:val="20"/>
                    </w:rPr>
                    <w:t>7</w:t>
                  </w:r>
                </w:p>
              </w:tc>
              <w:tc>
                <w:tcPr>
                  <w:tcW w:w="676"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b/>
                      <w:sz w:val="20"/>
                      <w:szCs w:val="20"/>
                    </w:rPr>
                  </w:pPr>
                  <w:r>
                    <w:rPr>
                      <w:rFonts w:ascii="Times New Roman" w:hAnsi="Times New Roman"/>
                      <w:b/>
                      <w:sz w:val="20"/>
                      <w:szCs w:val="20"/>
                    </w:rPr>
                    <w:t>8</w:t>
                  </w:r>
                </w:p>
              </w:tc>
              <w:tc>
                <w:tcPr>
                  <w:tcW w:w="1566"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b/>
                      <w:sz w:val="20"/>
                      <w:szCs w:val="20"/>
                    </w:rPr>
                  </w:pPr>
                  <w:r>
                    <w:rPr>
                      <w:rFonts w:ascii="Times New Roman" w:hAnsi="Times New Roman"/>
                      <w:b/>
                      <w:sz w:val="20"/>
                      <w:szCs w:val="20"/>
                    </w:rPr>
                    <w:t>9</w:t>
                  </w:r>
                </w:p>
              </w:tc>
              <w:tc>
                <w:tcPr>
                  <w:tcW w:w="1701"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b/>
                      <w:sz w:val="20"/>
                      <w:szCs w:val="20"/>
                    </w:rPr>
                  </w:pPr>
                  <w:r>
                    <w:rPr>
                      <w:rFonts w:ascii="Times New Roman" w:hAnsi="Times New Roman"/>
                      <w:b/>
                      <w:sz w:val="20"/>
                      <w:szCs w:val="20"/>
                    </w:rPr>
                    <w:t>10</w:t>
                  </w:r>
                </w:p>
              </w:tc>
            </w:tr>
            <w:tr w:rsidR="00722C62">
              <w:trPr>
                <w:trHeight w:val="295"/>
                <w:jc w:val="center"/>
              </w:trPr>
              <w:tc>
                <w:tcPr>
                  <w:tcW w:w="519" w:type="dxa"/>
                  <w:tcBorders>
                    <w:top w:val="single" w:sz="4" w:space="0" w:color="auto"/>
                    <w:left w:val="single" w:sz="4" w:space="0" w:color="auto"/>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rPr>
                  </w:pPr>
                  <w:r>
                    <w:rPr>
                      <w:rFonts w:ascii="Times New Roman" w:hAnsi="Times New Roman"/>
                      <w:b/>
                      <w:sz w:val="20"/>
                      <w:szCs w:val="20"/>
                    </w:rPr>
                    <w:t>1</w:t>
                  </w:r>
                </w:p>
              </w:tc>
              <w:tc>
                <w:tcPr>
                  <w:tcW w:w="11748" w:type="dxa"/>
                  <w:gridSpan w:val="9"/>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rPr>
                      <w:rFonts w:ascii="Times New Roman" w:hAnsi="Times New Roman"/>
                      <w:b/>
                      <w:sz w:val="20"/>
                      <w:szCs w:val="20"/>
                    </w:rPr>
                  </w:pPr>
                  <w:r>
                    <w:rPr>
                      <w:rFonts w:ascii="Times New Roman" w:hAnsi="Times New Roman"/>
                      <w:b/>
                      <w:sz w:val="20"/>
                      <w:szCs w:val="20"/>
                    </w:rPr>
                    <w:t>Новокривошеинское СП</w:t>
                  </w:r>
                </w:p>
              </w:tc>
            </w:tr>
            <w:tr w:rsidR="00722C62">
              <w:trPr>
                <w:cantSplit/>
                <w:trHeight w:val="295"/>
                <w:jc w:val="center"/>
              </w:trPr>
              <w:tc>
                <w:tcPr>
                  <w:tcW w:w="519" w:type="dxa"/>
                  <w:vMerge w:val="restart"/>
                  <w:tcBorders>
                    <w:top w:val="single" w:sz="4" w:space="0" w:color="auto"/>
                    <w:left w:val="single" w:sz="4" w:space="0" w:color="auto"/>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rPr>
                  </w:pPr>
                  <w:r>
                    <w:rPr>
                      <w:rFonts w:ascii="Times New Roman" w:hAnsi="Times New Roman"/>
                      <w:sz w:val="20"/>
                      <w:szCs w:val="20"/>
                    </w:rPr>
                    <w:t>1.1</w:t>
                  </w:r>
                </w:p>
              </w:tc>
              <w:tc>
                <w:tcPr>
                  <w:tcW w:w="1820" w:type="dxa"/>
                  <w:vMerge w:val="restart"/>
                  <w:tcBorders>
                    <w:top w:val="single" w:sz="4" w:space="0" w:color="auto"/>
                    <w:left w:val="single" w:sz="4" w:space="0" w:color="auto"/>
                    <w:bottom w:val="single" w:sz="4" w:space="0" w:color="auto"/>
                    <w:right w:val="single" w:sz="4" w:space="0" w:color="auto"/>
                  </w:tcBorders>
                  <w:vAlign w:val="center"/>
                </w:tcPr>
                <w:p w:rsidR="00722C62" w:rsidRDefault="00722C62">
                  <w:pPr>
                    <w:spacing w:after="0" w:line="240" w:lineRule="auto"/>
                    <w:rPr>
                      <w:rFonts w:ascii="Times New Roman" w:hAnsi="Times New Roman"/>
                      <w:sz w:val="20"/>
                      <w:szCs w:val="20"/>
                    </w:rPr>
                  </w:pPr>
                  <w:r>
                    <w:rPr>
                      <w:rFonts w:ascii="Times New Roman" w:hAnsi="Times New Roman"/>
                      <w:sz w:val="20"/>
                      <w:szCs w:val="20"/>
                      <w:lang w:eastAsia="ru-RU"/>
                    </w:rPr>
                    <w:t>Котельная</w:t>
                  </w:r>
                  <w:r>
                    <w:rPr>
                      <w:rFonts w:ascii="Times New Roman" w:hAnsi="Times New Roman"/>
                      <w:sz w:val="20"/>
                      <w:szCs w:val="20"/>
                    </w:rPr>
                    <w:t xml:space="preserve"> с. Н.Кривошеино</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722C62" w:rsidRDefault="00722C62">
                  <w:pPr>
                    <w:spacing w:after="0" w:line="240" w:lineRule="auto"/>
                    <w:rPr>
                      <w:rFonts w:ascii="Times New Roman" w:hAnsi="Times New Roman"/>
                      <w:sz w:val="20"/>
                      <w:szCs w:val="20"/>
                    </w:rPr>
                  </w:pPr>
                  <w:r>
                    <w:rPr>
                      <w:rFonts w:ascii="Times New Roman" w:hAnsi="Times New Roman"/>
                      <w:sz w:val="20"/>
                      <w:szCs w:val="20"/>
                    </w:rPr>
                    <w:t>ул. Школьная</w:t>
                  </w:r>
                  <w:r>
                    <w:rPr>
                      <w:rFonts w:ascii="Times New Roman" w:hAnsi="Times New Roman"/>
                      <w:sz w:val="20"/>
                      <w:szCs w:val="20"/>
                      <w:lang w:val="en-US"/>
                    </w:rPr>
                    <w:t xml:space="preserve">, </w:t>
                  </w:r>
                  <w:r>
                    <w:rPr>
                      <w:rFonts w:ascii="Times New Roman" w:hAnsi="Times New Roman"/>
                      <w:sz w:val="20"/>
                      <w:szCs w:val="20"/>
                    </w:rPr>
                    <w:t>2а</w:t>
                  </w:r>
                </w:p>
              </w:tc>
              <w:tc>
                <w:tcPr>
                  <w:tcW w:w="1565"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sz w:val="20"/>
                      <w:szCs w:val="20"/>
                    </w:rPr>
                  </w:pPr>
                  <w:r>
                    <w:rPr>
                      <w:rFonts w:ascii="Times New Roman" w:hAnsi="Times New Roman"/>
                      <w:sz w:val="20"/>
                      <w:szCs w:val="20"/>
                    </w:rPr>
                    <w:t>0,3</w:t>
                  </w:r>
                </w:p>
              </w:tc>
              <w:tc>
                <w:tcPr>
                  <w:tcW w:w="878"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sz w:val="20"/>
                      <w:szCs w:val="20"/>
                    </w:rPr>
                  </w:pPr>
                  <w:r>
                    <w:rPr>
                      <w:rFonts w:ascii="Times New Roman" w:hAnsi="Times New Roman"/>
                      <w:sz w:val="20"/>
                      <w:szCs w:val="20"/>
                    </w:rPr>
                    <w:t>«НР-18»</w:t>
                  </w:r>
                </w:p>
              </w:tc>
              <w:tc>
                <w:tcPr>
                  <w:tcW w:w="1328"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sz w:val="20"/>
                      <w:szCs w:val="20"/>
                    </w:rPr>
                  </w:pPr>
                  <w:r>
                    <w:rPr>
                      <w:rFonts w:ascii="Times New Roman" w:hAnsi="Times New Roman"/>
                      <w:sz w:val="20"/>
                      <w:szCs w:val="20"/>
                    </w:rPr>
                    <w:t>2</w:t>
                  </w:r>
                </w:p>
              </w:tc>
              <w:tc>
                <w:tcPr>
                  <w:tcW w:w="1033"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sz w:val="20"/>
                      <w:szCs w:val="20"/>
                    </w:rPr>
                  </w:pPr>
                  <w:r>
                    <w:rPr>
                      <w:rFonts w:ascii="Times New Roman" w:hAnsi="Times New Roman"/>
                      <w:sz w:val="20"/>
                      <w:szCs w:val="20"/>
                    </w:rPr>
                    <w:t>уголь</w:t>
                  </w:r>
                </w:p>
              </w:tc>
              <w:tc>
                <w:tcPr>
                  <w:tcW w:w="676"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sz w:val="20"/>
                      <w:szCs w:val="20"/>
                      <w:lang w:val="en-US"/>
                    </w:rPr>
                  </w:pPr>
                  <w:r>
                    <w:rPr>
                      <w:rFonts w:ascii="Times New Roman" w:hAnsi="Times New Roman"/>
                      <w:sz w:val="20"/>
                      <w:szCs w:val="20"/>
                      <w:lang w:val="en-US"/>
                    </w:rPr>
                    <w:t>60</w:t>
                  </w:r>
                </w:p>
              </w:tc>
              <w:tc>
                <w:tcPr>
                  <w:tcW w:w="1566"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sz w:val="20"/>
                      <w:szCs w:val="20"/>
                    </w:rPr>
                  </w:pPr>
                  <w:r>
                    <w:rPr>
                      <w:rFonts w:ascii="Times New Roman" w:hAnsi="Times New Roman"/>
                      <w:sz w:val="20"/>
                      <w:szCs w:val="20"/>
                    </w:rPr>
                    <w:t>1988</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rPr>
                  </w:pPr>
                  <w:r>
                    <w:rPr>
                      <w:rFonts w:ascii="Times New Roman" w:hAnsi="Times New Roman"/>
                      <w:sz w:val="20"/>
                      <w:szCs w:val="20"/>
                    </w:rPr>
                    <w:t>656</w:t>
                  </w:r>
                </w:p>
              </w:tc>
            </w:tr>
            <w:tr w:rsidR="00722C62">
              <w:trPr>
                <w:cantSplit/>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22C62" w:rsidRDefault="00722C62">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22C62" w:rsidRDefault="00722C62">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22C62" w:rsidRDefault="00722C62">
                  <w:pPr>
                    <w:spacing w:after="0" w:line="240" w:lineRule="auto"/>
                    <w:rPr>
                      <w:rFonts w:ascii="Times New Roman" w:hAnsi="Times New Roman"/>
                      <w:sz w:val="20"/>
                      <w:szCs w:val="20"/>
                    </w:rPr>
                  </w:pPr>
                </w:p>
              </w:tc>
              <w:tc>
                <w:tcPr>
                  <w:tcW w:w="1565"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sz w:val="20"/>
                      <w:szCs w:val="20"/>
                    </w:rPr>
                  </w:pPr>
                  <w:r>
                    <w:rPr>
                      <w:rFonts w:ascii="Times New Roman" w:hAnsi="Times New Roman"/>
                      <w:sz w:val="20"/>
                      <w:szCs w:val="20"/>
                    </w:rPr>
                    <w:t>0,3</w:t>
                  </w:r>
                </w:p>
              </w:tc>
              <w:tc>
                <w:tcPr>
                  <w:tcW w:w="878"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sz w:val="20"/>
                      <w:szCs w:val="20"/>
                    </w:rPr>
                  </w:pPr>
                  <w:r>
                    <w:rPr>
                      <w:rFonts w:ascii="Times New Roman" w:hAnsi="Times New Roman"/>
                      <w:sz w:val="20"/>
                      <w:szCs w:val="20"/>
                    </w:rPr>
                    <w:t>«НР-18»</w:t>
                  </w:r>
                </w:p>
              </w:tc>
              <w:tc>
                <w:tcPr>
                  <w:tcW w:w="1328"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sz w:val="20"/>
                      <w:szCs w:val="20"/>
                    </w:rPr>
                  </w:pPr>
                  <w:r>
                    <w:rPr>
                      <w:rFonts w:ascii="Times New Roman" w:hAnsi="Times New Roman"/>
                      <w:sz w:val="20"/>
                      <w:szCs w:val="20"/>
                    </w:rPr>
                    <w:t>1</w:t>
                  </w:r>
                </w:p>
              </w:tc>
              <w:tc>
                <w:tcPr>
                  <w:tcW w:w="1033"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sz w:val="20"/>
                      <w:szCs w:val="20"/>
                    </w:rPr>
                  </w:pPr>
                  <w:r>
                    <w:rPr>
                      <w:rFonts w:ascii="Times New Roman" w:hAnsi="Times New Roman"/>
                      <w:sz w:val="20"/>
                      <w:szCs w:val="20"/>
                    </w:rPr>
                    <w:t>уголь</w:t>
                  </w:r>
                </w:p>
              </w:tc>
              <w:tc>
                <w:tcPr>
                  <w:tcW w:w="676"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sz w:val="20"/>
                      <w:szCs w:val="20"/>
                    </w:rPr>
                  </w:pPr>
                  <w:r>
                    <w:rPr>
                      <w:rFonts w:ascii="Times New Roman" w:hAnsi="Times New Roman"/>
                      <w:sz w:val="20"/>
                      <w:szCs w:val="20"/>
                      <w:lang w:val="en-US"/>
                    </w:rPr>
                    <w:t>60</w:t>
                  </w:r>
                </w:p>
              </w:tc>
              <w:tc>
                <w:tcPr>
                  <w:tcW w:w="1566"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sz w:val="20"/>
                      <w:szCs w:val="20"/>
                    </w:rPr>
                  </w:pPr>
                  <w:r>
                    <w:rPr>
                      <w:rFonts w:ascii="Times New Roman" w:hAnsi="Times New Roman"/>
                      <w:sz w:val="20"/>
                      <w:szCs w:val="20"/>
                    </w:rPr>
                    <w:t>2010</w:t>
                  </w:r>
                </w:p>
              </w:tc>
              <w:tc>
                <w:tcPr>
                  <w:tcW w:w="0" w:type="auto"/>
                  <w:vMerge/>
                  <w:tcBorders>
                    <w:top w:val="single" w:sz="4" w:space="0" w:color="auto"/>
                    <w:left w:val="single" w:sz="4" w:space="0" w:color="auto"/>
                    <w:bottom w:val="single" w:sz="4" w:space="0" w:color="auto"/>
                    <w:right w:val="single" w:sz="4" w:space="0" w:color="auto"/>
                  </w:tcBorders>
                  <w:vAlign w:val="center"/>
                </w:tcPr>
                <w:p w:rsidR="00722C62" w:rsidRDefault="00722C62">
                  <w:pPr>
                    <w:spacing w:after="0" w:line="240" w:lineRule="auto"/>
                    <w:rPr>
                      <w:rFonts w:ascii="Times New Roman" w:hAnsi="Times New Roman"/>
                      <w:sz w:val="20"/>
                      <w:szCs w:val="20"/>
                    </w:rPr>
                  </w:pPr>
                </w:p>
              </w:tc>
            </w:tr>
            <w:tr w:rsidR="00722C62">
              <w:trPr>
                <w:cantSplit/>
                <w:trHeight w:val="295"/>
                <w:jc w:val="center"/>
              </w:trPr>
              <w:tc>
                <w:tcPr>
                  <w:tcW w:w="519" w:type="dxa"/>
                  <w:vMerge w:val="restart"/>
                  <w:tcBorders>
                    <w:top w:val="single" w:sz="4" w:space="0" w:color="auto"/>
                    <w:left w:val="single" w:sz="4" w:space="0" w:color="auto"/>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rPr>
                  </w:pPr>
                  <w:r>
                    <w:rPr>
                      <w:rFonts w:ascii="Times New Roman" w:hAnsi="Times New Roman"/>
                      <w:sz w:val="20"/>
                      <w:szCs w:val="20"/>
                    </w:rPr>
                    <w:t>1.2</w:t>
                  </w:r>
                </w:p>
              </w:tc>
              <w:tc>
                <w:tcPr>
                  <w:tcW w:w="1820" w:type="dxa"/>
                  <w:vMerge w:val="restart"/>
                  <w:tcBorders>
                    <w:top w:val="single" w:sz="4" w:space="0" w:color="auto"/>
                    <w:left w:val="single" w:sz="4" w:space="0" w:color="auto"/>
                    <w:bottom w:val="single" w:sz="4" w:space="0" w:color="auto"/>
                    <w:right w:val="single" w:sz="4" w:space="0" w:color="auto"/>
                  </w:tcBorders>
                  <w:vAlign w:val="center"/>
                </w:tcPr>
                <w:p w:rsidR="00722C62" w:rsidRDefault="00722C62">
                  <w:pPr>
                    <w:spacing w:after="0" w:line="240" w:lineRule="auto"/>
                    <w:rPr>
                      <w:rFonts w:ascii="Times New Roman" w:hAnsi="Times New Roman"/>
                      <w:sz w:val="20"/>
                      <w:szCs w:val="20"/>
                    </w:rPr>
                  </w:pPr>
                  <w:r>
                    <w:rPr>
                      <w:rFonts w:ascii="Times New Roman" w:hAnsi="Times New Roman"/>
                      <w:sz w:val="20"/>
                      <w:szCs w:val="20"/>
                      <w:lang w:eastAsia="ru-RU"/>
                    </w:rPr>
                    <w:t>Котельная</w:t>
                  </w:r>
                  <w:r>
                    <w:rPr>
                      <w:rFonts w:ascii="Times New Roman" w:hAnsi="Times New Roman"/>
                      <w:sz w:val="20"/>
                      <w:szCs w:val="20"/>
                    </w:rPr>
                    <w:t xml:space="preserve"> с. Малиновка</w:t>
                  </w:r>
                </w:p>
              </w:tc>
              <w:tc>
                <w:tcPr>
                  <w:tcW w:w="1181" w:type="dxa"/>
                  <w:vMerge w:val="restart"/>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rPr>
                      <w:rFonts w:ascii="Times New Roman" w:hAnsi="Times New Roman"/>
                      <w:sz w:val="20"/>
                      <w:szCs w:val="20"/>
                    </w:rPr>
                  </w:pPr>
                </w:p>
              </w:tc>
              <w:tc>
                <w:tcPr>
                  <w:tcW w:w="1565"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sz w:val="20"/>
                      <w:szCs w:val="20"/>
                    </w:rPr>
                  </w:pPr>
                  <w:r>
                    <w:rPr>
                      <w:rFonts w:ascii="Times New Roman" w:hAnsi="Times New Roman"/>
                      <w:sz w:val="20"/>
                      <w:szCs w:val="20"/>
                    </w:rPr>
                    <w:t>0,3</w:t>
                  </w:r>
                </w:p>
              </w:tc>
              <w:tc>
                <w:tcPr>
                  <w:tcW w:w="878"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sz w:val="20"/>
                      <w:szCs w:val="20"/>
                    </w:rPr>
                  </w:pPr>
                  <w:r>
                    <w:rPr>
                      <w:rFonts w:ascii="Times New Roman" w:hAnsi="Times New Roman"/>
                      <w:sz w:val="20"/>
                      <w:szCs w:val="20"/>
                    </w:rPr>
                    <w:t>НР-18</w:t>
                  </w:r>
                </w:p>
              </w:tc>
              <w:tc>
                <w:tcPr>
                  <w:tcW w:w="1328"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sz w:val="20"/>
                      <w:szCs w:val="20"/>
                    </w:rPr>
                  </w:pPr>
                  <w:r>
                    <w:rPr>
                      <w:rFonts w:ascii="Times New Roman" w:hAnsi="Times New Roman"/>
                      <w:sz w:val="20"/>
                      <w:szCs w:val="20"/>
                    </w:rPr>
                    <w:t>2</w:t>
                  </w:r>
                </w:p>
              </w:tc>
              <w:tc>
                <w:tcPr>
                  <w:tcW w:w="1033"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sz w:val="20"/>
                      <w:szCs w:val="20"/>
                    </w:rPr>
                  </w:pPr>
                  <w:r>
                    <w:rPr>
                      <w:rFonts w:ascii="Times New Roman" w:hAnsi="Times New Roman"/>
                      <w:sz w:val="20"/>
                      <w:szCs w:val="20"/>
                    </w:rPr>
                    <w:t>уголь</w:t>
                  </w:r>
                </w:p>
              </w:tc>
              <w:tc>
                <w:tcPr>
                  <w:tcW w:w="676"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sz w:val="20"/>
                      <w:szCs w:val="20"/>
                    </w:rPr>
                  </w:pPr>
                  <w:r>
                    <w:rPr>
                      <w:rFonts w:ascii="Times New Roman" w:hAnsi="Times New Roman"/>
                      <w:sz w:val="20"/>
                      <w:szCs w:val="20"/>
                      <w:lang w:val="en-US"/>
                    </w:rPr>
                    <w:t>60</w:t>
                  </w:r>
                </w:p>
              </w:tc>
              <w:tc>
                <w:tcPr>
                  <w:tcW w:w="1566"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sz w:val="20"/>
                      <w:szCs w:val="20"/>
                    </w:rPr>
                  </w:pPr>
                  <w:r>
                    <w:rPr>
                      <w:rFonts w:ascii="Times New Roman" w:hAnsi="Times New Roman"/>
                      <w:sz w:val="20"/>
                      <w:szCs w:val="20"/>
                    </w:rPr>
                    <w:t>1988</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sz w:val="20"/>
                      <w:szCs w:val="20"/>
                    </w:rPr>
                  </w:pPr>
                  <w:r>
                    <w:rPr>
                      <w:rFonts w:ascii="Times New Roman" w:hAnsi="Times New Roman"/>
                      <w:sz w:val="20"/>
                      <w:szCs w:val="20"/>
                    </w:rPr>
                    <w:t>230</w:t>
                  </w:r>
                </w:p>
              </w:tc>
            </w:tr>
            <w:tr w:rsidR="00722C62">
              <w:trPr>
                <w:cantSplit/>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22C62" w:rsidRDefault="00722C62">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22C62" w:rsidRDefault="00722C62">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22C62" w:rsidRDefault="00722C62">
                  <w:pPr>
                    <w:spacing w:after="0" w:line="240" w:lineRule="auto"/>
                    <w:rPr>
                      <w:rFonts w:ascii="Times New Roman" w:hAnsi="Times New Roman"/>
                      <w:sz w:val="20"/>
                      <w:szCs w:val="20"/>
                    </w:rPr>
                  </w:pPr>
                </w:p>
              </w:tc>
              <w:tc>
                <w:tcPr>
                  <w:tcW w:w="1565"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sz w:val="20"/>
                      <w:szCs w:val="20"/>
                    </w:rPr>
                  </w:pPr>
                  <w:r>
                    <w:rPr>
                      <w:rFonts w:ascii="Times New Roman" w:hAnsi="Times New Roman"/>
                      <w:sz w:val="20"/>
                      <w:szCs w:val="20"/>
                    </w:rPr>
                    <w:t>0,3</w:t>
                  </w:r>
                </w:p>
              </w:tc>
              <w:tc>
                <w:tcPr>
                  <w:tcW w:w="878"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sz w:val="20"/>
                      <w:szCs w:val="20"/>
                    </w:rPr>
                  </w:pPr>
                  <w:r>
                    <w:rPr>
                      <w:rFonts w:ascii="Times New Roman" w:hAnsi="Times New Roman"/>
                      <w:sz w:val="20"/>
                      <w:szCs w:val="20"/>
                    </w:rPr>
                    <w:t>«КВр-0,3к»</w:t>
                  </w:r>
                </w:p>
              </w:tc>
              <w:tc>
                <w:tcPr>
                  <w:tcW w:w="1328"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sz w:val="20"/>
                      <w:szCs w:val="20"/>
                    </w:rPr>
                  </w:pPr>
                  <w:r>
                    <w:rPr>
                      <w:rFonts w:ascii="Times New Roman" w:hAnsi="Times New Roman"/>
                      <w:sz w:val="20"/>
                      <w:szCs w:val="20"/>
                    </w:rPr>
                    <w:t>1</w:t>
                  </w:r>
                </w:p>
              </w:tc>
              <w:tc>
                <w:tcPr>
                  <w:tcW w:w="1033"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sz w:val="20"/>
                      <w:szCs w:val="20"/>
                    </w:rPr>
                  </w:pPr>
                  <w:r>
                    <w:rPr>
                      <w:rFonts w:ascii="Times New Roman" w:hAnsi="Times New Roman"/>
                      <w:sz w:val="20"/>
                      <w:szCs w:val="20"/>
                    </w:rPr>
                    <w:t>уголь</w:t>
                  </w:r>
                </w:p>
              </w:tc>
              <w:tc>
                <w:tcPr>
                  <w:tcW w:w="676"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sz w:val="20"/>
                      <w:szCs w:val="20"/>
                    </w:rPr>
                  </w:pPr>
                  <w:r>
                    <w:rPr>
                      <w:rFonts w:ascii="Times New Roman" w:hAnsi="Times New Roman"/>
                      <w:sz w:val="20"/>
                      <w:szCs w:val="20"/>
                      <w:lang w:val="en-US"/>
                    </w:rPr>
                    <w:t>60</w:t>
                  </w:r>
                </w:p>
              </w:tc>
              <w:tc>
                <w:tcPr>
                  <w:tcW w:w="1566" w:type="dxa"/>
                  <w:tcBorders>
                    <w:top w:val="single" w:sz="4" w:space="0" w:color="auto"/>
                    <w:left w:val="single" w:sz="4" w:space="0" w:color="auto"/>
                    <w:bottom w:val="single" w:sz="4" w:space="0" w:color="auto"/>
                    <w:right w:val="single" w:sz="4" w:space="0" w:color="auto"/>
                  </w:tcBorders>
                </w:tcPr>
                <w:p w:rsidR="00722C62" w:rsidRDefault="00722C62">
                  <w:pPr>
                    <w:spacing w:after="0" w:line="240" w:lineRule="auto"/>
                    <w:jc w:val="center"/>
                    <w:rPr>
                      <w:rFonts w:ascii="Times New Roman" w:hAnsi="Times New Roman"/>
                      <w:sz w:val="20"/>
                      <w:szCs w:val="20"/>
                    </w:rPr>
                  </w:pPr>
                  <w:r>
                    <w:rPr>
                      <w:rFonts w:ascii="Times New Roman" w:hAnsi="Times New Roman"/>
                      <w:sz w:val="20"/>
                      <w:szCs w:val="20"/>
                    </w:rPr>
                    <w:t>2010</w:t>
                  </w:r>
                </w:p>
              </w:tc>
              <w:tc>
                <w:tcPr>
                  <w:tcW w:w="0" w:type="auto"/>
                  <w:vMerge/>
                  <w:tcBorders>
                    <w:top w:val="single" w:sz="4" w:space="0" w:color="auto"/>
                    <w:left w:val="single" w:sz="4" w:space="0" w:color="auto"/>
                    <w:bottom w:val="single" w:sz="4" w:space="0" w:color="auto"/>
                    <w:right w:val="single" w:sz="4" w:space="0" w:color="auto"/>
                  </w:tcBorders>
                  <w:vAlign w:val="center"/>
                </w:tcPr>
                <w:p w:rsidR="00722C62" w:rsidRDefault="00722C62">
                  <w:pPr>
                    <w:spacing w:after="0" w:line="240" w:lineRule="auto"/>
                    <w:rPr>
                      <w:rFonts w:ascii="Times New Roman" w:hAnsi="Times New Roman"/>
                      <w:sz w:val="20"/>
                      <w:szCs w:val="20"/>
                    </w:rPr>
                  </w:pPr>
                </w:p>
              </w:tc>
            </w:tr>
          </w:tbl>
          <w:p w:rsidR="00722C62" w:rsidRDefault="00722C62"/>
        </w:tc>
      </w:tr>
    </w:tbl>
    <w:p w:rsidR="00722C62" w:rsidRDefault="00722C62" w:rsidP="008F3EF0"/>
    <w:p w:rsidR="00722C62" w:rsidRDefault="00722C62" w:rsidP="008F3EF0"/>
    <w:p w:rsidR="00722C62" w:rsidRDefault="00722C62" w:rsidP="008F3EF0"/>
    <w:p w:rsidR="00722C62" w:rsidRDefault="00722C62" w:rsidP="008F3EF0">
      <w:pPr>
        <w:spacing w:after="0"/>
        <w:sectPr w:rsidR="00722C62">
          <w:pgSz w:w="16838" w:h="11906" w:orient="landscape"/>
          <w:pgMar w:top="1134" w:right="851" w:bottom="1134" w:left="1985" w:header="709" w:footer="709" w:gutter="0"/>
          <w:cols w:space="720"/>
        </w:sectPr>
      </w:pPr>
    </w:p>
    <w:tbl>
      <w:tblPr>
        <w:tblW w:w="0" w:type="auto"/>
        <w:tblLook w:val="01E0"/>
      </w:tblPr>
      <w:tblGrid>
        <w:gridCol w:w="9287"/>
      </w:tblGrid>
      <w:tr w:rsidR="00722C62" w:rsidRPr="00C04498" w:rsidTr="008F3EF0">
        <w:tc>
          <w:tcPr>
            <w:tcW w:w="9287" w:type="dxa"/>
          </w:tcPr>
          <w:p w:rsidR="00722C62" w:rsidRPr="00C04498" w:rsidRDefault="00722C62">
            <w:pPr>
              <w:spacing w:after="0" w:line="240" w:lineRule="auto"/>
              <w:rPr>
                <w:sz w:val="24"/>
                <w:szCs w:val="24"/>
              </w:rPr>
            </w:pPr>
            <w:r w:rsidRPr="00C04498">
              <w:rPr>
                <w:rFonts w:ascii="Times New Roman" w:hAnsi="Times New Roman"/>
                <w:sz w:val="24"/>
                <w:szCs w:val="24"/>
              </w:rPr>
              <w:t xml:space="preserve">На большинстве котельных, работающих на твердом топливе,  МО </w:t>
            </w:r>
            <w:r w:rsidRPr="00C04498">
              <w:rPr>
                <w:rFonts w:ascii="Times New Roman" w:hAnsi="Times New Roman"/>
                <w:color w:val="000000"/>
                <w:sz w:val="24"/>
                <w:szCs w:val="24"/>
              </w:rPr>
              <w:t>Новок</w:t>
            </w:r>
            <w:r w:rsidRPr="00C04498">
              <w:rPr>
                <w:rFonts w:ascii="Times New Roman" w:hAnsi="Times New Roman"/>
                <w:sz w:val="24"/>
                <w:szCs w:val="24"/>
              </w:rPr>
              <w:t>ривошеинского сельского поселения эксплуатируются котлы типа НР-18 кустарного изготовления, технические характеристики (за исключением геометрических) которых практически неизвестны, так как режимные испытания не проводятся</w:t>
            </w:r>
          </w:p>
        </w:tc>
      </w:tr>
    </w:tbl>
    <w:p w:rsidR="00722C62" w:rsidRPr="00C04498" w:rsidRDefault="00722C62" w:rsidP="008F3EF0">
      <w:pPr>
        <w:spacing w:after="0" w:line="240" w:lineRule="auto"/>
        <w:rPr>
          <w:rFonts w:ascii="Times New Roman" w:hAnsi="Times New Roman"/>
          <w:bCs/>
          <w:i/>
          <w:sz w:val="24"/>
          <w:szCs w:val="24"/>
          <w:lang w:eastAsia="ru-RU"/>
        </w:rPr>
      </w:pPr>
    </w:p>
    <w:p w:rsidR="00722C62" w:rsidRPr="00C04498" w:rsidRDefault="00722C62" w:rsidP="00F91F6A">
      <w:pPr>
        <w:pStyle w:val="Heading4"/>
        <w:spacing w:before="0" w:after="0"/>
        <w:jc w:val="center"/>
        <w:rPr>
          <w:b w:val="0"/>
          <w:i/>
          <w:sz w:val="24"/>
          <w:szCs w:val="24"/>
        </w:rPr>
      </w:pPr>
      <w:r w:rsidRPr="00C04498">
        <w:rPr>
          <w:b w:val="0"/>
          <w:i/>
          <w:sz w:val="24"/>
          <w:szCs w:val="24"/>
        </w:rPr>
        <w:t xml:space="preserve">Анализ </w:t>
      </w:r>
    </w:p>
    <w:p w:rsidR="00722C62" w:rsidRPr="00C04498" w:rsidRDefault="00722C62" w:rsidP="008F3EF0">
      <w:pPr>
        <w:pStyle w:val="Heading4"/>
        <w:spacing w:before="0" w:after="0"/>
        <w:jc w:val="center"/>
        <w:rPr>
          <w:b w:val="0"/>
          <w:i/>
          <w:sz w:val="24"/>
          <w:szCs w:val="24"/>
        </w:rPr>
      </w:pPr>
      <w:r w:rsidRPr="00C04498">
        <w:rPr>
          <w:b w:val="0"/>
          <w:i/>
          <w:sz w:val="24"/>
          <w:szCs w:val="24"/>
        </w:rPr>
        <w:t>работы котельного оборудования</w:t>
      </w:r>
    </w:p>
    <w:p w:rsidR="00722C62" w:rsidRPr="00C04498" w:rsidRDefault="00722C62" w:rsidP="008F3EF0">
      <w:pPr>
        <w:spacing w:after="0" w:line="240" w:lineRule="auto"/>
        <w:rPr>
          <w:rFonts w:ascii="Times New Roman" w:hAnsi="Times New Roman"/>
          <w:sz w:val="24"/>
          <w:szCs w:val="24"/>
        </w:rPr>
      </w:pPr>
    </w:p>
    <w:p w:rsidR="00722C62" w:rsidRPr="00C04498" w:rsidRDefault="00722C62" w:rsidP="008F3EF0">
      <w:pPr>
        <w:pStyle w:val="text"/>
      </w:pPr>
      <w:r w:rsidRPr="00C04498">
        <w:t xml:space="preserve">Общие недостатки муниципальных котельных МО </w:t>
      </w:r>
      <w:r w:rsidRPr="00C04498">
        <w:rPr>
          <w:color w:val="000000"/>
        </w:rPr>
        <w:t>Новок</w:t>
      </w:r>
      <w:r w:rsidRPr="00C04498">
        <w:t xml:space="preserve">ривошеинского сельского поселения : </w:t>
      </w:r>
    </w:p>
    <w:p w:rsidR="00722C62" w:rsidRPr="00C04498" w:rsidRDefault="00722C62" w:rsidP="008F3EF0">
      <w:pPr>
        <w:pStyle w:val="text"/>
        <w:numPr>
          <w:ilvl w:val="0"/>
          <w:numId w:val="16"/>
        </w:numPr>
        <w:ind w:firstLine="0"/>
      </w:pPr>
      <w:r w:rsidRPr="00C04498">
        <w:t>большинство котлов устаревшей конструкции с низким КПД;</w:t>
      </w:r>
    </w:p>
    <w:p w:rsidR="00722C62" w:rsidRPr="00C04498" w:rsidRDefault="00722C62" w:rsidP="008F3EF0">
      <w:pPr>
        <w:pStyle w:val="text"/>
        <w:numPr>
          <w:ilvl w:val="0"/>
          <w:numId w:val="16"/>
        </w:numPr>
        <w:ind w:firstLine="0"/>
      </w:pPr>
      <w:r w:rsidRPr="00C04498">
        <w:t>отсутствует или не организована должным образом система водоподготовки;</w:t>
      </w:r>
    </w:p>
    <w:p w:rsidR="00722C62" w:rsidRPr="00C04498" w:rsidRDefault="00722C62" w:rsidP="008F3EF0">
      <w:pPr>
        <w:pStyle w:val="text"/>
        <w:numPr>
          <w:ilvl w:val="0"/>
          <w:numId w:val="16"/>
        </w:numPr>
        <w:ind w:firstLine="0"/>
      </w:pPr>
      <w:r w:rsidRPr="00C04498">
        <w:t>в котельных не хватает контрольно-измерительных приборов (расходомеров, термометров, манометров);</w:t>
      </w:r>
    </w:p>
    <w:p w:rsidR="00722C62" w:rsidRPr="00C04498" w:rsidRDefault="00722C62" w:rsidP="008F3EF0">
      <w:pPr>
        <w:pStyle w:val="text"/>
        <w:numPr>
          <w:ilvl w:val="0"/>
          <w:numId w:val="16"/>
        </w:numPr>
        <w:ind w:firstLine="0"/>
      </w:pPr>
      <w:r w:rsidRPr="00C04498">
        <w:t>в составе большинства котельных отсутствует тяго-дутьевое, поддувочные вентиляторы, дымососы;</w:t>
      </w:r>
    </w:p>
    <w:p w:rsidR="00722C62" w:rsidRPr="00C04498" w:rsidRDefault="00722C62" w:rsidP="008F3EF0">
      <w:pPr>
        <w:pStyle w:val="text"/>
        <w:numPr>
          <w:ilvl w:val="0"/>
          <w:numId w:val="16"/>
        </w:numPr>
        <w:ind w:firstLine="0"/>
      </w:pPr>
      <w:r w:rsidRPr="00C04498">
        <w:t>в ряде котельных установлены сетевые насосы, превышающие по производительности и мощности электродвигателя необходимые значения;</w:t>
      </w:r>
    </w:p>
    <w:p w:rsidR="00722C62" w:rsidRPr="00C04498" w:rsidRDefault="00722C62" w:rsidP="008F3EF0">
      <w:pPr>
        <w:numPr>
          <w:ilvl w:val="0"/>
          <w:numId w:val="16"/>
        </w:numPr>
        <w:autoSpaceDE w:val="0"/>
        <w:autoSpaceDN w:val="0"/>
        <w:adjustRightInd w:val="0"/>
        <w:spacing w:after="0" w:line="240" w:lineRule="auto"/>
        <w:jc w:val="both"/>
        <w:rPr>
          <w:rFonts w:ascii="Times New Roman" w:hAnsi="Times New Roman"/>
          <w:sz w:val="24"/>
          <w:szCs w:val="24"/>
        </w:rPr>
      </w:pPr>
      <w:r w:rsidRPr="00C04498">
        <w:rPr>
          <w:rFonts w:ascii="Times New Roman" w:hAnsi="Times New Roman"/>
          <w:sz w:val="24"/>
          <w:szCs w:val="24"/>
        </w:rPr>
        <w:t xml:space="preserve">основная часть персонала котельных не имеет специального образования; отсутствует методическая литература для обучения и повышения квалификации. </w:t>
      </w:r>
    </w:p>
    <w:p w:rsidR="00722C62" w:rsidRPr="00C04498" w:rsidRDefault="00722C62" w:rsidP="008F3EF0">
      <w:pPr>
        <w:pStyle w:val="text"/>
      </w:pPr>
      <w:r w:rsidRPr="00C04498">
        <w:t xml:space="preserve">Большинство котлов типа НР-18, требующих замены, работает на угле, а среди обслуживающего персонала большинства мелких твердотопливных котельных нет ни одного обученного человека. </w:t>
      </w:r>
    </w:p>
    <w:p w:rsidR="00722C62" w:rsidRPr="00C04498" w:rsidRDefault="00722C62" w:rsidP="008F3EF0">
      <w:pPr>
        <w:pStyle w:val="text"/>
      </w:pPr>
      <w:r w:rsidRPr="00C04498">
        <w:t>При слоевом сжигании важен и фракционный состав угля, идеальный размер кусков от 6 до 25 мм. Сжигание в слое рядового несортированного угля приводит к снижению КПД котлов. Мелочь проваливается через отверстия в колосниках, уносится дымовыми газами. Степень снижения КПД зависит от конструкции колосниковой решетки и интенсивности шуровки слоя.</w:t>
      </w:r>
    </w:p>
    <w:p w:rsidR="00722C62" w:rsidRPr="00C04498" w:rsidRDefault="00722C62" w:rsidP="008F3EF0">
      <w:pPr>
        <w:autoSpaceDE w:val="0"/>
        <w:autoSpaceDN w:val="0"/>
        <w:adjustRightInd w:val="0"/>
        <w:spacing w:after="0" w:line="240" w:lineRule="auto"/>
        <w:ind w:firstLine="540"/>
        <w:jc w:val="both"/>
        <w:rPr>
          <w:rFonts w:ascii="Times New Roman" w:hAnsi="Times New Roman"/>
          <w:sz w:val="24"/>
          <w:szCs w:val="24"/>
        </w:rPr>
      </w:pPr>
      <w:r w:rsidRPr="00C04498">
        <w:rPr>
          <w:rFonts w:ascii="Times New Roman" w:hAnsi="Times New Roman"/>
          <w:sz w:val="24"/>
          <w:szCs w:val="24"/>
        </w:rPr>
        <w:t>Низкая энергетическая эффективность котлов и отсутствие квалифицированного, ответственного персонала являются основными причинами того, что большинство теплоисточников работают без соблюдения температурного графика. То есть при сезонных минимумах наружных температур, когда температура теплоносителя на выходе из котельной должна достигать 95°С, фактическая температура теплоносителя не превышает 50 - 60°С и температура в помещениях с постоянным пребыванием людей опускается значительно ниже нормируемой.</w:t>
      </w:r>
    </w:p>
    <w:p w:rsidR="00722C62" w:rsidRPr="00C04498" w:rsidRDefault="00722C62" w:rsidP="008F3EF0">
      <w:pPr>
        <w:autoSpaceDE w:val="0"/>
        <w:autoSpaceDN w:val="0"/>
        <w:adjustRightInd w:val="0"/>
        <w:spacing w:after="0" w:line="240" w:lineRule="auto"/>
        <w:ind w:firstLine="540"/>
        <w:jc w:val="both"/>
        <w:rPr>
          <w:rFonts w:ascii="Times New Roman" w:hAnsi="Times New Roman"/>
          <w:sz w:val="24"/>
          <w:szCs w:val="24"/>
        </w:rPr>
      </w:pPr>
      <w:r w:rsidRPr="00C04498">
        <w:rPr>
          <w:rFonts w:ascii="Times New Roman" w:hAnsi="Times New Roman"/>
          <w:sz w:val="24"/>
          <w:szCs w:val="24"/>
        </w:rPr>
        <w:t>Плохая оснащенность котельных контрольно-измерительных приборов (расходомеров, термометров, манометров) и их несвоевременная поверка затрудняют поддержание заданных режимов отпуска тепла потребителям и не позволяют корректно определять его объем.</w:t>
      </w:r>
    </w:p>
    <w:p w:rsidR="00722C62" w:rsidRPr="00C04498" w:rsidRDefault="00722C62" w:rsidP="00F91F6A">
      <w:pPr>
        <w:autoSpaceDE w:val="0"/>
        <w:autoSpaceDN w:val="0"/>
        <w:adjustRightInd w:val="0"/>
        <w:spacing w:after="0" w:line="240" w:lineRule="auto"/>
        <w:ind w:firstLine="540"/>
        <w:jc w:val="both"/>
        <w:rPr>
          <w:rFonts w:ascii="Times New Roman" w:hAnsi="Times New Roman"/>
          <w:sz w:val="24"/>
          <w:szCs w:val="24"/>
        </w:rPr>
      </w:pPr>
      <w:r w:rsidRPr="00C04498">
        <w:rPr>
          <w:rFonts w:ascii="Times New Roman" w:hAnsi="Times New Roman"/>
          <w:sz w:val="24"/>
          <w:szCs w:val="24"/>
        </w:rPr>
        <w:t xml:space="preserve">Отсутствие в котельных дымососов и вентиляторов отрицательным образом сказывается на эффективности работы котлов (особенно использующих угольное топливо). </w:t>
      </w:r>
    </w:p>
    <w:p w:rsidR="00722C62" w:rsidRPr="00C04498" w:rsidRDefault="00722C62" w:rsidP="008F3EF0">
      <w:pPr>
        <w:pStyle w:val="NormalWeb"/>
        <w:spacing w:after="0" w:line="240" w:lineRule="auto"/>
        <w:jc w:val="center"/>
        <w:rPr>
          <w:i/>
        </w:rPr>
      </w:pPr>
      <w:r w:rsidRPr="00C04498">
        <w:rPr>
          <w:i/>
        </w:rPr>
        <w:t>Водоподготовка котельных</w:t>
      </w:r>
    </w:p>
    <w:p w:rsidR="00722C62" w:rsidRPr="00C04498" w:rsidRDefault="00722C62" w:rsidP="008F3EF0">
      <w:pPr>
        <w:pStyle w:val="NormalWeb"/>
        <w:spacing w:after="0" w:line="240" w:lineRule="auto"/>
        <w:jc w:val="both"/>
      </w:pPr>
    </w:p>
    <w:p w:rsidR="00722C62" w:rsidRPr="00C04498" w:rsidRDefault="00722C62" w:rsidP="008F3EF0">
      <w:pPr>
        <w:pStyle w:val="NormalWeb"/>
        <w:spacing w:after="0" w:line="240" w:lineRule="auto"/>
        <w:ind w:firstLine="480"/>
        <w:jc w:val="both"/>
      </w:pPr>
      <w:r w:rsidRPr="00C04498">
        <w:t>Имеет место выход котлов из строя практически за один отопительный сезон, интенсивный износ теплофикационных сетей под воздействием внутренней коррозии, загрязнение внутридомовых систем отопления отложениями, существенно ухудшающими теплообмен.</w:t>
      </w:r>
    </w:p>
    <w:p w:rsidR="00722C62" w:rsidRPr="00C04498" w:rsidRDefault="00722C62" w:rsidP="008F3EF0">
      <w:pPr>
        <w:spacing w:after="0" w:line="240" w:lineRule="auto"/>
        <w:ind w:firstLine="480"/>
        <w:jc w:val="both"/>
        <w:rPr>
          <w:rFonts w:ascii="Times New Roman" w:hAnsi="Times New Roman"/>
          <w:sz w:val="24"/>
          <w:szCs w:val="24"/>
        </w:rPr>
      </w:pPr>
      <w:r w:rsidRPr="00C04498">
        <w:rPr>
          <w:rFonts w:ascii="Times New Roman" w:hAnsi="Times New Roman"/>
          <w:sz w:val="24"/>
          <w:szCs w:val="24"/>
        </w:rPr>
        <w:t>Общие проблемы которых существенно связаны с отсутствием водоподготовки:</w:t>
      </w:r>
    </w:p>
    <w:p w:rsidR="00722C62" w:rsidRPr="00C04498" w:rsidRDefault="00722C62" w:rsidP="008F3EF0">
      <w:pPr>
        <w:numPr>
          <w:ilvl w:val="0"/>
          <w:numId w:val="18"/>
        </w:numPr>
        <w:spacing w:after="0" w:line="240" w:lineRule="auto"/>
        <w:jc w:val="both"/>
        <w:rPr>
          <w:rFonts w:ascii="Times New Roman" w:hAnsi="Times New Roman"/>
          <w:sz w:val="24"/>
          <w:szCs w:val="24"/>
        </w:rPr>
      </w:pPr>
      <w:r w:rsidRPr="00C04498">
        <w:rPr>
          <w:rFonts w:ascii="Times New Roman" w:hAnsi="Times New Roman"/>
          <w:sz w:val="24"/>
          <w:szCs w:val="24"/>
        </w:rPr>
        <w:t xml:space="preserve">сильная загрязненность поверхностей нагрева котлов ранее образовавшейся накипью, частый выход из строя труб и секций, котельных агрегатов в целом; </w:t>
      </w:r>
    </w:p>
    <w:p w:rsidR="00722C62" w:rsidRPr="00C04498" w:rsidRDefault="00722C62" w:rsidP="008F3EF0">
      <w:pPr>
        <w:numPr>
          <w:ilvl w:val="0"/>
          <w:numId w:val="18"/>
        </w:numPr>
        <w:spacing w:after="0" w:line="240" w:lineRule="auto"/>
        <w:jc w:val="both"/>
        <w:rPr>
          <w:rFonts w:ascii="Times New Roman" w:hAnsi="Times New Roman"/>
          <w:sz w:val="24"/>
          <w:szCs w:val="24"/>
        </w:rPr>
      </w:pPr>
      <w:r w:rsidRPr="00C04498">
        <w:rPr>
          <w:rFonts w:ascii="Times New Roman" w:hAnsi="Times New Roman"/>
          <w:bCs/>
          <w:sz w:val="24"/>
          <w:szCs w:val="24"/>
        </w:rPr>
        <w:t>изношенные тепловые сети и в результате сверхнормативные</w:t>
      </w:r>
      <w:r w:rsidRPr="00C04498">
        <w:rPr>
          <w:rFonts w:ascii="Times New Roman" w:hAnsi="Times New Roman"/>
          <w:sz w:val="24"/>
          <w:szCs w:val="24"/>
        </w:rPr>
        <w:t xml:space="preserve"> утечки теплоносителя;</w:t>
      </w:r>
    </w:p>
    <w:p w:rsidR="00722C62" w:rsidRPr="00C04498" w:rsidRDefault="00722C62" w:rsidP="008F3EF0">
      <w:pPr>
        <w:numPr>
          <w:ilvl w:val="0"/>
          <w:numId w:val="18"/>
        </w:numPr>
        <w:spacing w:after="0" w:line="240" w:lineRule="auto"/>
        <w:jc w:val="both"/>
        <w:rPr>
          <w:rFonts w:ascii="Times New Roman" w:hAnsi="Times New Roman"/>
          <w:sz w:val="24"/>
          <w:szCs w:val="24"/>
        </w:rPr>
      </w:pPr>
      <w:r w:rsidRPr="00C04498">
        <w:rPr>
          <w:rFonts w:ascii="Times New Roman" w:hAnsi="Times New Roman"/>
          <w:sz w:val="24"/>
          <w:szCs w:val="24"/>
        </w:rPr>
        <w:t xml:space="preserve">водоразбором теплоносителя населением для хозяйственно-бытовых нужд по причине отсутствия систем горячего водоснабжения; </w:t>
      </w:r>
    </w:p>
    <w:p w:rsidR="00722C62" w:rsidRPr="00C04498" w:rsidRDefault="00722C62" w:rsidP="008F3EF0">
      <w:pPr>
        <w:numPr>
          <w:ilvl w:val="0"/>
          <w:numId w:val="18"/>
        </w:numPr>
        <w:spacing w:after="0" w:line="240" w:lineRule="auto"/>
        <w:jc w:val="both"/>
        <w:rPr>
          <w:rFonts w:ascii="Times New Roman" w:hAnsi="Times New Roman"/>
          <w:sz w:val="24"/>
          <w:szCs w:val="24"/>
        </w:rPr>
      </w:pPr>
      <w:r w:rsidRPr="00C04498">
        <w:rPr>
          <w:rFonts w:ascii="Times New Roman" w:hAnsi="Times New Roman"/>
          <w:sz w:val="24"/>
          <w:szCs w:val="24"/>
        </w:rPr>
        <w:t xml:space="preserve">сильная загрязненность внутридомовых систем отопления отложениями и накипью; </w:t>
      </w:r>
    </w:p>
    <w:p w:rsidR="00722C62" w:rsidRPr="00C04498" w:rsidRDefault="00722C62" w:rsidP="008F3EF0">
      <w:pPr>
        <w:numPr>
          <w:ilvl w:val="0"/>
          <w:numId w:val="18"/>
        </w:numPr>
        <w:spacing w:after="0" w:line="240" w:lineRule="auto"/>
        <w:jc w:val="both"/>
        <w:rPr>
          <w:rFonts w:ascii="Times New Roman" w:hAnsi="Times New Roman"/>
          <w:sz w:val="24"/>
          <w:szCs w:val="24"/>
        </w:rPr>
      </w:pPr>
      <w:r w:rsidRPr="00C04498">
        <w:rPr>
          <w:rFonts w:ascii="Times New Roman" w:hAnsi="Times New Roman"/>
          <w:sz w:val="24"/>
          <w:szCs w:val="24"/>
        </w:rPr>
        <w:t>низкий уровень знаний эксплуатационного персонала и низкая технологическая дисциплина;</w:t>
      </w:r>
    </w:p>
    <w:p w:rsidR="00722C62" w:rsidRPr="00C04498" w:rsidRDefault="00722C62" w:rsidP="008F3EF0">
      <w:pPr>
        <w:numPr>
          <w:ilvl w:val="0"/>
          <w:numId w:val="18"/>
        </w:numPr>
        <w:spacing w:after="0" w:line="240" w:lineRule="auto"/>
        <w:jc w:val="both"/>
        <w:rPr>
          <w:rFonts w:ascii="Times New Roman" w:hAnsi="Times New Roman"/>
          <w:sz w:val="24"/>
          <w:szCs w:val="24"/>
        </w:rPr>
      </w:pPr>
      <w:r w:rsidRPr="00C04498">
        <w:rPr>
          <w:rFonts w:ascii="Times New Roman" w:hAnsi="Times New Roman"/>
          <w:sz w:val="24"/>
          <w:szCs w:val="24"/>
        </w:rPr>
        <w:t xml:space="preserve">отсутствие в штате химиков-лаборантов. </w:t>
      </w:r>
    </w:p>
    <w:p w:rsidR="00722C62" w:rsidRPr="00C04498" w:rsidRDefault="00722C62" w:rsidP="008F3EF0">
      <w:pPr>
        <w:pStyle w:val="text"/>
        <w:ind w:firstLine="0"/>
      </w:pPr>
    </w:p>
    <w:p w:rsidR="00722C62" w:rsidRPr="00C04498" w:rsidRDefault="00722C62" w:rsidP="008F3EF0">
      <w:pPr>
        <w:pStyle w:val="text"/>
        <w:ind w:firstLine="0"/>
        <w:jc w:val="center"/>
        <w:rPr>
          <w:i/>
        </w:rPr>
      </w:pPr>
      <w:r w:rsidRPr="00C04498">
        <w:rPr>
          <w:i/>
        </w:rPr>
        <w:t>Тепловые сети</w:t>
      </w:r>
    </w:p>
    <w:p w:rsidR="00722C62" w:rsidRPr="00C04498" w:rsidRDefault="00722C62" w:rsidP="008F3EF0">
      <w:pPr>
        <w:pStyle w:val="text"/>
        <w:ind w:firstLine="0"/>
      </w:pPr>
    </w:p>
    <w:p w:rsidR="00722C62" w:rsidRPr="00C04498" w:rsidRDefault="00722C62" w:rsidP="008F3EF0">
      <w:pPr>
        <w:pStyle w:val="text"/>
      </w:pPr>
      <w:r w:rsidRPr="00C04498">
        <w:t>Каждая незаизолированная задвижка, участок трубы длиной 3-5 м с нарушенной тепловой изоляцией теряет столько тепла, сколько достаточно для отопления квартиры. Тепловые сети в населенных пунктах имеют относительно небольшой диаметр, но последний слабо влияет на величину теплопотерь. Теплопотери в большей степени определяются качеством теплоизоляции. В результате, в населенных пунктах выработка тепла в котельных обычно почти вдвое больше, чем расчетное потребляемое тепло.</w:t>
      </w:r>
    </w:p>
    <w:p w:rsidR="00722C62" w:rsidRPr="00C04498" w:rsidRDefault="00722C62" w:rsidP="008F3EF0">
      <w:pPr>
        <w:pStyle w:val="text"/>
        <w:ind w:firstLine="0"/>
      </w:pPr>
    </w:p>
    <w:p w:rsidR="00722C62" w:rsidRPr="00C04498" w:rsidRDefault="00722C62" w:rsidP="008F3EF0">
      <w:pPr>
        <w:pStyle w:val="text"/>
        <w:ind w:firstLine="0"/>
        <w:jc w:val="center"/>
        <w:rPr>
          <w:i/>
        </w:rPr>
      </w:pPr>
      <w:r w:rsidRPr="00C04498">
        <w:rPr>
          <w:i/>
        </w:rPr>
        <w:t>Пути реконструкции и модернизации оборудования котельных</w:t>
      </w:r>
    </w:p>
    <w:p w:rsidR="00722C62" w:rsidRPr="00C04498" w:rsidRDefault="00722C62" w:rsidP="008F3EF0">
      <w:pPr>
        <w:pStyle w:val="text"/>
        <w:ind w:firstLine="0"/>
        <w:jc w:val="center"/>
        <w:rPr>
          <w:i/>
        </w:rPr>
      </w:pPr>
      <w:r w:rsidRPr="00C04498">
        <w:rPr>
          <w:i/>
        </w:rPr>
        <w:t xml:space="preserve"> и тепловых сетей МО </w:t>
      </w:r>
      <w:r w:rsidRPr="00C04498">
        <w:rPr>
          <w:i/>
          <w:color w:val="000000"/>
        </w:rPr>
        <w:t>Новок</w:t>
      </w:r>
      <w:r w:rsidRPr="00C04498">
        <w:rPr>
          <w:i/>
        </w:rPr>
        <w:t>ривошеинского сельского поселения</w:t>
      </w:r>
    </w:p>
    <w:p w:rsidR="00722C62" w:rsidRPr="00C04498" w:rsidRDefault="00722C62" w:rsidP="008F3EF0">
      <w:pPr>
        <w:pStyle w:val="text"/>
        <w:ind w:firstLine="0"/>
      </w:pPr>
    </w:p>
    <w:p w:rsidR="00722C62" w:rsidRPr="00C04498" w:rsidRDefault="00722C62" w:rsidP="008F3EF0">
      <w:pPr>
        <w:pStyle w:val="text"/>
      </w:pPr>
      <w:r w:rsidRPr="00C04498">
        <w:t xml:space="preserve">Общие рекомендации по реконструкции и модернизации источникам теплоснабжения можно сформулировать следующим образом: </w:t>
      </w:r>
    </w:p>
    <w:p w:rsidR="00722C62" w:rsidRPr="00C04498" w:rsidRDefault="00722C62" w:rsidP="00263409">
      <w:pPr>
        <w:pStyle w:val="text"/>
      </w:pPr>
      <w:r w:rsidRPr="00C04498">
        <w:rPr>
          <w:color w:val="000000"/>
        </w:rPr>
        <w:t>а) в первую очередь следует рассмотреть вариант замены существующующей  угольной котельной в с.Новокривошеино на  более прогрессивные  по технологии, АИТы (автономные источники теплоснабжения на газовом топливе) каждого  здания или группы зданий и помещений</w:t>
      </w:r>
      <w:r w:rsidRPr="00C04498">
        <w:t>. С установкой котлов типа «ТУРБОТЕРМ» КВа-0,11.</w:t>
      </w:r>
    </w:p>
    <w:p w:rsidR="00722C62" w:rsidRPr="00C04498" w:rsidRDefault="00722C62" w:rsidP="00D36AC6">
      <w:pPr>
        <w:pStyle w:val="text"/>
      </w:pPr>
    </w:p>
    <w:p w:rsidR="00722C62" w:rsidRPr="00C04498" w:rsidRDefault="00722C62" w:rsidP="00D36AC6">
      <w:pPr>
        <w:pStyle w:val="text"/>
      </w:pPr>
      <w:r w:rsidRPr="00C04498">
        <w:t xml:space="preserve"> На котельных, в том числе на АИТах сжигающих газовое топливо необходимо произвести организацию и наладку систем подготовки подпиточной воды. </w:t>
      </w:r>
    </w:p>
    <w:p w:rsidR="00722C62" w:rsidRPr="00C04498" w:rsidRDefault="00722C62" w:rsidP="00D36AC6">
      <w:pPr>
        <w:pStyle w:val="text"/>
      </w:pPr>
      <w:r w:rsidRPr="00C04498">
        <w:t>На многих российских предприятиях производится все необходимое оборудование: водоподготовительные установки ВПУ (</w:t>
      </w:r>
      <w:r w:rsidRPr="00C04498">
        <w:rPr>
          <w:rStyle w:val="Strong"/>
          <w:b w:val="0"/>
        </w:rPr>
        <w:t>ООО Котель</w:t>
      </w:r>
      <w:r w:rsidRPr="00C04498">
        <w:rPr>
          <w:bCs/>
        </w:rPr>
        <w:t xml:space="preserve">ный завод "РОСЭНЕРГОПРОМ", </w:t>
      </w:r>
      <w:r w:rsidRPr="00C04498">
        <w:t>ООО "БиКЗ - Автоматика. Электрика. Малые котлы", Теплоуниверсал-Комплект", ООО «ПКФ Энергоцентр», ООО "Таюр-Плюс") и водоподготовительные установки КОМПЛЕКСОН-6 (ООО "Теплоуниверсал-Комплект", ООО "Таюр-Плюс").</w:t>
      </w:r>
      <w:r w:rsidRPr="00C04498">
        <w:rPr>
          <w:color w:val="000000"/>
        </w:rPr>
        <w:t xml:space="preserve">  </w:t>
      </w:r>
    </w:p>
    <w:p w:rsidR="00722C62" w:rsidRPr="00C04498" w:rsidRDefault="00722C62" w:rsidP="008F3EF0">
      <w:pPr>
        <w:spacing w:after="0" w:line="240" w:lineRule="auto"/>
        <w:ind w:firstLine="708"/>
        <w:jc w:val="both"/>
        <w:rPr>
          <w:rFonts w:ascii="Times New Roman" w:hAnsi="Times New Roman"/>
          <w:sz w:val="24"/>
          <w:szCs w:val="24"/>
        </w:rPr>
      </w:pPr>
      <w:r w:rsidRPr="00C04498">
        <w:rPr>
          <w:rFonts w:ascii="Times New Roman" w:hAnsi="Times New Roman"/>
          <w:sz w:val="24"/>
          <w:szCs w:val="24"/>
        </w:rPr>
        <w:t xml:space="preserve">б) во вторую очередь следует рассмотреть вариант по модернизации неэффективных котельных с котлами НР-18 путем замены последних современными мощностью, соответствующей присоединенной тепловой нагрузке. </w:t>
      </w:r>
    </w:p>
    <w:p w:rsidR="00722C62" w:rsidRPr="00C04498" w:rsidRDefault="00722C62" w:rsidP="008F3EF0">
      <w:pPr>
        <w:spacing w:after="0" w:line="240" w:lineRule="auto"/>
        <w:ind w:firstLine="708"/>
        <w:jc w:val="both"/>
        <w:rPr>
          <w:rFonts w:ascii="Times New Roman" w:hAnsi="Times New Roman"/>
          <w:sz w:val="24"/>
          <w:szCs w:val="24"/>
        </w:rPr>
      </w:pPr>
      <w:r w:rsidRPr="00C04498">
        <w:rPr>
          <w:rFonts w:ascii="Times New Roman" w:hAnsi="Times New Roman"/>
          <w:sz w:val="24"/>
          <w:szCs w:val="24"/>
        </w:rPr>
        <w:t>Отечественная промышленность предлагает большую линейку соответствующего оборудования: котлы типа КВр, «Братск» (Алтайская независимая компания «Анэко»); безнакипные котлы «БОГАТЫРЬ» (Котельный завод «БОГАТЫРЬ»); водотрубные котлы «ТЕРМАКС» (</w:t>
      </w:r>
      <w:r w:rsidRPr="00C04498">
        <w:rPr>
          <w:rFonts w:ascii="Times New Roman" w:hAnsi="Times New Roman"/>
          <w:bCs/>
          <w:caps/>
          <w:sz w:val="24"/>
          <w:szCs w:val="24"/>
        </w:rPr>
        <w:t xml:space="preserve">ООО </w:t>
      </w:r>
      <w:r w:rsidRPr="00C04498">
        <w:rPr>
          <w:rFonts w:ascii="Times New Roman" w:hAnsi="Times New Roman"/>
          <w:bCs/>
          <w:sz w:val="24"/>
          <w:szCs w:val="24"/>
        </w:rPr>
        <w:t>Завод</w:t>
      </w:r>
      <w:r w:rsidRPr="00C04498">
        <w:rPr>
          <w:rFonts w:ascii="Times New Roman" w:hAnsi="Times New Roman"/>
          <w:bCs/>
          <w:caps/>
          <w:sz w:val="24"/>
          <w:szCs w:val="24"/>
        </w:rPr>
        <w:t xml:space="preserve"> </w:t>
      </w:r>
      <w:r w:rsidRPr="00C04498">
        <w:rPr>
          <w:rFonts w:ascii="Times New Roman" w:hAnsi="Times New Roman"/>
          <w:bCs/>
          <w:sz w:val="24"/>
          <w:szCs w:val="24"/>
        </w:rPr>
        <w:t>котельного</w:t>
      </w:r>
      <w:r w:rsidRPr="00C04498">
        <w:rPr>
          <w:rFonts w:ascii="Times New Roman" w:hAnsi="Times New Roman"/>
          <w:bCs/>
          <w:caps/>
          <w:sz w:val="24"/>
          <w:szCs w:val="24"/>
        </w:rPr>
        <w:t xml:space="preserve"> </w:t>
      </w:r>
      <w:r w:rsidRPr="00C04498">
        <w:rPr>
          <w:rFonts w:ascii="Times New Roman" w:hAnsi="Times New Roman"/>
          <w:bCs/>
          <w:sz w:val="24"/>
          <w:szCs w:val="24"/>
        </w:rPr>
        <w:t>оборудования</w:t>
      </w:r>
      <w:r w:rsidRPr="00C04498">
        <w:rPr>
          <w:rFonts w:ascii="Times New Roman" w:hAnsi="Times New Roman"/>
          <w:bCs/>
          <w:caps/>
          <w:sz w:val="24"/>
          <w:szCs w:val="24"/>
        </w:rPr>
        <w:t xml:space="preserve"> "ТЕРМАКС"); </w:t>
      </w:r>
      <w:r w:rsidRPr="00C04498">
        <w:rPr>
          <w:rFonts w:ascii="Times New Roman" w:hAnsi="Times New Roman"/>
          <w:bCs/>
          <w:sz w:val="24"/>
          <w:szCs w:val="24"/>
        </w:rPr>
        <w:t>в</w:t>
      </w:r>
      <w:r w:rsidRPr="00C04498">
        <w:rPr>
          <w:rFonts w:ascii="Times New Roman" w:hAnsi="Times New Roman"/>
          <w:sz w:val="24"/>
          <w:szCs w:val="24"/>
        </w:rPr>
        <w:t xml:space="preserve">одогрейные водотрубные котлы «Гефест», КВЕ, КЕВ (ОАО  «Бийский котельный завод»). </w:t>
      </w:r>
    </w:p>
    <w:p w:rsidR="00722C62" w:rsidRPr="00C04498" w:rsidRDefault="00722C62" w:rsidP="008F3EF0">
      <w:pPr>
        <w:pStyle w:val="text"/>
      </w:pPr>
      <w:r w:rsidRPr="00C04498">
        <w:t>в) на угольных котельных необходима установка тягодутьевого и газоочистного оборудования;</w:t>
      </w:r>
    </w:p>
    <w:p w:rsidR="00722C62" w:rsidRPr="00C04498" w:rsidRDefault="00722C62" w:rsidP="008F3EF0">
      <w:pPr>
        <w:pStyle w:val="text"/>
      </w:pPr>
      <w:r w:rsidRPr="00C04498">
        <w:t>г) на всех котельных необходимо</w:t>
      </w:r>
      <w:r w:rsidRPr="00C04498">
        <w:tab/>
        <w:t>заменить сетевые насосы на более современные, приведя в соответствие их производительность и мощность расчетным параметрами (расходу и напору) тепловой сети;</w:t>
      </w:r>
    </w:p>
    <w:p w:rsidR="00722C62" w:rsidRPr="00C04498" w:rsidRDefault="00722C62" w:rsidP="008F3EF0">
      <w:pPr>
        <w:pStyle w:val="BodyTextIndent3"/>
        <w:rPr>
          <w:sz w:val="24"/>
          <w:szCs w:val="24"/>
        </w:rPr>
      </w:pPr>
      <w:r w:rsidRPr="00C04498">
        <w:rPr>
          <w:sz w:val="24"/>
          <w:szCs w:val="24"/>
        </w:rPr>
        <w:t>д) для повышения качества теплоснабжения в населенных пунктах необходимо, кроме модернизации котельных провести перекладку изношенных участков тепловых сетей и водопровода.</w:t>
      </w:r>
    </w:p>
    <w:p w:rsidR="00722C62" w:rsidRPr="00C04498" w:rsidRDefault="00722C62" w:rsidP="008F3EF0">
      <w:pPr>
        <w:autoSpaceDE w:val="0"/>
        <w:autoSpaceDN w:val="0"/>
        <w:adjustRightInd w:val="0"/>
        <w:spacing w:after="0" w:line="240" w:lineRule="auto"/>
        <w:ind w:firstLine="540"/>
        <w:rPr>
          <w:rFonts w:ascii="Times New Roman" w:hAnsi="Times New Roman"/>
          <w:sz w:val="24"/>
          <w:szCs w:val="24"/>
          <w:lang w:eastAsia="ru-RU"/>
        </w:rPr>
      </w:pPr>
      <w:r w:rsidRPr="00C04498">
        <w:rPr>
          <w:rFonts w:ascii="Times New Roman" w:hAnsi="Times New Roman"/>
          <w:sz w:val="24"/>
          <w:szCs w:val="24"/>
        </w:rPr>
        <w:t xml:space="preserve">Перечень мероприятий направленных на </w:t>
      </w:r>
      <w:r w:rsidRPr="00C04498">
        <w:rPr>
          <w:rFonts w:ascii="Times New Roman" w:hAnsi="Times New Roman"/>
          <w:sz w:val="24"/>
          <w:szCs w:val="24"/>
          <w:lang w:eastAsia="ru-RU"/>
        </w:rPr>
        <w:t>энергосбережение и повышение энергетической эффективности  при производстве и передаче тепловой энергии в коммунальном хозяйстве Новокривошеинского сельского поселения представлена в таблице № 2.5</w:t>
      </w:r>
    </w:p>
    <w:p w:rsidR="00722C62" w:rsidRPr="00C04498" w:rsidRDefault="00722C62" w:rsidP="008F3EF0">
      <w:pPr>
        <w:autoSpaceDE w:val="0"/>
        <w:autoSpaceDN w:val="0"/>
        <w:adjustRightInd w:val="0"/>
        <w:spacing w:after="0" w:line="240" w:lineRule="auto"/>
        <w:ind w:firstLine="540"/>
        <w:rPr>
          <w:rFonts w:ascii="Times New Roman" w:hAnsi="Times New Roman"/>
          <w:sz w:val="24"/>
          <w:szCs w:val="24"/>
          <w:lang w:eastAsia="ru-RU"/>
        </w:rPr>
      </w:pPr>
    </w:p>
    <w:p w:rsidR="00722C62" w:rsidRDefault="00722C62" w:rsidP="008F3EF0">
      <w:pPr>
        <w:spacing w:after="0" w:line="240" w:lineRule="auto"/>
        <w:rPr>
          <w:rFonts w:ascii="Times New Roman" w:hAnsi="Times New Roman"/>
          <w:sz w:val="28"/>
          <w:szCs w:val="28"/>
        </w:rPr>
        <w:sectPr w:rsidR="00722C62">
          <w:pgSz w:w="11906" w:h="16838"/>
          <w:pgMar w:top="1134" w:right="851" w:bottom="1134" w:left="1701" w:header="709" w:footer="709" w:gutter="0"/>
          <w:cols w:space="720"/>
        </w:sectPr>
      </w:pPr>
    </w:p>
    <w:p w:rsidR="00722C62" w:rsidRDefault="00722C62" w:rsidP="008F3EF0">
      <w:pPr>
        <w:autoSpaceDE w:val="0"/>
        <w:autoSpaceDN w:val="0"/>
        <w:adjustRightInd w:val="0"/>
        <w:spacing w:after="0" w:line="240" w:lineRule="auto"/>
        <w:ind w:firstLine="540"/>
        <w:jc w:val="right"/>
        <w:rPr>
          <w:rFonts w:ascii="Times New Roman" w:hAnsi="Times New Roman"/>
          <w:b/>
          <w:sz w:val="28"/>
          <w:szCs w:val="28"/>
          <w:lang w:eastAsia="ru-RU"/>
        </w:rPr>
      </w:pPr>
    </w:p>
    <w:p w:rsidR="00722C62" w:rsidRDefault="00722C62" w:rsidP="008F3EF0">
      <w:pPr>
        <w:autoSpaceDE w:val="0"/>
        <w:autoSpaceDN w:val="0"/>
        <w:adjustRightInd w:val="0"/>
        <w:spacing w:after="0" w:line="240" w:lineRule="auto"/>
        <w:ind w:firstLine="540"/>
        <w:jc w:val="right"/>
        <w:rPr>
          <w:rFonts w:ascii="Times New Roman" w:hAnsi="Times New Roman"/>
          <w:b/>
          <w:sz w:val="28"/>
          <w:szCs w:val="28"/>
          <w:lang w:eastAsia="ru-RU"/>
        </w:rPr>
      </w:pPr>
    </w:p>
    <w:p w:rsidR="00722C62" w:rsidRPr="00D36AC6" w:rsidRDefault="00722C62" w:rsidP="0003734E">
      <w:pPr>
        <w:autoSpaceDE w:val="0"/>
        <w:autoSpaceDN w:val="0"/>
        <w:adjustRightInd w:val="0"/>
        <w:spacing w:after="0" w:line="240" w:lineRule="auto"/>
        <w:ind w:firstLine="540"/>
        <w:rPr>
          <w:rFonts w:ascii="Times New Roman" w:hAnsi="Times New Roman"/>
        </w:rPr>
      </w:pP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p>
    <w:tbl>
      <w:tblPr>
        <w:tblW w:w="12483" w:type="dxa"/>
        <w:tblInd w:w="1533" w:type="dxa"/>
        <w:tblLook w:val="00A0"/>
      </w:tblPr>
      <w:tblGrid>
        <w:gridCol w:w="2565"/>
        <w:gridCol w:w="5529"/>
        <w:gridCol w:w="4389"/>
      </w:tblGrid>
      <w:tr w:rsidR="00722C62" w:rsidTr="008F3EF0">
        <w:trPr>
          <w:cantSplit/>
          <w:trHeight w:val="410"/>
        </w:trPr>
        <w:tc>
          <w:tcPr>
            <w:tcW w:w="2565" w:type="dxa"/>
            <w:tcBorders>
              <w:top w:val="single" w:sz="4" w:space="0" w:color="auto"/>
              <w:left w:val="single" w:sz="4" w:space="0" w:color="auto"/>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Населенный пункт, </w:t>
            </w:r>
          </w:p>
          <w:p w:rsidR="00722C62" w:rsidRDefault="00722C6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объект</w:t>
            </w:r>
          </w:p>
        </w:tc>
        <w:tc>
          <w:tcPr>
            <w:tcW w:w="5529" w:type="dxa"/>
            <w:tcBorders>
              <w:top w:val="single" w:sz="4" w:space="0" w:color="auto"/>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Мероприятие</w:t>
            </w:r>
          </w:p>
        </w:tc>
        <w:tc>
          <w:tcPr>
            <w:tcW w:w="4389" w:type="dxa"/>
            <w:tcBorders>
              <w:top w:val="single" w:sz="4" w:space="0" w:color="auto"/>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Основание для включения в программу</w:t>
            </w:r>
          </w:p>
        </w:tc>
      </w:tr>
    </w:tbl>
    <w:tbl>
      <w:tblPr>
        <w:tblpPr w:leftFromText="180" w:rightFromText="180" w:vertAnchor="text" w:horzAnchor="page" w:tblpX="2680" w:tblpY="14"/>
        <w:tblW w:w="12440" w:type="dxa"/>
        <w:tblLook w:val="00A0"/>
      </w:tblPr>
      <w:tblGrid>
        <w:gridCol w:w="2500"/>
        <w:gridCol w:w="5580"/>
        <w:gridCol w:w="4360"/>
      </w:tblGrid>
      <w:tr w:rsidR="00722C62" w:rsidTr="008F3EF0">
        <w:trPr>
          <w:cantSplit/>
          <w:trHeight w:val="255"/>
        </w:trPr>
        <w:tc>
          <w:tcPr>
            <w:tcW w:w="2500" w:type="dxa"/>
            <w:tcBorders>
              <w:top w:val="single" w:sz="4" w:space="0" w:color="auto"/>
              <w:left w:val="single" w:sz="4" w:space="0" w:color="auto"/>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b/>
                <w:lang w:eastAsia="ru-RU"/>
              </w:rPr>
            </w:pPr>
            <w:r>
              <w:rPr>
                <w:rFonts w:ascii="Times New Roman" w:hAnsi="Times New Roman"/>
                <w:b/>
                <w:lang w:eastAsia="ru-RU"/>
              </w:rPr>
              <w:t>1</w:t>
            </w:r>
          </w:p>
        </w:tc>
        <w:tc>
          <w:tcPr>
            <w:tcW w:w="5580" w:type="dxa"/>
            <w:tcBorders>
              <w:top w:val="single" w:sz="4" w:space="0" w:color="auto"/>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b/>
                <w:lang w:eastAsia="ru-RU"/>
              </w:rPr>
            </w:pPr>
            <w:r>
              <w:rPr>
                <w:rFonts w:ascii="Times New Roman" w:hAnsi="Times New Roman"/>
                <w:b/>
                <w:lang w:eastAsia="ru-RU"/>
              </w:rPr>
              <w:t>2</w:t>
            </w:r>
          </w:p>
        </w:tc>
        <w:tc>
          <w:tcPr>
            <w:tcW w:w="4360" w:type="dxa"/>
            <w:tcBorders>
              <w:top w:val="single" w:sz="4" w:space="0" w:color="auto"/>
              <w:left w:val="nil"/>
              <w:bottom w:val="single" w:sz="4" w:space="0" w:color="auto"/>
              <w:right w:val="single" w:sz="4" w:space="0" w:color="auto"/>
            </w:tcBorders>
            <w:vAlign w:val="center"/>
          </w:tcPr>
          <w:p w:rsidR="00722C62" w:rsidRDefault="00722C6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p>
        </w:tc>
      </w:tr>
      <w:tr w:rsidR="00722C62" w:rsidTr="008F3EF0">
        <w:trPr>
          <w:cantSplit/>
          <w:trHeight w:val="334"/>
        </w:trPr>
        <w:tc>
          <w:tcPr>
            <w:tcW w:w="12440" w:type="dxa"/>
            <w:gridSpan w:val="3"/>
            <w:tcBorders>
              <w:top w:val="nil"/>
              <w:left w:val="single" w:sz="4" w:space="0" w:color="auto"/>
              <w:bottom w:val="single" w:sz="4" w:space="0" w:color="auto"/>
              <w:right w:val="single" w:sz="4" w:space="0" w:color="auto"/>
            </w:tcBorders>
          </w:tcPr>
          <w:p w:rsidR="00722C62" w:rsidRDefault="00722C62">
            <w:pPr>
              <w:spacing w:after="0" w:line="240" w:lineRule="auto"/>
              <w:rPr>
                <w:rFonts w:ascii="Times New Roman" w:hAnsi="Times New Roman"/>
                <w:b/>
                <w:sz w:val="24"/>
                <w:szCs w:val="24"/>
                <w:lang w:eastAsia="ru-RU"/>
              </w:rPr>
            </w:pPr>
            <w:r>
              <w:rPr>
                <w:rFonts w:ascii="Times New Roman" w:hAnsi="Times New Roman"/>
                <w:b/>
                <w:sz w:val="24"/>
                <w:szCs w:val="24"/>
                <w:lang w:eastAsia="ru-RU"/>
              </w:rPr>
              <w:t>Новокривошеинское СП </w:t>
            </w:r>
          </w:p>
        </w:tc>
      </w:tr>
      <w:tr w:rsidR="00722C62" w:rsidTr="008F3EF0">
        <w:trPr>
          <w:cantSplit/>
          <w:trHeight w:val="1221"/>
        </w:trPr>
        <w:tc>
          <w:tcPr>
            <w:tcW w:w="2500" w:type="dxa"/>
            <w:tcBorders>
              <w:top w:val="nil"/>
              <w:left w:val="single" w:sz="4" w:space="0" w:color="auto"/>
              <w:bottom w:val="single" w:sz="4" w:space="0" w:color="auto"/>
              <w:right w:val="single" w:sz="4" w:space="0" w:color="auto"/>
            </w:tcBorders>
            <w:vAlign w:val="center"/>
          </w:tcPr>
          <w:p w:rsidR="00722C62" w:rsidRPr="005D7B03" w:rsidRDefault="00722C62">
            <w:pPr>
              <w:spacing w:after="0" w:line="240" w:lineRule="auto"/>
              <w:rPr>
                <w:rFonts w:ascii="Times New Roman" w:hAnsi="Times New Roman"/>
                <w:sz w:val="24"/>
                <w:szCs w:val="24"/>
                <w:lang w:eastAsia="ru-RU"/>
              </w:rPr>
            </w:pPr>
            <w:r>
              <w:rPr>
                <w:rFonts w:ascii="Times New Roman" w:hAnsi="Times New Roman"/>
                <w:sz w:val="24"/>
                <w:szCs w:val="24"/>
                <w:lang w:val="en-US" w:eastAsia="ru-RU"/>
              </w:rPr>
              <w:t>I</w:t>
            </w:r>
            <w:r w:rsidRPr="005D7B03">
              <w:rPr>
                <w:rFonts w:ascii="Times New Roman" w:hAnsi="Times New Roman"/>
                <w:sz w:val="24"/>
                <w:szCs w:val="24"/>
                <w:lang w:eastAsia="ru-RU"/>
              </w:rPr>
              <w:t xml:space="preserve"> вариант</w:t>
            </w:r>
          </w:p>
          <w:p w:rsidR="00722C62" w:rsidRDefault="00722C62">
            <w:pPr>
              <w:spacing w:after="0" w:line="240" w:lineRule="auto"/>
              <w:rPr>
                <w:rFonts w:ascii="Times New Roman" w:hAnsi="Times New Roman"/>
                <w:sz w:val="24"/>
                <w:szCs w:val="24"/>
                <w:lang w:eastAsia="ru-RU"/>
              </w:rPr>
            </w:pPr>
            <w:r>
              <w:rPr>
                <w:rFonts w:ascii="Times New Roman" w:hAnsi="Times New Roman"/>
                <w:sz w:val="24"/>
                <w:szCs w:val="24"/>
                <w:lang w:eastAsia="ru-RU"/>
              </w:rPr>
              <w:t>АИТы</w:t>
            </w:r>
          </w:p>
          <w:p w:rsidR="00722C62" w:rsidRDefault="00722C62">
            <w:pPr>
              <w:spacing w:after="0" w:line="240" w:lineRule="auto"/>
              <w:rPr>
                <w:rFonts w:ascii="Times New Roman" w:hAnsi="Times New Roman"/>
                <w:sz w:val="24"/>
                <w:szCs w:val="24"/>
                <w:lang w:eastAsia="ru-RU"/>
              </w:rPr>
            </w:pPr>
            <w:r w:rsidRPr="00E85B34">
              <w:rPr>
                <w:rFonts w:ascii="Times New Roman" w:hAnsi="Times New Roman"/>
                <w:sz w:val="24"/>
                <w:szCs w:val="24"/>
                <w:lang w:eastAsia="ru-RU"/>
              </w:rPr>
              <w:t xml:space="preserve">(для </w:t>
            </w:r>
            <w:r>
              <w:rPr>
                <w:rFonts w:ascii="Times New Roman" w:hAnsi="Times New Roman"/>
                <w:sz w:val="24"/>
                <w:szCs w:val="24"/>
                <w:lang w:eastAsia="ru-RU"/>
              </w:rPr>
              <w:t>с.Новокривошеино)</w:t>
            </w:r>
          </w:p>
        </w:tc>
        <w:tc>
          <w:tcPr>
            <w:tcW w:w="5580" w:type="dxa"/>
            <w:tcBorders>
              <w:top w:val="nil"/>
              <w:left w:val="nil"/>
              <w:bottom w:val="single" w:sz="4" w:space="0" w:color="auto"/>
              <w:right w:val="single" w:sz="4" w:space="0" w:color="auto"/>
            </w:tcBorders>
          </w:tcPr>
          <w:p w:rsidR="00722C62" w:rsidRPr="00D36AC6" w:rsidRDefault="00722C62" w:rsidP="005D7B03">
            <w:pPr>
              <w:spacing w:line="240" w:lineRule="auto"/>
              <w:jc w:val="both"/>
              <w:rPr>
                <w:rFonts w:ascii="Times New Roman" w:hAnsi="Times New Roman"/>
              </w:rPr>
            </w:pPr>
            <w:r>
              <w:rPr>
                <w:rFonts w:ascii="Times New Roman" w:hAnsi="Times New Roman"/>
                <w:sz w:val="24"/>
                <w:szCs w:val="24"/>
                <w:lang w:eastAsia="ru-RU"/>
              </w:rPr>
              <w:t>Поэтапный переход на автономные источники теплоснабжения на газовом топливе; установка</w:t>
            </w:r>
            <w:r w:rsidRPr="00D36AC6">
              <w:rPr>
                <w:rFonts w:ascii="Times New Roman" w:hAnsi="Times New Roman"/>
              </w:rPr>
              <w:t xml:space="preserve"> </w:t>
            </w:r>
            <w:r>
              <w:rPr>
                <w:rFonts w:ascii="Times New Roman" w:hAnsi="Times New Roman"/>
              </w:rPr>
              <w:t xml:space="preserve"> котлов, горелок, и </w:t>
            </w:r>
            <w:r w:rsidRPr="00D36AC6">
              <w:rPr>
                <w:rFonts w:ascii="Times New Roman" w:hAnsi="Times New Roman"/>
              </w:rPr>
              <w:t xml:space="preserve"> </w:t>
            </w:r>
            <w:r>
              <w:rPr>
                <w:rFonts w:ascii="Times New Roman" w:hAnsi="Times New Roman"/>
              </w:rPr>
              <w:t xml:space="preserve"> другого </w:t>
            </w:r>
            <w:r w:rsidRPr="00D36AC6">
              <w:rPr>
                <w:rFonts w:ascii="Times New Roman" w:hAnsi="Times New Roman"/>
              </w:rPr>
              <w:t xml:space="preserve">оборудования соответствующей  мощности, для подачи тепловой энергии в </w:t>
            </w:r>
            <w:r>
              <w:rPr>
                <w:rFonts w:ascii="Times New Roman" w:hAnsi="Times New Roman"/>
              </w:rPr>
              <w:t xml:space="preserve">соответствующей климатической зоне. </w:t>
            </w:r>
            <w:r w:rsidRPr="00D36AC6">
              <w:rPr>
                <w:rFonts w:ascii="Times New Roman" w:hAnsi="Times New Roman"/>
              </w:rPr>
              <w:t>Котлы устанавливаются в отдельно стоящем помещении размером 1950 х 2510</w:t>
            </w:r>
          </w:p>
          <w:p w:rsidR="00722C62" w:rsidRPr="00D36AC6" w:rsidRDefault="00722C62" w:rsidP="005D7B03">
            <w:pPr>
              <w:spacing w:line="240" w:lineRule="auto"/>
              <w:jc w:val="both"/>
              <w:rPr>
                <w:rFonts w:ascii="Times New Roman" w:hAnsi="Times New Roman"/>
              </w:rPr>
            </w:pPr>
          </w:p>
          <w:p w:rsidR="00722C62" w:rsidRDefault="00722C62">
            <w:pPr>
              <w:spacing w:after="0" w:line="240" w:lineRule="auto"/>
              <w:jc w:val="both"/>
              <w:rPr>
                <w:rFonts w:ascii="Times New Roman" w:hAnsi="Times New Roman"/>
                <w:sz w:val="24"/>
                <w:szCs w:val="24"/>
                <w:lang w:eastAsia="ru-RU"/>
              </w:rPr>
            </w:pPr>
          </w:p>
        </w:tc>
        <w:tc>
          <w:tcPr>
            <w:tcW w:w="4360" w:type="dxa"/>
            <w:tcBorders>
              <w:top w:val="nil"/>
              <w:left w:val="nil"/>
              <w:bottom w:val="single" w:sz="4" w:space="0" w:color="auto"/>
              <w:right w:val="single" w:sz="4" w:space="0" w:color="auto"/>
            </w:tcBorders>
          </w:tcPr>
          <w:p w:rsidR="00722C62" w:rsidRDefault="00722C62" w:rsidP="005D7B03">
            <w:pPr>
              <w:rPr>
                <w:rFonts w:ascii="Times New Roman" w:hAnsi="Times New Roman"/>
              </w:rPr>
            </w:pPr>
            <w:r w:rsidRPr="005D7B03">
              <w:rPr>
                <w:rFonts w:ascii="Times New Roman" w:hAnsi="Times New Roman"/>
              </w:rPr>
              <w:t>1.Значительное снижение затрат по энергоресурсам (переход на газовое топливо);</w:t>
            </w:r>
          </w:p>
          <w:p w:rsidR="00722C62" w:rsidRPr="005D7B03" w:rsidRDefault="00722C62" w:rsidP="005D7B03">
            <w:pPr>
              <w:rPr>
                <w:rFonts w:ascii="Times New Roman" w:hAnsi="Times New Roman"/>
              </w:rPr>
            </w:pPr>
            <w:r>
              <w:rPr>
                <w:rFonts w:ascii="Times New Roman" w:hAnsi="Times New Roman"/>
              </w:rPr>
              <w:t xml:space="preserve">2. Уменьшение теплопотерь при подаче тепловой энергии, за счет значительного уменьшения протяженности  тепловых сетей </w:t>
            </w:r>
          </w:p>
          <w:p w:rsidR="00722C62" w:rsidRPr="005D7B03" w:rsidRDefault="00722C62" w:rsidP="005D7B03">
            <w:pPr>
              <w:rPr>
                <w:rFonts w:ascii="Times New Roman" w:hAnsi="Times New Roman"/>
              </w:rPr>
            </w:pPr>
          </w:p>
        </w:tc>
      </w:tr>
      <w:tr w:rsidR="00722C62" w:rsidTr="008F3EF0">
        <w:trPr>
          <w:cantSplit/>
          <w:trHeight w:val="1221"/>
        </w:trPr>
        <w:tc>
          <w:tcPr>
            <w:tcW w:w="2500" w:type="dxa"/>
            <w:tcBorders>
              <w:top w:val="nil"/>
              <w:left w:val="single" w:sz="4" w:space="0" w:color="auto"/>
              <w:bottom w:val="single" w:sz="4" w:space="0" w:color="auto"/>
              <w:right w:val="single" w:sz="4" w:space="0" w:color="auto"/>
            </w:tcBorders>
            <w:vAlign w:val="center"/>
          </w:tcPr>
          <w:p w:rsidR="00722C62" w:rsidRPr="005D7B03" w:rsidRDefault="00722C62" w:rsidP="005D7B03">
            <w:pPr>
              <w:spacing w:after="0" w:line="240" w:lineRule="auto"/>
              <w:rPr>
                <w:rFonts w:ascii="Times New Roman" w:hAnsi="Times New Roman"/>
                <w:sz w:val="24"/>
                <w:szCs w:val="24"/>
                <w:lang w:eastAsia="ru-RU"/>
              </w:rPr>
            </w:pPr>
            <w:r>
              <w:rPr>
                <w:rFonts w:ascii="Times New Roman" w:hAnsi="Times New Roman"/>
                <w:sz w:val="24"/>
                <w:szCs w:val="24"/>
                <w:lang w:val="en-US" w:eastAsia="ru-RU"/>
              </w:rPr>
              <w:t>II</w:t>
            </w:r>
            <w:r w:rsidRPr="005D7B03">
              <w:rPr>
                <w:rFonts w:ascii="Times New Roman" w:hAnsi="Times New Roman"/>
                <w:sz w:val="24"/>
                <w:szCs w:val="24"/>
                <w:lang w:eastAsia="ru-RU"/>
              </w:rPr>
              <w:t xml:space="preserve"> вариант</w:t>
            </w:r>
          </w:p>
          <w:p w:rsidR="00722C62" w:rsidRDefault="00722C6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Котельная </w:t>
            </w:r>
          </w:p>
          <w:p w:rsidR="00722C62" w:rsidRDefault="00722C62" w:rsidP="005D7B03">
            <w:pPr>
              <w:spacing w:after="0" w:line="240" w:lineRule="auto"/>
              <w:rPr>
                <w:rFonts w:ascii="Times New Roman" w:hAnsi="Times New Roman"/>
                <w:sz w:val="24"/>
                <w:szCs w:val="24"/>
                <w:highlight w:val="yellow"/>
                <w:lang w:eastAsia="ru-RU"/>
              </w:rPr>
            </w:pPr>
            <w:r>
              <w:rPr>
                <w:rFonts w:ascii="Times New Roman" w:hAnsi="Times New Roman"/>
                <w:sz w:val="24"/>
                <w:szCs w:val="24"/>
                <w:lang w:eastAsia="ru-RU"/>
              </w:rPr>
              <w:t xml:space="preserve"> (для с. Новокривошеино)</w:t>
            </w:r>
          </w:p>
        </w:tc>
        <w:tc>
          <w:tcPr>
            <w:tcW w:w="5580" w:type="dxa"/>
            <w:tcBorders>
              <w:top w:val="nil"/>
              <w:left w:val="nil"/>
              <w:bottom w:val="single" w:sz="4" w:space="0" w:color="auto"/>
              <w:right w:val="single" w:sz="4" w:space="0" w:color="auto"/>
            </w:tcBorders>
          </w:tcPr>
          <w:p w:rsidR="00722C62" w:rsidRDefault="00722C6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Поэтапная замена низкоэффективных котлов типа НР-18; оснащение КИП; установка газоочистного оборудования; ремонт изношенных участков тепловой сети, модернизация насосного оборудования</w:t>
            </w:r>
          </w:p>
        </w:tc>
        <w:tc>
          <w:tcPr>
            <w:tcW w:w="4360" w:type="dxa"/>
            <w:tcBorders>
              <w:top w:val="nil"/>
              <w:left w:val="nil"/>
              <w:bottom w:val="single" w:sz="4" w:space="0" w:color="auto"/>
              <w:right w:val="single" w:sz="4" w:space="0" w:color="auto"/>
            </w:tcBorders>
          </w:tcPr>
          <w:p w:rsidR="00722C62" w:rsidRDefault="00722C62">
            <w:pPr>
              <w:spacing w:after="0" w:line="240" w:lineRule="auto"/>
              <w:rPr>
                <w:rFonts w:ascii="Times New Roman" w:hAnsi="Times New Roman"/>
                <w:sz w:val="24"/>
                <w:szCs w:val="24"/>
                <w:lang w:eastAsia="ru-RU"/>
              </w:rPr>
            </w:pPr>
            <w:r>
              <w:rPr>
                <w:rFonts w:ascii="Times New Roman" w:hAnsi="Times New Roman"/>
                <w:sz w:val="24"/>
                <w:szCs w:val="24"/>
                <w:lang w:eastAsia="ru-RU"/>
              </w:rPr>
              <w:t>1. Износ основного и вспомогательного оборудования котельной и его низкая энергетическая эффективность.</w:t>
            </w:r>
          </w:p>
        </w:tc>
      </w:tr>
      <w:tr w:rsidR="00722C62" w:rsidTr="008F3EF0">
        <w:trPr>
          <w:cantSplit/>
          <w:trHeight w:val="1379"/>
        </w:trPr>
        <w:tc>
          <w:tcPr>
            <w:tcW w:w="2500" w:type="dxa"/>
            <w:tcBorders>
              <w:top w:val="nil"/>
              <w:left w:val="single" w:sz="4" w:space="0" w:color="auto"/>
              <w:bottom w:val="single" w:sz="4" w:space="0" w:color="auto"/>
              <w:right w:val="single" w:sz="4" w:space="0" w:color="auto"/>
            </w:tcBorders>
            <w:vAlign w:val="center"/>
          </w:tcPr>
          <w:p w:rsidR="00722C62" w:rsidRDefault="00722C62">
            <w:pPr>
              <w:spacing w:after="0" w:line="240" w:lineRule="auto"/>
              <w:rPr>
                <w:rFonts w:ascii="Times New Roman" w:hAnsi="Times New Roman"/>
                <w:sz w:val="24"/>
                <w:szCs w:val="24"/>
                <w:lang w:eastAsia="ru-RU"/>
              </w:rPr>
            </w:pPr>
            <w:r>
              <w:rPr>
                <w:rFonts w:ascii="Times New Roman" w:hAnsi="Times New Roman"/>
                <w:sz w:val="24"/>
                <w:szCs w:val="24"/>
                <w:lang w:eastAsia="ru-RU"/>
              </w:rPr>
              <w:t>Котельная  с. Малиновка</w:t>
            </w:r>
          </w:p>
        </w:tc>
        <w:tc>
          <w:tcPr>
            <w:tcW w:w="5580" w:type="dxa"/>
            <w:tcBorders>
              <w:top w:val="nil"/>
              <w:left w:val="nil"/>
              <w:bottom w:val="single" w:sz="4" w:space="0" w:color="auto"/>
              <w:right w:val="single" w:sz="4" w:space="0" w:color="auto"/>
            </w:tcBorders>
          </w:tcPr>
          <w:p w:rsidR="00722C62" w:rsidRDefault="00722C6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Поэтапная замена низкоэффективных котлов типа НР-18 и КВр; оснащение КИП; установка газоочистного оборудования; ремонт изношенных участков тепловой сети, модернизация насосного оборудования</w:t>
            </w:r>
          </w:p>
        </w:tc>
        <w:tc>
          <w:tcPr>
            <w:tcW w:w="4360" w:type="dxa"/>
            <w:tcBorders>
              <w:top w:val="nil"/>
              <w:left w:val="nil"/>
              <w:bottom w:val="single" w:sz="4" w:space="0" w:color="auto"/>
              <w:right w:val="single" w:sz="4" w:space="0" w:color="auto"/>
            </w:tcBorders>
          </w:tcPr>
          <w:p w:rsidR="00722C62" w:rsidRDefault="00722C62">
            <w:pPr>
              <w:spacing w:after="0" w:line="240" w:lineRule="auto"/>
              <w:rPr>
                <w:rFonts w:ascii="Times New Roman" w:hAnsi="Times New Roman"/>
                <w:sz w:val="24"/>
                <w:szCs w:val="24"/>
                <w:lang w:eastAsia="ru-RU"/>
              </w:rPr>
            </w:pPr>
            <w:r>
              <w:rPr>
                <w:rFonts w:ascii="Times New Roman" w:hAnsi="Times New Roman"/>
                <w:sz w:val="24"/>
                <w:szCs w:val="24"/>
                <w:lang w:eastAsia="ru-RU"/>
              </w:rPr>
              <w:t>1. Изношенность тепловых сетей и большие потери тепла через изоляцию трубопроводов</w:t>
            </w:r>
          </w:p>
        </w:tc>
      </w:tr>
    </w:tbl>
    <w:p w:rsidR="00722C62" w:rsidRDefault="00722C62" w:rsidP="008F3EF0">
      <w:pPr>
        <w:autoSpaceDE w:val="0"/>
        <w:autoSpaceDN w:val="0"/>
        <w:adjustRightInd w:val="0"/>
        <w:spacing w:after="0" w:line="240" w:lineRule="auto"/>
        <w:ind w:firstLine="540"/>
        <w:jc w:val="both"/>
        <w:rPr>
          <w:rFonts w:ascii="Times New Roman" w:hAnsi="Times New Roman"/>
          <w:b/>
          <w:sz w:val="28"/>
          <w:szCs w:val="28"/>
          <w:lang w:eastAsia="ru-RU"/>
        </w:rPr>
      </w:pPr>
    </w:p>
    <w:p w:rsidR="00722C62" w:rsidRDefault="00722C62" w:rsidP="008F3EF0">
      <w:pPr>
        <w:autoSpaceDE w:val="0"/>
        <w:autoSpaceDN w:val="0"/>
        <w:adjustRightInd w:val="0"/>
        <w:spacing w:after="0" w:line="240" w:lineRule="auto"/>
        <w:ind w:firstLine="540"/>
        <w:jc w:val="right"/>
        <w:rPr>
          <w:rFonts w:ascii="Times New Roman" w:hAnsi="Times New Roman"/>
          <w:b/>
          <w:sz w:val="28"/>
          <w:szCs w:val="28"/>
          <w:lang w:eastAsia="ru-RU"/>
        </w:rPr>
      </w:pPr>
    </w:p>
    <w:p w:rsidR="00722C62" w:rsidRDefault="00722C62" w:rsidP="008F3EF0"/>
    <w:p w:rsidR="00722C62" w:rsidRDefault="00722C62" w:rsidP="008F3EF0"/>
    <w:p w:rsidR="00722C62" w:rsidRDefault="00722C62" w:rsidP="008F3EF0"/>
    <w:p w:rsidR="00722C62" w:rsidRDefault="00722C62" w:rsidP="008F3EF0">
      <w:pPr>
        <w:autoSpaceDE w:val="0"/>
        <w:autoSpaceDN w:val="0"/>
        <w:adjustRightInd w:val="0"/>
        <w:spacing w:after="0" w:line="240" w:lineRule="auto"/>
        <w:ind w:firstLine="540"/>
        <w:jc w:val="both"/>
        <w:rPr>
          <w:rFonts w:ascii="Times New Roman" w:hAnsi="Times New Roman"/>
          <w:sz w:val="28"/>
          <w:szCs w:val="28"/>
        </w:rPr>
      </w:pPr>
    </w:p>
    <w:p w:rsidR="00722C62" w:rsidRDefault="00722C62" w:rsidP="008F3EF0">
      <w:pPr>
        <w:autoSpaceDE w:val="0"/>
        <w:autoSpaceDN w:val="0"/>
        <w:adjustRightInd w:val="0"/>
        <w:spacing w:after="0" w:line="240" w:lineRule="auto"/>
        <w:ind w:firstLine="540"/>
        <w:jc w:val="both"/>
        <w:rPr>
          <w:rFonts w:ascii="Times New Roman" w:hAnsi="Times New Roman"/>
          <w:sz w:val="28"/>
          <w:szCs w:val="28"/>
        </w:rPr>
      </w:pPr>
    </w:p>
    <w:p w:rsidR="00722C62" w:rsidRDefault="00722C62" w:rsidP="008F3EF0">
      <w:pPr>
        <w:autoSpaceDE w:val="0"/>
        <w:autoSpaceDN w:val="0"/>
        <w:adjustRightInd w:val="0"/>
        <w:spacing w:after="0" w:line="240" w:lineRule="auto"/>
        <w:ind w:firstLine="540"/>
        <w:jc w:val="both"/>
        <w:rPr>
          <w:rFonts w:ascii="Times New Roman" w:hAnsi="Times New Roman"/>
          <w:sz w:val="28"/>
          <w:szCs w:val="28"/>
        </w:rPr>
      </w:pPr>
    </w:p>
    <w:p w:rsidR="00722C62" w:rsidRDefault="00722C62" w:rsidP="008F3EF0"/>
    <w:p w:rsidR="00722C62" w:rsidRDefault="00722C62" w:rsidP="008F3EF0"/>
    <w:p w:rsidR="00722C62" w:rsidRDefault="00722C62" w:rsidP="008F3EF0">
      <w:pPr>
        <w:spacing w:after="0" w:line="240" w:lineRule="auto"/>
        <w:rPr>
          <w:rFonts w:ascii="Times New Roman" w:hAnsi="Times New Roman" w:cs="Tahoma"/>
          <w:b/>
          <w:sz w:val="28"/>
          <w:szCs w:val="28"/>
        </w:rPr>
        <w:sectPr w:rsidR="00722C62">
          <w:pgSz w:w="16838" w:h="11906" w:orient="landscape"/>
          <w:pgMar w:top="851" w:right="1134" w:bottom="851" w:left="1134" w:header="709" w:footer="709" w:gutter="0"/>
          <w:cols w:space="720"/>
        </w:sectPr>
      </w:pPr>
    </w:p>
    <w:p w:rsidR="00722C62" w:rsidRDefault="00722C62" w:rsidP="008F3EF0">
      <w:pPr>
        <w:widowControl w:val="0"/>
        <w:suppressAutoHyphens/>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Таблица 2.6.</w:t>
      </w:r>
    </w:p>
    <w:p w:rsidR="00722C62" w:rsidRDefault="00722C62" w:rsidP="008F3EF0">
      <w:pPr>
        <w:widowControl w:val="0"/>
        <w:suppressAutoHyphen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ЗАТРАТЫ НА РЕКОНСТРУКЦИЮ И МОДЕРНИЗАЦИЮ ОСНОВНОГО И ВСПОМОГАТЕЛЬНОГО ОБОРУДОВАНИЯ</w:t>
      </w:r>
    </w:p>
    <w:p w:rsidR="00722C62" w:rsidRDefault="00722C62" w:rsidP="008F3EF0">
      <w:pPr>
        <w:widowControl w:val="0"/>
        <w:suppressAutoHyphen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КОТЕЛЬНЫХ МО </w:t>
      </w:r>
      <w:r>
        <w:rPr>
          <w:rFonts w:ascii="Times New Roman" w:hAnsi="Times New Roman"/>
          <w:b/>
          <w:bCs/>
          <w:color w:val="000000"/>
          <w:sz w:val="24"/>
          <w:szCs w:val="28"/>
        </w:rPr>
        <w:t>НОВОКРИВОШЕИНСКОГО СЕЛЬСКОГО ПОСЕЛЕНИЯ С УЧЕТОМ ЗАТРАТ 2011 г.</w:t>
      </w:r>
      <w:r>
        <w:rPr>
          <w:rFonts w:ascii="Times New Roman" w:hAnsi="Times New Roman"/>
          <w:b/>
          <w:bCs/>
          <w:sz w:val="24"/>
          <w:szCs w:val="24"/>
          <w:lang w:eastAsia="ru-RU"/>
        </w:rPr>
        <w:t xml:space="preserve"> ( ТЫС. РУБ.)</w:t>
      </w:r>
    </w:p>
    <w:tbl>
      <w:tblPr>
        <w:tblW w:w="14601" w:type="dxa"/>
        <w:tblInd w:w="-459" w:type="dxa"/>
        <w:tblLayout w:type="fixed"/>
        <w:tblLook w:val="00A0"/>
      </w:tblPr>
      <w:tblGrid>
        <w:gridCol w:w="425"/>
        <w:gridCol w:w="1843"/>
        <w:gridCol w:w="567"/>
        <w:gridCol w:w="426"/>
        <w:gridCol w:w="567"/>
        <w:gridCol w:w="567"/>
        <w:gridCol w:w="708"/>
        <w:gridCol w:w="709"/>
        <w:gridCol w:w="567"/>
        <w:gridCol w:w="567"/>
        <w:gridCol w:w="567"/>
        <w:gridCol w:w="567"/>
        <w:gridCol w:w="709"/>
        <w:gridCol w:w="567"/>
        <w:gridCol w:w="567"/>
        <w:gridCol w:w="567"/>
        <w:gridCol w:w="567"/>
        <w:gridCol w:w="567"/>
        <w:gridCol w:w="567"/>
        <w:gridCol w:w="709"/>
        <w:gridCol w:w="850"/>
        <w:gridCol w:w="851"/>
      </w:tblGrid>
      <w:tr w:rsidR="00722C62" w:rsidRPr="0003734E" w:rsidTr="007B6FDF">
        <w:trPr>
          <w:cantSplit/>
          <w:trHeight w:val="1395"/>
        </w:trPr>
        <w:tc>
          <w:tcPr>
            <w:tcW w:w="425" w:type="dxa"/>
            <w:vMerge w:val="restart"/>
            <w:tcBorders>
              <w:top w:val="single" w:sz="4" w:space="0" w:color="auto"/>
              <w:left w:val="single" w:sz="4" w:space="0" w:color="auto"/>
              <w:bottom w:val="nil"/>
              <w:right w:val="single" w:sz="4" w:space="0" w:color="auto"/>
            </w:tcBorders>
            <w:noWrap/>
            <w:vAlign w:val="center"/>
          </w:tcPr>
          <w:p w:rsidR="00722C62" w:rsidRPr="00CF6394" w:rsidRDefault="00722C62">
            <w:pPr>
              <w:spacing w:after="0" w:line="240" w:lineRule="auto"/>
              <w:jc w:val="center"/>
              <w:rPr>
                <w:rFonts w:ascii="Times New Roman" w:hAnsi="Times New Roman"/>
                <w:sz w:val="12"/>
                <w:szCs w:val="12"/>
                <w:lang w:eastAsia="ru-RU"/>
              </w:rPr>
            </w:pPr>
            <w:r w:rsidRPr="00CF6394">
              <w:rPr>
                <w:rFonts w:ascii="Times New Roman" w:hAnsi="Times New Roman"/>
                <w:sz w:val="12"/>
                <w:szCs w:val="12"/>
                <w:lang w:eastAsia="ru-RU"/>
              </w:rPr>
              <w:t>№ п/п</w:t>
            </w:r>
          </w:p>
        </w:tc>
        <w:tc>
          <w:tcPr>
            <w:tcW w:w="1843" w:type="dxa"/>
            <w:vMerge w:val="restart"/>
            <w:tcBorders>
              <w:top w:val="single" w:sz="4" w:space="0" w:color="auto"/>
              <w:left w:val="single" w:sz="4" w:space="0" w:color="auto"/>
              <w:bottom w:val="nil"/>
              <w:right w:val="single" w:sz="4" w:space="0" w:color="auto"/>
            </w:tcBorders>
            <w:vAlign w:val="center"/>
          </w:tcPr>
          <w:p w:rsidR="00722C62" w:rsidRPr="0003734E" w:rsidRDefault="00722C62">
            <w:pPr>
              <w:spacing w:after="0" w:line="240" w:lineRule="auto"/>
              <w:jc w:val="center"/>
              <w:rPr>
                <w:rFonts w:ascii="Times New Roman" w:hAnsi="Times New Roman"/>
                <w:sz w:val="20"/>
                <w:szCs w:val="20"/>
                <w:lang w:eastAsia="ru-RU"/>
              </w:rPr>
            </w:pPr>
            <w:r w:rsidRPr="0003734E">
              <w:rPr>
                <w:rFonts w:ascii="Times New Roman" w:hAnsi="Times New Roman"/>
                <w:sz w:val="20"/>
                <w:szCs w:val="20"/>
                <w:lang w:eastAsia="ru-RU"/>
              </w:rPr>
              <w:t>Местоположение котельной</w:t>
            </w:r>
          </w:p>
        </w:tc>
        <w:tc>
          <w:tcPr>
            <w:tcW w:w="2127" w:type="dxa"/>
            <w:gridSpan w:val="4"/>
            <w:tcBorders>
              <w:top w:val="single" w:sz="4" w:space="0" w:color="auto"/>
              <w:left w:val="nil"/>
              <w:bottom w:val="single" w:sz="4" w:space="0" w:color="auto"/>
              <w:right w:val="single" w:sz="4" w:space="0" w:color="000000"/>
            </w:tcBorders>
            <w:textDirection w:val="btLr"/>
            <w:vAlign w:val="center"/>
          </w:tcPr>
          <w:p w:rsidR="00722C62" w:rsidRPr="0003734E"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Сс</w:t>
            </w:r>
            <w:r w:rsidRPr="0003734E">
              <w:rPr>
                <w:rFonts w:ascii="Times New Roman" w:hAnsi="Times New Roman"/>
                <w:sz w:val="20"/>
                <w:szCs w:val="20"/>
                <w:lang w:eastAsia="ru-RU"/>
              </w:rPr>
              <w:t>тоимость котельного оборудования</w:t>
            </w:r>
          </w:p>
        </w:tc>
        <w:tc>
          <w:tcPr>
            <w:tcW w:w="2551" w:type="dxa"/>
            <w:gridSpan w:val="4"/>
            <w:tcBorders>
              <w:top w:val="single" w:sz="4" w:space="0" w:color="auto"/>
              <w:left w:val="nil"/>
              <w:bottom w:val="single" w:sz="4" w:space="0" w:color="auto"/>
              <w:right w:val="single" w:sz="4" w:space="0" w:color="000000"/>
            </w:tcBorders>
            <w:textDirection w:val="btLr"/>
            <w:vAlign w:val="center"/>
          </w:tcPr>
          <w:p w:rsidR="00722C62" w:rsidRPr="0003734E" w:rsidRDefault="00722C62" w:rsidP="00951D6B">
            <w:pPr>
              <w:spacing w:after="0" w:line="240" w:lineRule="auto"/>
              <w:rPr>
                <w:rFonts w:ascii="Times New Roman" w:hAnsi="Times New Roman"/>
                <w:sz w:val="20"/>
                <w:szCs w:val="20"/>
                <w:lang w:eastAsia="ru-RU"/>
              </w:rPr>
            </w:pPr>
            <w:r>
              <w:rPr>
                <w:rFonts w:ascii="Times New Roman" w:hAnsi="Times New Roman"/>
                <w:sz w:val="20"/>
                <w:szCs w:val="20"/>
                <w:lang w:eastAsia="ru-RU"/>
              </w:rPr>
              <w:t>Установка АИТ</w:t>
            </w:r>
          </w:p>
        </w:tc>
        <w:tc>
          <w:tcPr>
            <w:tcW w:w="2410" w:type="dxa"/>
            <w:gridSpan w:val="4"/>
            <w:tcBorders>
              <w:top w:val="single" w:sz="4" w:space="0" w:color="auto"/>
              <w:left w:val="nil"/>
              <w:bottom w:val="single" w:sz="4" w:space="0" w:color="auto"/>
              <w:right w:val="single" w:sz="4" w:space="0" w:color="000000"/>
            </w:tcBorders>
            <w:textDirection w:val="btLr"/>
            <w:vAlign w:val="center"/>
          </w:tcPr>
          <w:p w:rsidR="00722C62" w:rsidRPr="0003734E" w:rsidRDefault="00722C62">
            <w:pPr>
              <w:spacing w:after="0" w:line="240" w:lineRule="auto"/>
              <w:rPr>
                <w:rFonts w:ascii="Times New Roman" w:hAnsi="Times New Roman"/>
                <w:sz w:val="20"/>
                <w:szCs w:val="20"/>
                <w:lang w:eastAsia="ru-RU"/>
              </w:rPr>
            </w:pPr>
            <w:r w:rsidRPr="0003734E">
              <w:rPr>
                <w:rFonts w:ascii="Times New Roman" w:hAnsi="Times New Roman"/>
                <w:sz w:val="20"/>
                <w:szCs w:val="20"/>
                <w:lang w:eastAsia="ru-RU"/>
              </w:rPr>
              <w:t>Стоимость насосного оборудования</w:t>
            </w:r>
          </w:p>
        </w:tc>
        <w:tc>
          <w:tcPr>
            <w:tcW w:w="2268" w:type="dxa"/>
            <w:gridSpan w:val="4"/>
            <w:tcBorders>
              <w:top w:val="single" w:sz="4" w:space="0" w:color="auto"/>
              <w:left w:val="nil"/>
              <w:bottom w:val="single" w:sz="4" w:space="0" w:color="auto"/>
              <w:right w:val="single" w:sz="4" w:space="0" w:color="000000"/>
            </w:tcBorders>
            <w:textDirection w:val="btLr"/>
            <w:vAlign w:val="center"/>
          </w:tcPr>
          <w:p w:rsidR="00722C62" w:rsidRPr="0003734E" w:rsidRDefault="00722C62">
            <w:pPr>
              <w:spacing w:after="0" w:line="240" w:lineRule="auto"/>
              <w:rPr>
                <w:rFonts w:ascii="Times New Roman" w:hAnsi="Times New Roman"/>
                <w:sz w:val="20"/>
                <w:szCs w:val="20"/>
                <w:lang w:eastAsia="ru-RU"/>
              </w:rPr>
            </w:pPr>
            <w:r w:rsidRPr="0003734E">
              <w:rPr>
                <w:rFonts w:ascii="Times New Roman" w:hAnsi="Times New Roman"/>
                <w:sz w:val="20"/>
                <w:szCs w:val="20"/>
                <w:lang w:eastAsia="ru-RU"/>
              </w:rPr>
              <w:t>Стоимость водоподготовительного оборудования</w:t>
            </w:r>
          </w:p>
        </w:tc>
        <w:tc>
          <w:tcPr>
            <w:tcW w:w="2977" w:type="dxa"/>
            <w:gridSpan w:val="4"/>
            <w:tcBorders>
              <w:top w:val="single" w:sz="4" w:space="0" w:color="auto"/>
              <w:left w:val="nil"/>
              <w:bottom w:val="single" w:sz="4" w:space="0" w:color="auto"/>
              <w:right w:val="single" w:sz="4" w:space="0" w:color="000000"/>
            </w:tcBorders>
            <w:textDirection w:val="btLr"/>
            <w:vAlign w:val="center"/>
          </w:tcPr>
          <w:p w:rsidR="00722C62" w:rsidRPr="0003734E" w:rsidRDefault="00722C62">
            <w:pPr>
              <w:spacing w:after="0" w:line="240" w:lineRule="auto"/>
              <w:rPr>
                <w:rFonts w:ascii="Times New Roman" w:hAnsi="Times New Roman"/>
                <w:sz w:val="20"/>
                <w:szCs w:val="20"/>
                <w:lang w:eastAsia="ru-RU"/>
              </w:rPr>
            </w:pPr>
            <w:r w:rsidRPr="0003734E">
              <w:rPr>
                <w:rFonts w:ascii="Times New Roman" w:hAnsi="Times New Roman"/>
                <w:sz w:val="20"/>
                <w:szCs w:val="20"/>
                <w:lang w:eastAsia="ru-RU"/>
              </w:rPr>
              <w:t>Стоимость газоочистного оборудования</w:t>
            </w:r>
          </w:p>
        </w:tc>
      </w:tr>
      <w:tr w:rsidR="00722C62" w:rsidRPr="0003734E" w:rsidTr="007B6FDF">
        <w:trPr>
          <w:cantSplit/>
          <w:trHeight w:val="170"/>
        </w:trPr>
        <w:tc>
          <w:tcPr>
            <w:tcW w:w="425" w:type="dxa"/>
            <w:vMerge/>
            <w:tcBorders>
              <w:top w:val="single" w:sz="4" w:space="0" w:color="auto"/>
              <w:left w:val="single" w:sz="4" w:space="0" w:color="auto"/>
              <w:bottom w:val="nil"/>
              <w:right w:val="single" w:sz="4" w:space="0" w:color="auto"/>
            </w:tcBorders>
            <w:noWrap/>
            <w:vAlign w:val="center"/>
          </w:tcPr>
          <w:p w:rsidR="00722C62" w:rsidRPr="00CF6394" w:rsidRDefault="00722C62">
            <w:pPr>
              <w:spacing w:after="0" w:line="240" w:lineRule="auto"/>
              <w:jc w:val="center"/>
              <w:rPr>
                <w:rFonts w:ascii="Times New Roman" w:hAnsi="Times New Roman"/>
                <w:sz w:val="12"/>
                <w:szCs w:val="12"/>
                <w:lang w:eastAsia="ru-RU"/>
              </w:rPr>
            </w:pPr>
          </w:p>
        </w:tc>
        <w:tc>
          <w:tcPr>
            <w:tcW w:w="1843" w:type="dxa"/>
            <w:vMerge/>
            <w:tcBorders>
              <w:top w:val="single" w:sz="4" w:space="0" w:color="auto"/>
              <w:left w:val="single" w:sz="4" w:space="0" w:color="auto"/>
              <w:bottom w:val="nil"/>
              <w:right w:val="single" w:sz="4" w:space="0" w:color="auto"/>
            </w:tcBorders>
            <w:vAlign w:val="center"/>
          </w:tcPr>
          <w:p w:rsidR="00722C62" w:rsidRPr="0003734E" w:rsidRDefault="00722C62">
            <w:pPr>
              <w:spacing w:after="0" w:line="240" w:lineRule="auto"/>
              <w:jc w:val="center"/>
              <w:rPr>
                <w:rFonts w:ascii="Times New Roman" w:hAnsi="Times New Roman"/>
                <w:sz w:val="20"/>
                <w:szCs w:val="20"/>
                <w:lang w:eastAsia="ru-RU"/>
              </w:rPr>
            </w:pPr>
          </w:p>
        </w:tc>
        <w:tc>
          <w:tcPr>
            <w:tcW w:w="2127" w:type="dxa"/>
            <w:gridSpan w:val="4"/>
            <w:tcBorders>
              <w:top w:val="single" w:sz="4" w:space="0" w:color="auto"/>
              <w:left w:val="nil"/>
              <w:bottom w:val="single" w:sz="4" w:space="0" w:color="auto"/>
              <w:right w:val="single" w:sz="4" w:space="0" w:color="000000"/>
            </w:tcBorders>
            <w:textDirection w:val="btLr"/>
            <w:vAlign w:val="center"/>
          </w:tcPr>
          <w:p w:rsidR="00722C62" w:rsidRPr="0003734E" w:rsidRDefault="00722C62">
            <w:pPr>
              <w:spacing w:after="0" w:line="240" w:lineRule="auto"/>
              <w:rPr>
                <w:rFonts w:ascii="Times New Roman" w:hAnsi="Times New Roman"/>
                <w:sz w:val="20"/>
                <w:szCs w:val="20"/>
                <w:lang w:eastAsia="ru-RU"/>
              </w:rPr>
            </w:pPr>
          </w:p>
        </w:tc>
        <w:tc>
          <w:tcPr>
            <w:tcW w:w="2551" w:type="dxa"/>
            <w:gridSpan w:val="4"/>
            <w:tcBorders>
              <w:top w:val="single" w:sz="4" w:space="0" w:color="auto"/>
              <w:left w:val="nil"/>
              <w:bottom w:val="single" w:sz="4" w:space="0" w:color="auto"/>
              <w:right w:val="single" w:sz="4" w:space="0" w:color="000000"/>
            </w:tcBorders>
            <w:textDirection w:val="btLr"/>
            <w:vAlign w:val="center"/>
          </w:tcPr>
          <w:p w:rsidR="00722C62" w:rsidRPr="0003734E" w:rsidRDefault="00722C62">
            <w:pPr>
              <w:spacing w:after="0" w:line="240" w:lineRule="auto"/>
              <w:rPr>
                <w:rFonts w:ascii="Times New Roman" w:hAnsi="Times New Roman"/>
                <w:sz w:val="20"/>
                <w:szCs w:val="20"/>
                <w:lang w:eastAsia="ru-RU"/>
              </w:rPr>
            </w:pPr>
          </w:p>
        </w:tc>
        <w:tc>
          <w:tcPr>
            <w:tcW w:w="2410" w:type="dxa"/>
            <w:gridSpan w:val="4"/>
            <w:tcBorders>
              <w:top w:val="single" w:sz="4" w:space="0" w:color="auto"/>
              <w:left w:val="nil"/>
              <w:bottom w:val="single" w:sz="4" w:space="0" w:color="auto"/>
              <w:right w:val="single" w:sz="4" w:space="0" w:color="000000"/>
            </w:tcBorders>
            <w:textDirection w:val="btLr"/>
            <w:vAlign w:val="center"/>
          </w:tcPr>
          <w:p w:rsidR="00722C62" w:rsidRPr="0003734E" w:rsidRDefault="00722C62">
            <w:pPr>
              <w:spacing w:after="0" w:line="240" w:lineRule="auto"/>
              <w:rPr>
                <w:rFonts w:ascii="Times New Roman" w:hAnsi="Times New Roman"/>
                <w:sz w:val="20"/>
                <w:szCs w:val="20"/>
                <w:lang w:eastAsia="ru-RU"/>
              </w:rPr>
            </w:pPr>
          </w:p>
        </w:tc>
        <w:tc>
          <w:tcPr>
            <w:tcW w:w="2268" w:type="dxa"/>
            <w:gridSpan w:val="4"/>
            <w:tcBorders>
              <w:top w:val="single" w:sz="4" w:space="0" w:color="auto"/>
              <w:left w:val="nil"/>
              <w:bottom w:val="single" w:sz="4" w:space="0" w:color="auto"/>
              <w:right w:val="single" w:sz="4" w:space="0" w:color="000000"/>
            </w:tcBorders>
            <w:textDirection w:val="btLr"/>
            <w:vAlign w:val="center"/>
          </w:tcPr>
          <w:p w:rsidR="00722C62" w:rsidRPr="0003734E" w:rsidRDefault="00722C62">
            <w:pPr>
              <w:spacing w:after="0" w:line="240" w:lineRule="auto"/>
              <w:rPr>
                <w:rFonts w:ascii="Times New Roman" w:hAnsi="Times New Roman"/>
                <w:sz w:val="20"/>
                <w:szCs w:val="20"/>
                <w:lang w:eastAsia="ru-RU"/>
              </w:rPr>
            </w:pPr>
          </w:p>
        </w:tc>
        <w:tc>
          <w:tcPr>
            <w:tcW w:w="2977" w:type="dxa"/>
            <w:gridSpan w:val="4"/>
            <w:tcBorders>
              <w:top w:val="single" w:sz="4" w:space="0" w:color="auto"/>
              <w:left w:val="nil"/>
              <w:bottom w:val="single" w:sz="4" w:space="0" w:color="auto"/>
              <w:right w:val="single" w:sz="4" w:space="0" w:color="000000"/>
            </w:tcBorders>
            <w:textDirection w:val="btLr"/>
            <w:vAlign w:val="center"/>
          </w:tcPr>
          <w:p w:rsidR="00722C62" w:rsidRPr="0003734E" w:rsidRDefault="00722C62">
            <w:pPr>
              <w:spacing w:after="0" w:line="240" w:lineRule="auto"/>
              <w:rPr>
                <w:rFonts w:ascii="Times New Roman" w:hAnsi="Times New Roman"/>
                <w:sz w:val="20"/>
                <w:szCs w:val="20"/>
                <w:lang w:eastAsia="ru-RU"/>
              </w:rPr>
            </w:pPr>
          </w:p>
        </w:tc>
      </w:tr>
      <w:tr w:rsidR="00722C62" w:rsidTr="007B6FDF">
        <w:trPr>
          <w:cantSplit/>
          <w:trHeight w:val="750"/>
        </w:trPr>
        <w:tc>
          <w:tcPr>
            <w:tcW w:w="425" w:type="dxa"/>
            <w:vMerge/>
            <w:tcBorders>
              <w:top w:val="single" w:sz="4" w:space="0" w:color="auto"/>
              <w:left w:val="single" w:sz="4" w:space="0" w:color="auto"/>
              <w:bottom w:val="nil"/>
              <w:right w:val="single" w:sz="4" w:space="0" w:color="auto"/>
            </w:tcBorders>
            <w:vAlign w:val="center"/>
          </w:tcPr>
          <w:p w:rsidR="00722C62" w:rsidRPr="00CF6394" w:rsidRDefault="00722C62">
            <w:pPr>
              <w:spacing w:after="0" w:line="240" w:lineRule="auto"/>
              <w:rPr>
                <w:rFonts w:ascii="Times New Roman" w:hAnsi="Times New Roman"/>
                <w:sz w:val="12"/>
                <w:szCs w:val="12"/>
                <w:lang w:eastAsia="ru-RU"/>
              </w:rPr>
            </w:pPr>
          </w:p>
        </w:tc>
        <w:tc>
          <w:tcPr>
            <w:tcW w:w="1843" w:type="dxa"/>
            <w:vMerge/>
            <w:tcBorders>
              <w:top w:val="single" w:sz="4" w:space="0" w:color="auto"/>
              <w:left w:val="single" w:sz="4" w:space="0" w:color="auto"/>
              <w:bottom w:val="nil"/>
              <w:right w:val="single" w:sz="4" w:space="0" w:color="auto"/>
            </w:tcBorders>
            <w:vAlign w:val="center"/>
          </w:tcPr>
          <w:p w:rsidR="00722C62" w:rsidRPr="0003734E" w:rsidRDefault="00722C62">
            <w:pPr>
              <w:spacing w:after="0" w:line="240" w:lineRule="auto"/>
              <w:rPr>
                <w:rFonts w:ascii="Times New Roman" w:hAnsi="Times New Roman"/>
                <w:sz w:val="20"/>
                <w:szCs w:val="20"/>
                <w:lang w:eastAsia="ru-RU"/>
              </w:rPr>
            </w:pPr>
          </w:p>
        </w:tc>
        <w:tc>
          <w:tcPr>
            <w:tcW w:w="567" w:type="dxa"/>
            <w:tcBorders>
              <w:top w:val="nil"/>
              <w:left w:val="nil"/>
              <w:bottom w:val="nil"/>
              <w:right w:val="single" w:sz="4" w:space="0" w:color="auto"/>
            </w:tcBorders>
            <w:noWrap/>
            <w:textDirection w:val="btLr"/>
            <w:vAlign w:val="bottom"/>
          </w:tcPr>
          <w:p w:rsidR="00722C62" w:rsidRPr="0003734E" w:rsidRDefault="00722C62">
            <w:pPr>
              <w:spacing w:after="0" w:line="240" w:lineRule="auto"/>
              <w:jc w:val="center"/>
              <w:rPr>
                <w:rFonts w:ascii="Times New Roman" w:hAnsi="Times New Roman"/>
                <w:sz w:val="20"/>
                <w:szCs w:val="20"/>
                <w:lang w:eastAsia="ru-RU"/>
              </w:rPr>
            </w:pPr>
            <w:r w:rsidRPr="0003734E">
              <w:rPr>
                <w:rFonts w:ascii="Times New Roman" w:hAnsi="Times New Roman"/>
                <w:sz w:val="20"/>
                <w:szCs w:val="20"/>
                <w:lang w:eastAsia="ru-RU"/>
              </w:rPr>
              <w:t>2011 г.</w:t>
            </w:r>
          </w:p>
        </w:tc>
        <w:tc>
          <w:tcPr>
            <w:tcW w:w="426" w:type="dxa"/>
            <w:tcBorders>
              <w:top w:val="nil"/>
              <w:left w:val="nil"/>
              <w:bottom w:val="nil"/>
              <w:right w:val="single" w:sz="4" w:space="0" w:color="auto"/>
            </w:tcBorders>
            <w:textDirection w:val="btLr"/>
            <w:vAlign w:val="bottom"/>
          </w:tcPr>
          <w:p w:rsidR="00722C62" w:rsidRPr="0003734E" w:rsidRDefault="00722C62">
            <w:pPr>
              <w:spacing w:after="0" w:line="240" w:lineRule="auto"/>
              <w:jc w:val="center"/>
              <w:rPr>
                <w:rFonts w:ascii="Times New Roman" w:hAnsi="Times New Roman"/>
                <w:sz w:val="20"/>
                <w:szCs w:val="20"/>
                <w:lang w:eastAsia="ru-RU"/>
              </w:rPr>
            </w:pPr>
            <w:r w:rsidRPr="0003734E">
              <w:rPr>
                <w:rFonts w:ascii="Times New Roman" w:hAnsi="Times New Roman"/>
                <w:sz w:val="20"/>
                <w:szCs w:val="20"/>
                <w:lang w:eastAsia="ru-RU"/>
              </w:rPr>
              <w:t>2012 г.</w:t>
            </w:r>
          </w:p>
        </w:tc>
        <w:tc>
          <w:tcPr>
            <w:tcW w:w="567" w:type="dxa"/>
            <w:tcBorders>
              <w:top w:val="nil"/>
              <w:left w:val="nil"/>
              <w:bottom w:val="nil"/>
              <w:right w:val="single" w:sz="4" w:space="0" w:color="auto"/>
            </w:tcBorders>
            <w:noWrap/>
            <w:textDirection w:val="btLr"/>
            <w:vAlign w:val="bottom"/>
          </w:tcPr>
          <w:p w:rsidR="00722C62" w:rsidRPr="0003734E" w:rsidRDefault="00722C62">
            <w:pPr>
              <w:spacing w:after="0" w:line="240" w:lineRule="auto"/>
              <w:jc w:val="center"/>
              <w:rPr>
                <w:rFonts w:ascii="Times New Roman" w:hAnsi="Times New Roman"/>
                <w:sz w:val="20"/>
                <w:szCs w:val="20"/>
                <w:lang w:eastAsia="ru-RU"/>
              </w:rPr>
            </w:pPr>
            <w:r w:rsidRPr="0003734E">
              <w:rPr>
                <w:rFonts w:ascii="Times New Roman" w:hAnsi="Times New Roman"/>
                <w:sz w:val="20"/>
                <w:szCs w:val="20"/>
                <w:lang w:eastAsia="ru-RU"/>
              </w:rPr>
              <w:t>2013-2016г.г</w:t>
            </w:r>
          </w:p>
        </w:tc>
        <w:tc>
          <w:tcPr>
            <w:tcW w:w="567" w:type="dxa"/>
            <w:tcBorders>
              <w:top w:val="nil"/>
              <w:left w:val="nil"/>
              <w:bottom w:val="nil"/>
              <w:right w:val="single" w:sz="4" w:space="0" w:color="auto"/>
            </w:tcBorders>
            <w:textDirection w:val="btLr"/>
            <w:vAlign w:val="bottom"/>
          </w:tcPr>
          <w:p w:rsidR="00722C62" w:rsidRPr="0003734E" w:rsidRDefault="00722C62">
            <w:pPr>
              <w:spacing w:after="0" w:line="240" w:lineRule="auto"/>
              <w:jc w:val="center"/>
              <w:rPr>
                <w:rFonts w:ascii="Times New Roman" w:hAnsi="Times New Roman"/>
                <w:sz w:val="20"/>
                <w:szCs w:val="20"/>
                <w:lang w:eastAsia="ru-RU"/>
              </w:rPr>
            </w:pPr>
            <w:r w:rsidRPr="0003734E">
              <w:rPr>
                <w:rFonts w:ascii="Times New Roman" w:hAnsi="Times New Roman"/>
                <w:sz w:val="20"/>
                <w:szCs w:val="20"/>
                <w:lang w:eastAsia="ru-RU"/>
              </w:rPr>
              <w:t>2017-2020гг..</w:t>
            </w:r>
          </w:p>
        </w:tc>
        <w:tc>
          <w:tcPr>
            <w:tcW w:w="708" w:type="dxa"/>
            <w:tcBorders>
              <w:top w:val="nil"/>
              <w:left w:val="nil"/>
              <w:bottom w:val="nil"/>
              <w:right w:val="single" w:sz="4" w:space="0" w:color="auto"/>
            </w:tcBorders>
            <w:noWrap/>
            <w:textDirection w:val="btLr"/>
            <w:vAlign w:val="bottom"/>
          </w:tcPr>
          <w:p w:rsidR="00722C62" w:rsidRPr="0003734E" w:rsidRDefault="00722C62">
            <w:pPr>
              <w:spacing w:after="0" w:line="240" w:lineRule="auto"/>
              <w:jc w:val="center"/>
              <w:rPr>
                <w:rFonts w:ascii="Times New Roman" w:hAnsi="Times New Roman"/>
                <w:sz w:val="20"/>
                <w:szCs w:val="20"/>
                <w:lang w:eastAsia="ru-RU"/>
              </w:rPr>
            </w:pPr>
            <w:r w:rsidRPr="0003734E">
              <w:rPr>
                <w:rFonts w:ascii="Times New Roman" w:hAnsi="Times New Roman"/>
                <w:sz w:val="20"/>
                <w:szCs w:val="20"/>
                <w:lang w:eastAsia="ru-RU"/>
              </w:rPr>
              <w:t>2011 г.</w:t>
            </w:r>
          </w:p>
        </w:tc>
        <w:tc>
          <w:tcPr>
            <w:tcW w:w="709" w:type="dxa"/>
            <w:tcBorders>
              <w:top w:val="nil"/>
              <w:left w:val="nil"/>
              <w:bottom w:val="nil"/>
              <w:right w:val="single" w:sz="4" w:space="0" w:color="auto"/>
            </w:tcBorders>
            <w:noWrap/>
            <w:textDirection w:val="btLr"/>
            <w:vAlign w:val="bottom"/>
          </w:tcPr>
          <w:p w:rsidR="00722C62" w:rsidRPr="0003734E" w:rsidRDefault="00722C62">
            <w:pPr>
              <w:spacing w:after="0" w:line="240" w:lineRule="auto"/>
              <w:jc w:val="center"/>
              <w:rPr>
                <w:rFonts w:ascii="Times New Roman" w:hAnsi="Times New Roman"/>
                <w:sz w:val="20"/>
                <w:szCs w:val="20"/>
                <w:lang w:eastAsia="ru-RU"/>
              </w:rPr>
            </w:pPr>
            <w:r w:rsidRPr="0003734E">
              <w:rPr>
                <w:rFonts w:ascii="Times New Roman" w:hAnsi="Times New Roman"/>
                <w:sz w:val="20"/>
                <w:szCs w:val="20"/>
                <w:lang w:eastAsia="ru-RU"/>
              </w:rPr>
              <w:t>2012 г.</w:t>
            </w:r>
          </w:p>
        </w:tc>
        <w:tc>
          <w:tcPr>
            <w:tcW w:w="567" w:type="dxa"/>
            <w:tcBorders>
              <w:top w:val="nil"/>
              <w:left w:val="nil"/>
              <w:bottom w:val="nil"/>
              <w:right w:val="single" w:sz="4" w:space="0" w:color="auto"/>
            </w:tcBorders>
            <w:textDirection w:val="btLr"/>
            <w:vAlign w:val="bottom"/>
          </w:tcPr>
          <w:p w:rsidR="00722C62" w:rsidRPr="0003734E" w:rsidRDefault="00722C62" w:rsidP="00E85B34">
            <w:pPr>
              <w:spacing w:after="0" w:line="240" w:lineRule="auto"/>
              <w:jc w:val="center"/>
              <w:rPr>
                <w:rFonts w:ascii="Times New Roman" w:hAnsi="Times New Roman"/>
                <w:sz w:val="20"/>
                <w:szCs w:val="20"/>
                <w:lang w:eastAsia="ru-RU"/>
              </w:rPr>
            </w:pPr>
            <w:r w:rsidRPr="0003734E">
              <w:rPr>
                <w:rFonts w:ascii="Times New Roman" w:hAnsi="Times New Roman"/>
                <w:sz w:val="20"/>
                <w:szCs w:val="20"/>
                <w:lang w:eastAsia="ru-RU"/>
              </w:rPr>
              <w:t>2013-2016г.г</w:t>
            </w:r>
            <w:r>
              <w:rPr>
                <w:rFonts w:ascii="Times New Roman" w:hAnsi="Times New Roman"/>
                <w:sz w:val="20"/>
                <w:szCs w:val="20"/>
                <w:lang w:eastAsia="ru-RU"/>
              </w:rPr>
              <w:t>.</w:t>
            </w:r>
          </w:p>
        </w:tc>
        <w:tc>
          <w:tcPr>
            <w:tcW w:w="567" w:type="dxa"/>
            <w:tcBorders>
              <w:top w:val="nil"/>
              <w:left w:val="nil"/>
              <w:bottom w:val="nil"/>
              <w:right w:val="single" w:sz="4" w:space="0" w:color="auto"/>
            </w:tcBorders>
            <w:textDirection w:val="btLr"/>
            <w:vAlign w:val="bottom"/>
          </w:tcPr>
          <w:p w:rsidR="00722C62" w:rsidRPr="0003734E" w:rsidRDefault="00722C62" w:rsidP="00186614">
            <w:pPr>
              <w:spacing w:after="0" w:line="240" w:lineRule="auto"/>
              <w:jc w:val="center"/>
              <w:rPr>
                <w:rFonts w:ascii="Times New Roman" w:hAnsi="Times New Roman"/>
                <w:sz w:val="20"/>
                <w:szCs w:val="20"/>
                <w:lang w:eastAsia="ru-RU"/>
              </w:rPr>
            </w:pPr>
            <w:r w:rsidRPr="0003734E">
              <w:rPr>
                <w:rFonts w:ascii="Times New Roman" w:hAnsi="Times New Roman"/>
                <w:sz w:val="20"/>
                <w:szCs w:val="20"/>
                <w:lang w:eastAsia="ru-RU"/>
              </w:rPr>
              <w:t>2017-2020г</w:t>
            </w:r>
            <w:r>
              <w:rPr>
                <w:rFonts w:ascii="Times New Roman" w:hAnsi="Times New Roman"/>
                <w:sz w:val="20"/>
                <w:szCs w:val="20"/>
                <w:lang w:eastAsia="ru-RU"/>
              </w:rPr>
              <w:t>.</w:t>
            </w:r>
            <w:r w:rsidRPr="0003734E">
              <w:rPr>
                <w:rFonts w:ascii="Times New Roman" w:hAnsi="Times New Roman"/>
                <w:sz w:val="20"/>
                <w:szCs w:val="20"/>
                <w:lang w:eastAsia="ru-RU"/>
              </w:rPr>
              <w:t>г.</w:t>
            </w:r>
          </w:p>
        </w:tc>
        <w:tc>
          <w:tcPr>
            <w:tcW w:w="567" w:type="dxa"/>
            <w:tcBorders>
              <w:top w:val="nil"/>
              <w:left w:val="nil"/>
              <w:bottom w:val="nil"/>
              <w:right w:val="single" w:sz="4" w:space="0" w:color="auto"/>
            </w:tcBorders>
            <w:noWrap/>
            <w:textDirection w:val="btLr"/>
            <w:vAlign w:val="bottom"/>
          </w:tcPr>
          <w:p w:rsidR="00722C62" w:rsidRPr="0003734E" w:rsidRDefault="00722C62">
            <w:pPr>
              <w:spacing w:after="0" w:line="240" w:lineRule="auto"/>
              <w:jc w:val="center"/>
              <w:rPr>
                <w:rFonts w:ascii="Times New Roman" w:hAnsi="Times New Roman"/>
                <w:sz w:val="20"/>
                <w:szCs w:val="20"/>
                <w:lang w:eastAsia="ru-RU"/>
              </w:rPr>
            </w:pPr>
            <w:r w:rsidRPr="0003734E">
              <w:rPr>
                <w:rFonts w:ascii="Times New Roman" w:hAnsi="Times New Roman"/>
                <w:sz w:val="20"/>
                <w:szCs w:val="20"/>
                <w:lang w:eastAsia="ru-RU"/>
              </w:rPr>
              <w:t>2011 г.</w:t>
            </w:r>
          </w:p>
        </w:tc>
        <w:tc>
          <w:tcPr>
            <w:tcW w:w="567" w:type="dxa"/>
            <w:tcBorders>
              <w:top w:val="nil"/>
              <w:left w:val="nil"/>
              <w:bottom w:val="nil"/>
              <w:right w:val="single" w:sz="4" w:space="0" w:color="auto"/>
            </w:tcBorders>
            <w:noWrap/>
            <w:textDirection w:val="btLr"/>
            <w:vAlign w:val="bottom"/>
          </w:tcPr>
          <w:p w:rsidR="00722C62" w:rsidRPr="0003734E" w:rsidRDefault="00722C62">
            <w:pPr>
              <w:spacing w:after="0" w:line="240" w:lineRule="auto"/>
              <w:jc w:val="center"/>
              <w:rPr>
                <w:rFonts w:ascii="Times New Roman" w:hAnsi="Times New Roman"/>
                <w:sz w:val="20"/>
                <w:szCs w:val="20"/>
                <w:lang w:eastAsia="ru-RU"/>
              </w:rPr>
            </w:pPr>
            <w:r w:rsidRPr="0003734E">
              <w:rPr>
                <w:rFonts w:ascii="Times New Roman" w:hAnsi="Times New Roman"/>
                <w:sz w:val="20"/>
                <w:szCs w:val="20"/>
                <w:lang w:eastAsia="ru-RU"/>
              </w:rPr>
              <w:t>2012 г.</w:t>
            </w:r>
          </w:p>
        </w:tc>
        <w:tc>
          <w:tcPr>
            <w:tcW w:w="709" w:type="dxa"/>
            <w:tcBorders>
              <w:top w:val="nil"/>
              <w:left w:val="nil"/>
              <w:bottom w:val="nil"/>
              <w:right w:val="single" w:sz="4" w:space="0" w:color="auto"/>
            </w:tcBorders>
            <w:textDirection w:val="btLr"/>
            <w:vAlign w:val="bottom"/>
          </w:tcPr>
          <w:p w:rsidR="00722C62" w:rsidRPr="0003734E" w:rsidRDefault="00722C62" w:rsidP="00CF6394">
            <w:pPr>
              <w:spacing w:after="0" w:line="240" w:lineRule="auto"/>
              <w:jc w:val="center"/>
              <w:rPr>
                <w:rFonts w:ascii="Times New Roman" w:hAnsi="Times New Roman"/>
                <w:sz w:val="20"/>
                <w:szCs w:val="20"/>
                <w:lang w:eastAsia="ru-RU"/>
              </w:rPr>
            </w:pPr>
            <w:r w:rsidRPr="0003734E">
              <w:rPr>
                <w:rFonts w:ascii="Times New Roman" w:hAnsi="Times New Roman"/>
                <w:sz w:val="20"/>
                <w:szCs w:val="20"/>
                <w:lang w:eastAsia="ru-RU"/>
              </w:rPr>
              <w:t>2013</w:t>
            </w:r>
            <w:r>
              <w:rPr>
                <w:rFonts w:ascii="Times New Roman" w:hAnsi="Times New Roman"/>
                <w:sz w:val="20"/>
                <w:szCs w:val="20"/>
                <w:lang w:eastAsia="ru-RU"/>
              </w:rPr>
              <w:t>г.-2016г.</w:t>
            </w:r>
          </w:p>
        </w:tc>
        <w:tc>
          <w:tcPr>
            <w:tcW w:w="567" w:type="dxa"/>
            <w:tcBorders>
              <w:top w:val="nil"/>
              <w:left w:val="nil"/>
              <w:bottom w:val="nil"/>
              <w:right w:val="single" w:sz="4" w:space="0" w:color="auto"/>
            </w:tcBorders>
            <w:textDirection w:val="btLr"/>
            <w:vAlign w:val="bottom"/>
          </w:tcPr>
          <w:p w:rsidR="00722C62" w:rsidRPr="0003734E" w:rsidRDefault="00722C62">
            <w:pPr>
              <w:spacing w:after="0" w:line="240" w:lineRule="auto"/>
              <w:jc w:val="center"/>
              <w:rPr>
                <w:rFonts w:ascii="Times New Roman" w:hAnsi="Times New Roman"/>
                <w:sz w:val="20"/>
                <w:szCs w:val="20"/>
                <w:lang w:eastAsia="ru-RU"/>
              </w:rPr>
            </w:pPr>
            <w:r w:rsidRPr="0003734E">
              <w:rPr>
                <w:rFonts w:ascii="Times New Roman" w:hAnsi="Times New Roman"/>
                <w:sz w:val="20"/>
                <w:szCs w:val="20"/>
                <w:lang w:eastAsia="ru-RU"/>
              </w:rPr>
              <w:t>2017-2020</w:t>
            </w:r>
            <w:r>
              <w:rPr>
                <w:rFonts w:ascii="Times New Roman" w:hAnsi="Times New Roman"/>
                <w:sz w:val="20"/>
                <w:szCs w:val="20"/>
                <w:lang w:eastAsia="ru-RU"/>
              </w:rPr>
              <w:t>г.г.</w:t>
            </w:r>
          </w:p>
        </w:tc>
        <w:tc>
          <w:tcPr>
            <w:tcW w:w="567" w:type="dxa"/>
            <w:tcBorders>
              <w:top w:val="nil"/>
              <w:left w:val="nil"/>
              <w:bottom w:val="nil"/>
              <w:right w:val="single" w:sz="4" w:space="0" w:color="auto"/>
            </w:tcBorders>
            <w:noWrap/>
            <w:textDirection w:val="btLr"/>
            <w:vAlign w:val="bottom"/>
          </w:tcPr>
          <w:p w:rsidR="00722C62" w:rsidRPr="0003734E" w:rsidRDefault="00722C62">
            <w:pPr>
              <w:spacing w:after="0" w:line="240" w:lineRule="auto"/>
              <w:jc w:val="center"/>
              <w:rPr>
                <w:rFonts w:ascii="Times New Roman" w:hAnsi="Times New Roman"/>
                <w:sz w:val="20"/>
                <w:szCs w:val="20"/>
                <w:lang w:eastAsia="ru-RU"/>
              </w:rPr>
            </w:pPr>
            <w:r w:rsidRPr="0003734E">
              <w:rPr>
                <w:rFonts w:ascii="Times New Roman" w:hAnsi="Times New Roman"/>
                <w:sz w:val="20"/>
                <w:szCs w:val="20"/>
                <w:lang w:eastAsia="ru-RU"/>
              </w:rPr>
              <w:t>2011 г.</w:t>
            </w:r>
          </w:p>
        </w:tc>
        <w:tc>
          <w:tcPr>
            <w:tcW w:w="567" w:type="dxa"/>
            <w:tcBorders>
              <w:top w:val="nil"/>
              <w:left w:val="nil"/>
              <w:bottom w:val="nil"/>
              <w:right w:val="single" w:sz="4" w:space="0" w:color="auto"/>
            </w:tcBorders>
            <w:noWrap/>
            <w:textDirection w:val="btLr"/>
            <w:vAlign w:val="bottom"/>
          </w:tcPr>
          <w:p w:rsidR="00722C62" w:rsidRPr="0003734E" w:rsidRDefault="00722C62">
            <w:pPr>
              <w:spacing w:after="0" w:line="240" w:lineRule="auto"/>
              <w:jc w:val="center"/>
              <w:rPr>
                <w:rFonts w:ascii="Times New Roman" w:hAnsi="Times New Roman"/>
                <w:sz w:val="20"/>
                <w:szCs w:val="20"/>
                <w:lang w:eastAsia="ru-RU"/>
              </w:rPr>
            </w:pPr>
            <w:r w:rsidRPr="0003734E">
              <w:rPr>
                <w:rFonts w:ascii="Times New Roman" w:hAnsi="Times New Roman"/>
                <w:sz w:val="20"/>
                <w:szCs w:val="20"/>
                <w:lang w:eastAsia="ru-RU"/>
              </w:rPr>
              <w:t>2012 г.</w:t>
            </w:r>
          </w:p>
        </w:tc>
        <w:tc>
          <w:tcPr>
            <w:tcW w:w="567" w:type="dxa"/>
            <w:tcBorders>
              <w:top w:val="nil"/>
              <w:left w:val="nil"/>
              <w:bottom w:val="nil"/>
              <w:right w:val="single" w:sz="4" w:space="0" w:color="auto"/>
            </w:tcBorders>
            <w:textDirection w:val="btLr"/>
            <w:vAlign w:val="bottom"/>
          </w:tcPr>
          <w:p w:rsidR="00722C62" w:rsidRPr="0003734E" w:rsidRDefault="00722C62">
            <w:pPr>
              <w:spacing w:after="0" w:line="240" w:lineRule="auto"/>
              <w:jc w:val="center"/>
              <w:rPr>
                <w:rFonts w:ascii="Times New Roman" w:hAnsi="Times New Roman"/>
                <w:sz w:val="20"/>
                <w:szCs w:val="20"/>
                <w:lang w:eastAsia="ru-RU"/>
              </w:rPr>
            </w:pPr>
            <w:r w:rsidRPr="0003734E">
              <w:rPr>
                <w:rFonts w:ascii="Times New Roman" w:hAnsi="Times New Roman"/>
                <w:sz w:val="20"/>
                <w:szCs w:val="20"/>
                <w:lang w:eastAsia="ru-RU"/>
              </w:rPr>
              <w:t>2013</w:t>
            </w:r>
            <w:r>
              <w:rPr>
                <w:rFonts w:ascii="Times New Roman" w:hAnsi="Times New Roman"/>
                <w:sz w:val="20"/>
                <w:szCs w:val="20"/>
                <w:lang w:eastAsia="ru-RU"/>
              </w:rPr>
              <w:t>г.</w:t>
            </w:r>
            <w:r w:rsidRPr="0003734E">
              <w:rPr>
                <w:rFonts w:ascii="Times New Roman" w:hAnsi="Times New Roman"/>
                <w:sz w:val="20"/>
                <w:szCs w:val="20"/>
                <w:lang w:eastAsia="ru-RU"/>
              </w:rPr>
              <w:t>-2016</w:t>
            </w:r>
            <w:r>
              <w:rPr>
                <w:rFonts w:ascii="Times New Roman" w:hAnsi="Times New Roman"/>
                <w:sz w:val="20"/>
                <w:szCs w:val="20"/>
                <w:lang w:eastAsia="ru-RU"/>
              </w:rPr>
              <w:t xml:space="preserve"> г.г.</w:t>
            </w:r>
          </w:p>
        </w:tc>
        <w:tc>
          <w:tcPr>
            <w:tcW w:w="567" w:type="dxa"/>
            <w:tcBorders>
              <w:top w:val="nil"/>
              <w:left w:val="nil"/>
              <w:bottom w:val="nil"/>
              <w:right w:val="single" w:sz="4" w:space="0" w:color="auto"/>
            </w:tcBorders>
            <w:textDirection w:val="btLr"/>
            <w:vAlign w:val="bottom"/>
          </w:tcPr>
          <w:p w:rsidR="00722C62" w:rsidRPr="0003734E" w:rsidRDefault="00722C62">
            <w:pPr>
              <w:spacing w:after="0" w:line="240" w:lineRule="auto"/>
              <w:jc w:val="center"/>
              <w:rPr>
                <w:rFonts w:ascii="Times New Roman" w:hAnsi="Times New Roman"/>
                <w:sz w:val="20"/>
                <w:szCs w:val="20"/>
                <w:lang w:eastAsia="ru-RU"/>
              </w:rPr>
            </w:pPr>
            <w:r w:rsidRPr="0003734E">
              <w:rPr>
                <w:rFonts w:ascii="Times New Roman" w:hAnsi="Times New Roman"/>
                <w:sz w:val="20"/>
                <w:szCs w:val="20"/>
                <w:lang w:eastAsia="ru-RU"/>
              </w:rPr>
              <w:t>2017-2020</w:t>
            </w:r>
          </w:p>
        </w:tc>
        <w:tc>
          <w:tcPr>
            <w:tcW w:w="567" w:type="dxa"/>
            <w:tcBorders>
              <w:top w:val="nil"/>
              <w:left w:val="nil"/>
              <w:bottom w:val="nil"/>
              <w:right w:val="single" w:sz="4" w:space="0" w:color="auto"/>
            </w:tcBorders>
            <w:noWrap/>
            <w:textDirection w:val="btLr"/>
            <w:vAlign w:val="bottom"/>
          </w:tcPr>
          <w:p w:rsidR="00722C62" w:rsidRPr="0003734E" w:rsidRDefault="00722C62">
            <w:pPr>
              <w:spacing w:after="0" w:line="240" w:lineRule="auto"/>
              <w:jc w:val="center"/>
              <w:rPr>
                <w:rFonts w:ascii="Times New Roman" w:hAnsi="Times New Roman"/>
                <w:sz w:val="20"/>
                <w:szCs w:val="20"/>
                <w:lang w:eastAsia="ru-RU"/>
              </w:rPr>
            </w:pPr>
            <w:r w:rsidRPr="0003734E">
              <w:rPr>
                <w:rFonts w:ascii="Times New Roman" w:hAnsi="Times New Roman"/>
                <w:sz w:val="20"/>
                <w:szCs w:val="20"/>
                <w:lang w:eastAsia="ru-RU"/>
              </w:rPr>
              <w:t>2011 г.</w:t>
            </w:r>
          </w:p>
        </w:tc>
        <w:tc>
          <w:tcPr>
            <w:tcW w:w="709" w:type="dxa"/>
            <w:tcBorders>
              <w:top w:val="nil"/>
              <w:left w:val="nil"/>
              <w:bottom w:val="nil"/>
              <w:right w:val="single" w:sz="4" w:space="0" w:color="auto"/>
            </w:tcBorders>
            <w:textDirection w:val="btLr"/>
            <w:vAlign w:val="bottom"/>
          </w:tcPr>
          <w:p w:rsidR="00722C62" w:rsidRPr="0003734E" w:rsidRDefault="00722C62">
            <w:pPr>
              <w:spacing w:after="0" w:line="240" w:lineRule="auto"/>
              <w:jc w:val="center"/>
              <w:rPr>
                <w:rFonts w:ascii="Times New Roman" w:hAnsi="Times New Roman"/>
                <w:sz w:val="20"/>
                <w:szCs w:val="20"/>
                <w:lang w:eastAsia="ru-RU"/>
              </w:rPr>
            </w:pPr>
            <w:r w:rsidRPr="0003734E">
              <w:rPr>
                <w:rFonts w:ascii="Times New Roman" w:hAnsi="Times New Roman"/>
                <w:sz w:val="20"/>
                <w:szCs w:val="20"/>
                <w:lang w:eastAsia="ru-RU"/>
              </w:rPr>
              <w:t>2012 г.</w:t>
            </w:r>
          </w:p>
        </w:tc>
        <w:tc>
          <w:tcPr>
            <w:tcW w:w="850" w:type="dxa"/>
            <w:tcBorders>
              <w:top w:val="nil"/>
              <w:left w:val="nil"/>
              <w:bottom w:val="nil"/>
              <w:right w:val="single" w:sz="4" w:space="0" w:color="auto"/>
            </w:tcBorders>
            <w:textDirection w:val="btLr"/>
            <w:vAlign w:val="bottom"/>
          </w:tcPr>
          <w:p w:rsidR="00722C62" w:rsidRPr="0003734E" w:rsidRDefault="00722C62">
            <w:pPr>
              <w:spacing w:after="0" w:line="240" w:lineRule="auto"/>
              <w:jc w:val="center"/>
              <w:rPr>
                <w:rFonts w:ascii="Times New Roman" w:hAnsi="Times New Roman"/>
                <w:sz w:val="20"/>
                <w:szCs w:val="20"/>
                <w:lang w:eastAsia="ru-RU"/>
              </w:rPr>
            </w:pPr>
            <w:r w:rsidRPr="0003734E">
              <w:rPr>
                <w:rFonts w:ascii="Times New Roman" w:hAnsi="Times New Roman"/>
                <w:sz w:val="20"/>
                <w:szCs w:val="20"/>
                <w:lang w:eastAsia="ru-RU"/>
              </w:rPr>
              <w:t>2013-2016</w:t>
            </w:r>
          </w:p>
        </w:tc>
        <w:tc>
          <w:tcPr>
            <w:tcW w:w="851" w:type="dxa"/>
            <w:tcBorders>
              <w:top w:val="nil"/>
              <w:left w:val="nil"/>
              <w:bottom w:val="nil"/>
              <w:right w:val="single" w:sz="4" w:space="0" w:color="auto"/>
            </w:tcBorders>
            <w:noWrap/>
            <w:textDirection w:val="btLr"/>
            <w:vAlign w:val="bottom"/>
          </w:tcPr>
          <w:p w:rsidR="00722C62" w:rsidRPr="0003734E" w:rsidRDefault="00722C62">
            <w:pPr>
              <w:spacing w:after="0" w:line="240" w:lineRule="auto"/>
              <w:jc w:val="center"/>
              <w:rPr>
                <w:rFonts w:ascii="Times New Roman" w:hAnsi="Times New Roman"/>
                <w:sz w:val="20"/>
                <w:szCs w:val="20"/>
                <w:lang w:eastAsia="ru-RU"/>
              </w:rPr>
            </w:pPr>
            <w:r w:rsidRPr="0003734E">
              <w:rPr>
                <w:rFonts w:ascii="Times New Roman" w:hAnsi="Times New Roman"/>
                <w:sz w:val="20"/>
                <w:szCs w:val="20"/>
                <w:lang w:eastAsia="ru-RU"/>
              </w:rPr>
              <w:t>2017-2020</w:t>
            </w:r>
          </w:p>
        </w:tc>
      </w:tr>
      <w:tr w:rsidR="00722C62" w:rsidTr="007B6FDF">
        <w:trPr>
          <w:trHeight w:val="255"/>
        </w:trPr>
        <w:tc>
          <w:tcPr>
            <w:tcW w:w="425" w:type="dxa"/>
            <w:tcBorders>
              <w:top w:val="single" w:sz="4" w:space="0" w:color="auto"/>
              <w:left w:val="single" w:sz="4" w:space="0" w:color="auto"/>
              <w:bottom w:val="single" w:sz="4" w:space="0" w:color="auto"/>
              <w:right w:val="single" w:sz="4" w:space="0" w:color="auto"/>
            </w:tcBorders>
            <w:noWrap/>
            <w:vAlign w:val="center"/>
          </w:tcPr>
          <w:p w:rsidR="00722C62" w:rsidRPr="00CF6394" w:rsidRDefault="00722C62">
            <w:pPr>
              <w:spacing w:after="0" w:line="240" w:lineRule="auto"/>
              <w:jc w:val="center"/>
              <w:rPr>
                <w:rFonts w:ascii="Times New Roman" w:hAnsi="Times New Roman"/>
                <w:sz w:val="12"/>
                <w:szCs w:val="12"/>
                <w:lang w:eastAsia="ru-RU"/>
              </w:rPr>
            </w:pPr>
            <w:r w:rsidRPr="00CF6394">
              <w:rPr>
                <w:rFonts w:ascii="Times New Roman" w:hAnsi="Times New Roman"/>
                <w:sz w:val="12"/>
                <w:szCs w:val="12"/>
                <w:lang w:eastAsia="ru-RU"/>
              </w:rPr>
              <w:t>1</w:t>
            </w:r>
          </w:p>
        </w:tc>
        <w:tc>
          <w:tcPr>
            <w:tcW w:w="1843" w:type="dxa"/>
            <w:tcBorders>
              <w:top w:val="single" w:sz="4" w:space="0" w:color="auto"/>
              <w:left w:val="nil"/>
              <w:bottom w:val="single" w:sz="4" w:space="0" w:color="auto"/>
              <w:right w:val="single" w:sz="4" w:space="0" w:color="auto"/>
            </w:tcBorders>
            <w:noWrap/>
            <w:vAlign w:val="bottom"/>
          </w:tcPr>
          <w:p w:rsidR="00722C62" w:rsidRPr="0003734E" w:rsidRDefault="00722C62">
            <w:pPr>
              <w:spacing w:after="0" w:line="240" w:lineRule="auto"/>
              <w:jc w:val="center"/>
              <w:rPr>
                <w:rFonts w:ascii="Times New Roman" w:hAnsi="Times New Roman"/>
                <w:sz w:val="20"/>
                <w:szCs w:val="20"/>
                <w:lang w:eastAsia="ru-RU"/>
              </w:rPr>
            </w:pPr>
            <w:r w:rsidRPr="0003734E">
              <w:rPr>
                <w:rFonts w:ascii="Times New Roman" w:hAnsi="Times New Roman"/>
                <w:sz w:val="20"/>
                <w:szCs w:val="20"/>
                <w:lang w:eastAsia="ru-RU"/>
              </w:rPr>
              <w:t>2</w:t>
            </w:r>
          </w:p>
        </w:tc>
        <w:tc>
          <w:tcPr>
            <w:tcW w:w="567" w:type="dxa"/>
            <w:tcBorders>
              <w:top w:val="single" w:sz="4" w:space="0" w:color="auto"/>
              <w:left w:val="nil"/>
              <w:bottom w:val="single" w:sz="4" w:space="0" w:color="auto"/>
              <w:right w:val="single" w:sz="4" w:space="0" w:color="auto"/>
            </w:tcBorders>
            <w:noWrap/>
            <w:vAlign w:val="center"/>
          </w:tcPr>
          <w:p w:rsidR="00722C62" w:rsidRPr="0003734E" w:rsidRDefault="00722C62">
            <w:pPr>
              <w:spacing w:after="0" w:line="240" w:lineRule="auto"/>
              <w:jc w:val="center"/>
              <w:rPr>
                <w:rFonts w:ascii="Times New Roman" w:hAnsi="Times New Roman"/>
                <w:sz w:val="20"/>
                <w:szCs w:val="20"/>
                <w:lang w:eastAsia="ru-RU"/>
              </w:rPr>
            </w:pPr>
            <w:r w:rsidRPr="0003734E">
              <w:rPr>
                <w:rFonts w:ascii="Times New Roman" w:hAnsi="Times New Roman"/>
                <w:sz w:val="20"/>
                <w:szCs w:val="20"/>
                <w:lang w:eastAsia="ru-RU"/>
              </w:rPr>
              <w:t>3</w:t>
            </w:r>
          </w:p>
        </w:tc>
        <w:tc>
          <w:tcPr>
            <w:tcW w:w="426" w:type="dxa"/>
            <w:tcBorders>
              <w:top w:val="single" w:sz="4" w:space="0" w:color="auto"/>
              <w:left w:val="nil"/>
              <w:bottom w:val="single" w:sz="4" w:space="0" w:color="auto"/>
              <w:right w:val="single" w:sz="4" w:space="0" w:color="auto"/>
            </w:tcBorders>
            <w:vAlign w:val="center"/>
          </w:tcPr>
          <w:p w:rsidR="00722C62" w:rsidRPr="0003734E" w:rsidRDefault="00722C62">
            <w:pPr>
              <w:spacing w:after="0" w:line="240" w:lineRule="auto"/>
              <w:jc w:val="center"/>
              <w:rPr>
                <w:rFonts w:ascii="Times New Roman" w:hAnsi="Times New Roman"/>
                <w:sz w:val="20"/>
                <w:szCs w:val="20"/>
                <w:lang w:eastAsia="ru-RU"/>
              </w:rPr>
            </w:pPr>
            <w:r w:rsidRPr="0003734E">
              <w:rPr>
                <w:rFonts w:ascii="Times New Roman" w:hAnsi="Times New Roman"/>
                <w:sz w:val="20"/>
                <w:szCs w:val="20"/>
                <w:lang w:eastAsia="ru-RU"/>
              </w:rPr>
              <w:t>4</w:t>
            </w:r>
          </w:p>
        </w:tc>
        <w:tc>
          <w:tcPr>
            <w:tcW w:w="567" w:type="dxa"/>
            <w:tcBorders>
              <w:top w:val="single" w:sz="4" w:space="0" w:color="auto"/>
              <w:left w:val="nil"/>
              <w:bottom w:val="single" w:sz="4" w:space="0" w:color="auto"/>
              <w:right w:val="single" w:sz="4" w:space="0" w:color="auto"/>
            </w:tcBorders>
            <w:noWrap/>
            <w:vAlign w:val="bottom"/>
          </w:tcPr>
          <w:p w:rsidR="00722C62" w:rsidRPr="0003734E"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c>
          <w:tcPr>
            <w:tcW w:w="567" w:type="dxa"/>
            <w:tcBorders>
              <w:top w:val="single" w:sz="4" w:space="0" w:color="auto"/>
              <w:left w:val="nil"/>
              <w:bottom w:val="single" w:sz="4" w:space="0" w:color="auto"/>
              <w:right w:val="single" w:sz="4" w:space="0" w:color="auto"/>
            </w:tcBorders>
            <w:vAlign w:val="bottom"/>
          </w:tcPr>
          <w:p w:rsidR="00722C62" w:rsidRPr="0003734E"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tc>
        <w:tc>
          <w:tcPr>
            <w:tcW w:w="708" w:type="dxa"/>
            <w:tcBorders>
              <w:top w:val="single" w:sz="4" w:space="0" w:color="auto"/>
              <w:left w:val="nil"/>
              <w:bottom w:val="single" w:sz="4" w:space="0" w:color="auto"/>
              <w:right w:val="single" w:sz="4" w:space="0" w:color="auto"/>
            </w:tcBorders>
            <w:noWrap/>
            <w:vAlign w:val="center"/>
          </w:tcPr>
          <w:p w:rsidR="00722C62" w:rsidRPr="0003734E"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p>
        </w:tc>
        <w:tc>
          <w:tcPr>
            <w:tcW w:w="709" w:type="dxa"/>
            <w:tcBorders>
              <w:top w:val="single" w:sz="4" w:space="0" w:color="auto"/>
              <w:left w:val="nil"/>
              <w:bottom w:val="single" w:sz="4" w:space="0" w:color="auto"/>
              <w:right w:val="single" w:sz="4" w:space="0" w:color="auto"/>
            </w:tcBorders>
            <w:noWrap/>
            <w:vAlign w:val="bottom"/>
          </w:tcPr>
          <w:p w:rsidR="00722C62" w:rsidRPr="0003734E" w:rsidRDefault="00722C62" w:rsidP="007F7F7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567" w:type="dxa"/>
            <w:tcBorders>
              <w:top w:val="single" w:sz="4" w:space="0" w:color="auto"/>
              <w:left w:val="nil"/>
              <w:bottom w:val="single" w:sz="4" w:space="0" w:color="auto"/>
              <w:right w:val="single" w:sz="4" w:space="0" w:color="auto"/>
            </w:tcBorders>
            <w:vAlign w:val="bottom"/>
          </w:tcPr>
          <w:p w:rsidR="00722C62" w:rsidRPr="0003734E" w:rsidRDefault="00722C62" w:rsidP="007F7F7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w:t>
            </w:r>
          </w:p>
        </w:tc>
        <w:tc>
          <w:tcPr>
            <w:tcW w:w="567" w:type="dxa"/>
            <w:tcBorders>
              <w:top w:val="single" w:sz="4" w:space="0" w:color="auto"/>
              <w:left w:val="nil"/>
              <w:bottom w:val="single" w:sz="4" w:space="0" w:color="auto"/>
              <w:right w:val="single" w:sz="4" w:space="0" w:color="auto"/>
            </w:tcBorders>
            <w:vAlign w:val="bottom"/>
          </w:tcPr>
          <w:p w:rsidR="00722C62" w:rsidRPr="0003734E" w:rsidRDefault="00722C62" w:rsidP="007F7F7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567" w:type="dxa"/>
            <w:tcBorders>
              <w:top w:val="single" w:sz="4" w:space="0" w:color="auto"/>
              <w:left w:val="nil"/>
              <w:bottom w:val="single" w:sz="4" w:space="0" w:color="auto"/>
              <w:right w:val="single" w:sz="4" w:space="0" w:color="auto"/>
            </w:tcBorders>
            <w:noWrap/>
            <w:vAlign w:val="center"/>
          </w:tcPr>
          <w:p w:rsidR="00722C62" w:rsidRPr="0003734E" w:rsidRDefault="00722C62" w:rsidP="0063257F">
            <w:pPr>
              <w:spacing w:after="0" w:line="240" w:lineRule="auto"/>
              <w:rPr>
                <w:rFonts w:ascii="Times New Roman" w:hAnsi="Times New Roman"/>
                <w:sz w:val="20"/>
                <w:szCs w:val="20"/>
                <w:lang w:eastAsia="ru-RU"/>
              </w:rPr>
            </w:pPr>
            <w:r>
              <w:rPr>
                <w:rFonts w:ascii="Times New Roman" w:hAnsi="Times New Roman"/>
                <w:sz w:val="20"/>
                <w:szCs w:val="20"/>
                <w:lang w:eastAsia="ru-RU"/>
              </w:rPr>
              <w:t>11</w:t>
            </w:r>
          </w:p>
        </w:tc>
        <w:tc>
          <w:tcPr>
            <w:tcW w:w="567" w:type="dxa"/>
            <w:tcBorders>
              <w:top w:val="single" w:sz="4" w:space="0" w:color="auto"/>
              <w:left w:val="nil"/>
              <w:bottom w:val="single" w:sz="4" w:space="0" w:color="auto"/>
              <w:right w:val="single" w:sz="4" w:space="0" w:color="auto"/>
            </w:tcBorders>
            <w:noWrap/>
            <w:vAlign w:val="bottom"/>
          </w:tcPr>
          <w:p w:rsidR="00722C62" w:rsidRPr="0003734E" w:rsidRDefault="00722C62" w:rsidP="007F7F7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709" w:type="dxa"/>
            <w:tcBorders>
              <w:top w:val="single" w:sz="4" w:space="0" w:color="auto"/>
              <w:left w:val="nil"/>
              <w:bottom w:val="single" w:sz="4" w:space="0" w:color="auto"/>
              <w:right w:val="single" w:sz="4" w:space="0" w:color="auto"/>
            </w:tcBorders>
            <w:vAlign w:val="bottom"/>
          </w:tcPr>
          <w:p w:rsidR="00722C62" w:rsidRPr="0003734E" w:rsidRDefault="00722C62" w:rsidP="007F7F7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w:t>
            </w:r>
          </w:p>
        </w:tc>
        <w:tc>
          <w:tcPr>
            <w:tcW w:w="567" w:type="dxa"/>
            <w:tcBorders>
              <w:top w:val="single" w:sz="4" w:space="0" w:color="auto"/>
              <w:left w:val="nil"/>
              <w:bottom w:val="single" w:sz="4" w:space="0" w:color="auto"/>
              <w:right w:val="single" w:sz="4" w:space="0" w:color="auto"/>
            </w:tcBorders>
            <w:vAlign w:val="bottom"/>
          </w:tcPr>
          <w:p w:rsidR="00722C62" w:rsidRPr="0003734E" w:rsidRDefault="00722C62" w:rsidP="007F7F7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w:t>
            </w:r>
          </w:p>
        </w:tc>
        <w:tc>
          <w:tcPr>
            <w:tcW w:w="567" w:type="dxa"/>
            <w:tcBorders>
              <w:top w:val="single" w:sz="4" w:space="0" w:color="auto"/>
              <w:left w:val="nil"/>
              <w:bottom w:val="single" w:sz="4" w:space="0" w:color="auto"/>
              <w:right w:val="single" w:sz="4" w:space="0" w:color="auto"/>
            </w:tcBorders>
            <w:noWrap/>
            <w:vAlign w:val="center"/>
          </w:tcPr>
          <w:p w:rsidR="00722C62" w:rsidRPr="0003734E"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567" w:type="dxa"/>
            <w:tcBorders>
              <w:top w:val="single" w:sz="4" w:space="0" w:color="auto"/>
              <w:left w:val="nil"/>
              <w:bottom w:val="single" w:sz="4" w:space="0" w:color="auto"/>
              <w:right w:val="single" w:sz="4" w:space="0" w:color="auto"/>
            </w:tcBorders>
            <w:noWrap/>
            <w:vAlign w:val="bottom"/>
          </w:tcPr>
          <w:p w:rsidR="00722C62" w:rsidRPr="0003734E" w:rsidRDefault="00722C62" w:rsidP="007F7F7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16</w:t>
            </w:r>
          </w:p>
        </w:tc>
        <w:tc>
          <w:tcPr>
            <w:tcW w:w="567" w:type="dxa"/>
            <w:tcBorders>
              <w:top w:val="single" w:sz="4" w:space="0" w:color="auto"/>
              <w:left w:val="nil"/>
              <w:bottom w:val="single" w:sz="4" w:space="0" w:color="auto"/>
              <w:right w:val="single" w:sz="4" w:space="0" w:color="auto"/>
            </w:tcBorders>
            <w:vAlign w:val="bottom"/>
          </w:tcPr>
          <w:p w:rsidR="00722C62" w:rsidRPr="0003734E" w:rsidRDefault="00722C62" w:rsidP="007F7F7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w:t>
            </w:r>
          </w:p>
        </w:tc>
        <w:tc>
          <w:tcPr>
            <w:tcW w:w="567" w:type="dxa"/>
            <w:tcBorders>
              <w:top w:val="single" w:sz="4" w:space="0" w:color="auto"/>
              <w:left w:val="nil"/>
              <w:bottom w:val="single" w:sz="4" w:space="0" w:color="auto"/>
              <w:right w:val="single" w:sz="4" w:space="0" w:color="auto"/>
            </w:tcBorders>
            <w:vAlign w:val="bottom"/>
          </w:tcPr>
          <w:p w:rsidR="00722C62" w:rsidRPr="0003734E" w:rsidRDefault="00722C62" w:rsidP="007F7F7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w:t>
            </w:r>
          </w:p>
        </w:tc>
        <w:tc>
          <w:tcPr>
            <w:tcW w:w="567" w:type="dxa"/>
            <w:tcBorders>
              <w:top w:val="single" w:sz="4" w:space="0" w:color="auto"/>
              <w:left w:val="nil"/>
              <w:bottom w:val="single" w:sz="4" w:space="0" w:color="auto"/>
              <w:right w:val="single" w:sz="4" w:space="0" w:color="auto"/>
            </w:tcBorders>
            <w:noWrap/>
            <w:vAlign w:val="center"/>
          </w:tcPr>
          <w:p w:rsidR="00722C62" w:rsidRPr="0003734E" w:rsidRDefault="00722C62" w:rsidP="007F7F7C">
            <w:pPr>
              <w:spacing w:after="0" w:line="240" w:lineRule="auto"/>
              <w:jc w:val="center"/>
              <w:rPr>
                <w:rFonts w:ascii="Times New Roman" w:hAnsi="Times New Roman"/>
                <w:sz w:val="20"/>
                <w:szCs w:val="20"/>
                <w:lang w:eastAsia="ru-RU"/>
              </w:rPr>
            </w:pPr>
            <w:r w:rsidRPr="0003734E">
              <w:rPr>
                <w:rFonts w:ascii="Times New Roman" w:hAnsi="Times New Roman"/>
                <w:sz w:val="20"/>
                <w:szCs w:val="20"/>
                <w:lang w:eastAsia="ru-RU"/>
              </w:rPr>
              <w:t>1</w:t>
            </w:r>
            <w:r>
              <w:rPr>
                <w:rFonts w:ascii="Times New Roman" w:hAnsi="Times New Roman"/>
                <w:sz w:val="20"/>
                <w:szCs w:val="20"/>
                <w:lang w:eastAsia="ru-RU"/>
              </w:rPr>
              <w:t>9</w:t>
            </w:r>
          </w:p>
        </w:tc>
        <w:tc>
          <w:tcPr>
            <w:tcW w:w="709" w:type="dxa"/>
            <w:tcBorders>
              <w:top w:val="single" w:sz="4" w:space="0" w:color="auto"/>
              <w:left w:val="nil"/>
              <w:bottom w:val="single" w:sz="4" w:space="0" w:color="auto"/>
              <w:right w:val="single" w:sz="4" w:space="0" w:color="auto"/>
            </w:tcBorders>
            <w:vAlign w:val="center"/>
          </w:tcPr>
          <w:p w:rsidR="00722C62" w:rsidRPr="0003734E" w:rsidRDefault="00722C62" w:rsidP="007F7F7C">
            <w:pPr>
              <w:spacing w:after="0" w:line="240" w:lineRule="auto"/>
              <w:jc w:val="center"/>
              <w:rPr>
                <w:rFonts w:ascii="Times New Roman" w:hAnsi="Times New Roman"/>
                <w:sz w:val="20"/>
                <w:szCs w:val="20"/>
                <w:lang w:eastAsia="ru-RU"/>
              </w:rPr>
            </w:pPr>
            <w:r w:rsidRPr="0003734E">
              <w:rPr>
                <w:rFonts w:ascii="Times New Roman" w:hAnsi="Times New Roman"/>
                <w:sz w:val="20"/>
                <w:szCs w:val="20"/>
                <w:lang w:eastAsia="ru-RU"/>
              </w:rPr>
              <w:t>2</w:t>
            </w:r>
            <w:r>
              <w:rPr>
                <w:rFonts w:ascii="Times New Roman" w:hAnsi="Times New Roman"/>
                <w:sz w:val="20"/>
                <w:szCs w:val="20"/>
                <w:lang w:eastAsia="ru-RU"/>
              </w:rPr>
              <w:t>0</w:t>
            </w:r>
          </w:p>
        </w:tc>
        <w:tc>
          <w:tcPr>
            <w:tcW w:w="850" w:type="dxa"/>
            <w:tcBorders>
              <w:top w:val="single" w:sz="4" w:space="0" w:color="auto"/>
              <w:left w:val="nil"/>
              <w:bottom w:val="single" w:sz="4" w:space="0" w:color="auto"/>
              <w:right w:val="single" w:sz="4" w:space="0" w:color="auto"/>
            </w:tcBorders>
            <w:vAlign w:val="center"/>
          </w:tcPr>
          <w:p w:rsidR="00722C62" w:rsidRPr="0003734E" w:rsidRDefault="00722C62" w:rsidP="007F7F7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w:t>
            </w:r>
          </w:p>
        </w:tc>
        <w:tc>
          <w:tcPr>
            <w:tcW w:w="851" w:type="dxa"/>
            <w:tcBorders>
              <w:top w:val="single" w:sz="4" w:space="0" w:color="auto"/>
              <w:left w:val="nil"/>
              <w:bottom w:val="single" w:sz="4" w:space="0" w:color="auto"/>
              <w:right w:val="single" w:sz="4" w:space="0" w:color="auto"/>
            </w:tcBorders>
            <w:noWrap/>
            <w:vAlign w:val="bottom"/>
          </w:tcPr>
          <w:p w:rsidR="00722C62" w:rsidRPr="0003734E"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w:t>
            </w:r>
          </w:p>
        </w:tc>
      </w:tr>
      <w:tr w:rsidR="00722C62" w:rsidTr="007B6FDF">
        <w:trPr>
          <w:trHeight w:val="330"/>
        </w:trPr>
        <w:tc>
          <w:tcPr>
            <w:tcW w:w="425" w:type="dxa"/>
            <w:tcBorders>
              <w:top w:val="nil"/>
              <w:left w:val="single" w:sz="4" w:space="0" w:color="auto"/>
              <w:bottom w:val="single" w:sz="4" w:space="0" w:color="auto"/>
              <w:right w:val="single" w:sz="4" w:space="0" w:color="auto"/>
            </w:tcBorders>
            <w:noWrap/>
            <w:vAlign w:val="bottom"/>
          </w:tcPr>
          <w:p w:rsidR="00722C62" w:rsidRPr="00CF6394" w:rsidRDefault="00722C62" w:rsidP="00951D6B">
            <w:pPr>
              <w:spacing w:after="0" w:line="240" w:lineRule="auto"/>
              <w:rPr>
                <w:rFonts w:ascii="Times New Roman" w:hAnsi="Times New Roman"/>
                <w:b/>
                <w:bCs/>
                <w:sz w:val="12"/>
                <w:szCs w:val="12"/>
                <w:lang w:eastAsia="ru-RU"/>
              </w:rPr>
            </w:pPr>
            <w:r>
              <w:rPr>
                <w:rFonts w:ascii="Times New Roman" w:hAnsi="Times New Roman"/>
                <w:b/>
                <w:bCs/>
                <w:sz w:val="12"/>
                <w:szCs w:val="12"/>
                <w:lang w:eastAsia="ru-RU"/>
              </w:rPr>
              <w:t>1.1</w:t>
            </w:r>
          </w:p>
        </w:tc>
        <w:tc>
          <w:tcPr>
            <w:tcW w:w="1843" w:type="dxa"/>
            <w:tcBorders>
              <w:top w:val="nil"/>
              <w:left w:val="nil"/>
              <w:bottom w:val="single" w:sz="4" w:space="0" w:color="auto"/>
              <w:right w:val="single" w:sz="4" w:space="0" w:color="auto"/>
            </w:tcBorders>
            <w:noWrap/>
            <w:vAlign w:val="bottom"/>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АИТ на газовом топливе (реабилитацион-ный центр)</w:t>
            </w:r>
          </w:p>
          <w:p w:rsidR="00722C62" w:rsidRDefault="00722C62" w:rsidP="0063257F">
            <w:pPr>
              <w:spacing w:after="0" w:line="240" w:lineRule="auto"/>
              <w:rPr>
                <w:rFonts w:ascii="Times New Roman" w:hAnsi="Times New Roman"/>
                <w:sz w:val="20"/>
                <w:szCs w:val="20"/>
                <w:lang w:eastAsia="ru-RU"/>
              </w:rPr>
            </w:pPr>
            <w:r>
              <w:rPr>
                <w:rFonts w:ascii="Times New Roman" w:hAnsi="Times New Roman"/>
                <w:sz w:val="20"/>
                <w:szCs w:val="20"/>
                <w:lang w:eastAsia="ru-RU"/>
              </w:rPr>
              <w:t>сНовокривошеино</w:t>
            </w:r>
          </w:p>
          <w:p w:rsidR="00722C62" w:rsidRPr="0003734E" w:rsidRDefault="00722C62" w:rsidP="0089633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ул. Советская,1в </w:t>
            </w:r>
          </w:p>
        </w:tc>
        <w:tc>
          <w:tcPr>
            <w:tcW w:w="567" w:type="dxa"/>
            <w:tcBorders>
              <w:top w:val="nil"/>
              <w:left w:val="nil"/>
              <w:bottom w:val="single" w:sz="4" w:space="0" w:color="auto"/>
              <w:right w:val="single" w:sz="4" w:space="0" w:color="auto"/>
            </w:tcBorders>
            <w:noWrap/>
            <w:vAlign w:val="center"/>
          </w:tcPr>
          <w:p w:rsidR="00722C62" w:rsidRPr="0003734E" w:rsidRDefault="00722C62">
            <w:pPr>
              <w:spacing w:after="0" w:line="240" w:lineRule="auto"/>
              <w:jc w:val="center"/>
              <w:rPr>
                <w:rFonts w:ascii="Times New Roman" w:hAnsi="Times New Roman"/>
                <w:sz w:val="20"/>
                <w:szCs w:val="20"/>
                <w:lang w:eastAsia="ru-RU"/>
              </w:rPr>
            </w:pPr>
          </w:p>
        </w:tc>
        <w:tc>
          <w:tcPr>
            <w:tcW w:w="426" w:type="dxa"/>
            <w:tcBorders>
              <w:top w:val="nil"/>
              <w:left w:val="nil"/>
              <w:bottom w:val="single" w:sz="4" w:space="0" w:color="auto"/>
              <w:right w:val="single" w:sz="4" w:space="0" w:color="auto"/>
            </w:tcBorders>
            <w:vAlign w:val="center"/>
          </w:tcPr>
          <w:p w:rsidR="00722C62" w:rsidRPr="0003734E" w:rsidRDefault="00722C62">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noWrap/>
            <w:vAlign w:val="center"/>
          </w:tcPr>
          <w:p w:rsidR="00722C62" w:rsidRPr="0003734E" w:rsidRDefault="00722C62">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vAlign w:val="center"/>
          </w:tcPr>
          <w:p w:rsidR="00722C62" w:rsidRPr="0003734E" w:rsidRDefault="00722C62">
            <w:pPr>
              <w:spacing w:after="0" w:line="240" w:lineRule="auto"/>
              <w:jc w:val="center"/>
              <w:rPr>
                <w:rFonts w:ascii="Times New Roman" w:hAnsi="Times New Roman"/>
                <w:sz w:val="20"/>
                <w:szCs w:val="20"/>
                <w:lang w:eastAsia="ru-RU"/>
              </w:rPr>
            </w:pPr>
          </w:p>
        </w:tc>
        <w:tc>
          <w:tcPr>
            <w:tcW w:w="708" w:type="dxa"/>
            <w:tcBorders>
              <w:top w:val="nil"/>
              <w:left w:val="nil"/>
              <w:bottom w:val="single" w:sz="4" w:space="0" w:color="auto"/>
              <w:right w:val="single" w:sz="4" w:space="0" w:color="auto"/>
            </w:tcBorders>
            <w:noWrap/>
            <w:vAlign w:val="center"/>
          </w:tcPr>
          <w:p w:rsidR="00722C62" w:rsidRPr="0003734E" w:rsidRDefault="00722C62">
            <w:pPr>
              <w:spacing w:after="0" w:line="240" w:lineRule="auto"/>
              <w:jc w:val="center"/>
              <w:rPr>
                <w:rFonts w:ascii="Times New Roman" w:hAnsi="Times New Roman"/>
                <w:sz w:val="20"/>
                <w:szCs w:val="20"/>
                <w:lang w:eastAsia="ru-RU"/>
              </w:rPr>
            </w:pPr>
          </w:p>
        </w:tc>
        <w:tc>
          <w:tcPr>
            <w:tcW w:w="709" w:type="dxa"/>
            <w:tcBorders>
              <w:top w:val="nil"/>
              <w:left w:val="nil"/>
              <w:bottom w:val="single" w:sz="4" w:space="0" w:color="auto"/>
              <w:right w:val="single" w:sz="4" w:space="0" w:color="auto"/>
            </w:tcBorders>
            <w:noWrap/>
            <w:vAlign w:val="center"/>
          </w:tcPr>
          <w:p w:rsidR="00722C62" w:rsidRPr="007B6FDF" w:rsidRDefault="00722C62">
            <w:pPr>
              <w:spacing w:after="0" w:line="240" w:lineRule="auto"/>
              <w:jc w:val="center"/>
              <w:rPr>
                <w:rFonts w:ascii="Times New Roman" w:hAnsi="Times New Roman"/>
                <w:sz w:val="16"/>
                <w:szCs w:val="16"/>
                <w:lang w:eastAsia="ru-RU"/>
              </w:rPr>
            </w:pPr>
            <w:r w:rsidRPr="007B6FDF">
              <w:rPr>
                <w:rFonts w:ascii="Times New Roman" w:hAnsi="Times New Roman"/>
                <w:sz w:val="16"/>
                <w:szCs w:val="16"/>
                <w:lang w:eastAsia="ru-RU"/>
              </w:rPr>
              <w:t>3000,0</w:t>
            </w:r>
          </w:p>
        </w:tc>
        <w:tc>
          <w:tcPr>
            <w:tcW w:w="567" w:type="dxa"/>
            <w:tcBorders>
              <w:top w:val="nil"/>
              <w:left w:val="nil"/>
              <w:bottom w:val="single" w:sz="4" w:space="0" w:color="auto"/>
              <w:right w:val="single" w:sz="4" w:space="0" w:color="auto"/>
            </w:tcBorders>
            <w:vAlign w:val="center"/>
          </w:tcPr>
          <w:p w:rsidR="00722C62" w:rsidRPr="0003734E" w:rsidRDefault="00722C62">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vAlign w:val="center"/>
          </w:tcPr>
          <w:p w:rsidR="00722C62" w:rsidRPr="0003734E" w:rsidRDefault="00722C62">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noWrap/>
            <w:vAlign w:val="center"/>
          </w:tcPr>
          <w:p w:rsidR="00722C62" w:rsidRPr="0003734E" w:rsidRDefault="00722C62">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noWrap/>
            <w:vAlign w:val="center"/>
          </w:tcPr>
          <w:p w:rsidR="00722C62" w:rsidRPr="0003734E" w:rsidRDefault="00722C62">
            <w:pPr>
              <w:spacing w:after="0" w:line="240" w:lineRule="auto"/>
              <w:jc w:val="center"/>
              <w:rPr>
                <w:rFonts w:ascii="Times New Roman" w:hAnsi="Times New Roman"/>
                <w:sz w:val="20"/>
                <w:szCs w:val="20"/>
                <w:lang w:eastAsia="ru-RU"/>
              </w:rPr>
            </w:pPr>
          </w:p>
        </w:tc>
        <w:tc>
          <w:tcPr>
            <w:tcW w:w="709" w:type="dxa"/>
            <w:tcBorders>
              <w:top w:val="nil"/>
              <w:left w:val="nil"/>
              <w:bottom w:val="single" w:sz="4" w:space="0" w:color="auto"/>
              <w:right w:val="single" w:sz="4" w:space="0" w:color="auto"/>
            </w:tcBorders>
            <w:vAlign w:val="center"/>
          </w:tcPr>
          <w:p w:rsidR="00722C62" w:rsidRPr="0003734E" w:rsidRDefault="00722C62">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vAlign w:val="center"/>
          </w:tcPr>
          <w:p w:rsidR="00722C62" w:rsidRPr="0003734E" w:rsidRDefault="00722C62">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noWrap/>
            <w:vAlign w:val="center"/>
          </w:tcPr>
          <w:p w:rsidR="00722C62" w:rsidRPr="0003734E" w:rsidRDefault="00722C62">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noWrap/>
            <w:vAlign w:val="center"/>
          </w:tcPr>
          <w:p w:rsidR="00722C62" w:rsidRPr="0003734E" w:rsidRDefault="00722C62">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vAlign w:val="center"/>
          </w:tcPr>
          <w:p w:rsidR="00722C62" w:rsidRPr="0003734E" w:rsidRDefault="00722C62">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vAlign w:val="center"/>
          </w:tcPr>
          <w:p w:rsidR="00722C62" w:rsidRPr="0003734E" w:rsidRDefault="00722C62">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noWrap/>
            <w:vAlign w:val="center"/>
          </w:tcPr>
          <w:p w:rsidR="00722C62" w:rsidRPr="0003734E" w:rsidRDefault="00722C62">
            <w:pPr>
              <w:spacing w:after="0" w:line="240" w:lineRule="auto"/>
              <w:jc w:val="center"/>
              <w:rPr>
                <w:rFonts w:ascii="Times New Roman" w:hAnsi="Times New Roman"/>
                <w:sz w:val="20"/>
                <w:szCs w:val="20"/>
                <w:lang w:eastAsia="ru-RU"/>
              </w:rPr>
            </w:pPr>
          </w:p>
        </w:tc>
        <w:tc>
          <w:tcPr>
            <w:tcW w:w="709" w:type="dxa"/>
            <w:tcBorders>
              <w:top w:val="nil"/>
              <w:left w:val="nil"/>
              <w:bottom w:val="single" w:sz="4" w:space="0" w:color="auto"/>
              <w:right w:val="single" w:sz="4" w:space="0" w:color="auto"/>
            </w:tcBorders>
            <w:vAlign w:val="center"/>
          </w:tcPr>
          <w:p w:rsidR="00722C62" w:rsidRPr="0003734E" w:rsidRDefault="00722C62">
            <w:pPr>
              <w:spacing w:after="0" w:line="240" w:lineRule="auto"/>
              <w:jc w:val="center"/>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vAlign w:val="center"/>
          </w:tcPr>
          <w:p w:rsidR="00722C62" w:rsidRPr="0003734E" w:rsidRDefault="00722C62">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noWrap/>
            <w:vAlign w:val="center"/>
          </w:tcPr>
          <w:p w:rsidR="00722C62" w:rsidRPr="0003734E" w:rsidRDefault="00722C62">
            <w:pPr>
              <w:spacing w:after="0" w:line="240" w:lineRule="auto"/>
              <w:jc w:val="center"/>
              <w:rPr>
                <w:rFonts w:ascii="Times New Roman" w:hAnsi="Times New Roman"/>
                <w:sz w:val="20"/>
                <w:szCs w:val="20"/>
                <w:lang w:eastAsia="ru-RU"/>
              </w:rPr>
            </w:pPr>
          </w:p>
        </w:tc>
      </w:tr>
      <w:tr w:rsidR="00722C62" w:rsidTr="007B6FDF">
        <w:trPr>
          <w:trHeight w:val="330"/>
        </w:trPr>
        <w:tc>
          <w:tcPr>
            <w:tcW w:w="425" w:type="dxa"/>
            <w:tcBorders>
              <w:top w:val="nil"/>
              <w:left w:val="single" w:sz="4" w:space="0" w:color="auto"/>
              <w:bottom w:val="single" w:sz="4" w:space="0" w:color="auto"/>
              <w:right w:val="single" w:sz="4" w:space="0" w:color="auto"/>
            </w:tcBorders>
            <w:noWrap/>
            <w:vAlign w:val="bottom"/>
          </w:tcPr>
          <w:p w:rsidR="00722C62" w:rsidRPr="00CF6394" w:rsidRDefault="00722C62">
            <w:pPr>
              <w:spacing w:after="0" w:line="240" w:lineRule="auto"/>
              <w:jc w:val="center"/>
              <w:rPr>
                <w:rFonts w:ascii="Times New Roman" w:hAnsi="Times New Roman"/>
                <w:b/>
                <w:bCs/>
                <w:sz w:val="12"/>
                <w:szCs w:val="12"/>
                <w:lang w:eastAsia="ru-RU"/>
              </w:rPr>
            </w:pPr>
            <w:r>
              <w:rPr>
                <w:rFonts w:ascii="Times New Roman" w:hAnsi="Times New Roman"/>
                <w:b/>
                <w:bCs/>
                <w:sz w:val="12"/>
                <w:szCs w:val="12"/>
                <w:lang w:eastAsia="ru-RU"/>
              </w:rPr>
              <w:t>1.1</w:t>
            </w:r>
          </w:p>
        </w:tc>
        <w:tc>
          <w:tcPr>
            <w:tcW w:w="1843" w:type="dxa"/>
            <w:tcBorders>
              <w:top w:val="nil"/>
              <w:left w:val="nil"/>
              <w:bottom w:val="single" w:sz="4" w:space="0" w:color="auto"/>
              <w:right w:val="single" w:sz="4" w:space="0" w:color="auto"/>
            </w:tcBorders>
            <w:noWrap/>
            <w:vAlign w:val="bottom"/>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АИТ на газовом топливе (СДК)</w:t>
            </w:r>
          </w:p>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сНовокривошеино</w:t>
            </w:r>
          </w:p>
          <w:p w:rsidR="00722C62" w:rsidRPr="0003734E"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ул. Калинина,14а</w:t>
            </w:r>
          </w:p>
        </w:tc>
        <w:tc>
          <w:tcPr>
            <w:tcW w:w="567" w:type="dxa"/>
            <w:tcBorders>
              <w:top w:val="nil"/>
              <w:left w:val="nil"/>
              <w:bottom w:val="single" w:sz="4" w:space="0" w:color="auto"/>
              <w:right w:val="single" w:sz="4" w:space="0" w:color="auto"/>
            </w:tcBorders>
            <w:noWrap/>
            <w:vAlign w:val="center"/>
          </w:tcPr>
          <w:p w:rsidR="00722C62" w:rsidRPr="0003734E" w:rsidRDefault="00722C62">
            <w:pPr>
              <w:spacing w:after="0" w:line="240" w:lineRule="auto"/>
              <w:jc w:val="center"/>
              <w:rPr>
                <w:rFonts w:ascii="Times New Roman" w:hAnsi="Times New Roman"/>
                <w:sz w:val="20"/>
                <w:szCs w:val="20"/>
                <w:lang w:eastAsia="ru-RU"/>
              </w:rPr>
            </w:pPr>
          </w:p>
        </w:tc>
        <w:tc>
          <w:tcPr>
            <w:tcW w:w="426" w:type="dxa"/>
            <w:tcBorders>
              <w:top w:val="nil"/>
              <w:left w:val="nil"/>
              <w:bottom w:val="single" w:sz="4" w:space="0" w:color="auto"/>
              <w:right w:val="single" w:sz="4" w:space="0" w:color="auto"/>
            </w:tcBorders>
            <w:vAlign w:val="center"/>
          </w:tcPr>
          <w:p w:rsidR="00722C62" w:rsidRPr="0003734E" w:rsidRDefault="00722C62">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noWrap/>
            <w:vAlign w:val="center"/>
          </w:tcPr>
          <w:p w:rsidR="00722C62" w:rsidRPr="0003734E" w:rsidRDefault="00722C62">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vAlign w:val="center"/>
          </w:tcPr>
          <w:p w:rsidR="00722C62" w:rsidRPr="0003734E" w:rsidRDefault="00722C62">
            <w:pPr>
              <w:spacing w:after="0" w:line="240" w:lineRule="auto"/>
              <w:jc w:val="center"/>
              <w:rPr>
                <w:rFonts w:ascii="Times New Roman" w:hAnsi="Times New Roman"/>
                <w:sz w:val="20"/>
                <w:szCs w:val="20"/>
                <w:lang w:eastAsia="ru-RU"/>
              </w:rPr>
            </w:pPr>
          </w:p>
        </w:tc>
        <w:tc>
          <w:tcPr>
            <w:tcW w:w="708" w:type="dxa"/>
            <w:tcBorders>
              <w:top w:val="nil"/>
              <w:left w:val="nil"/>
              <w:bottom w:val="single" w:sz="4" w:space="0" w:color="auto"/>
              <w:right w:val="single" w:sz="4" w:space="0" w:color="auto"/>
            </w:tcBorders>
            <w:noWrap/>
            <w:vAlign w:val="center"/>
          </w:tcPr>
          <w:p w:rsidR="00722C62" w:rsidRPr="007B6FDF" w:rsidRDefault="00722C62">
            <w:pPr>
              <w:spacing w:after="0" w:line="240" w:lineRule="auto"/>
              <w:jc w:val="center"/>
              <w:rPr>
                <w:rFonts w:ascii="Times New Roman" w:hAnsi="Times New Roman"/>
                <w:sz w:val="16"/>
                <w:szCs w:val="16"/>
                <w:lang w:eastAsia="ru-RU"/>
              </w:rPr>
            </w:pPr>
            <w:r w:rsidRPr="007B6FDF">
              <w:rPr>
                <w:rFonts w:ascii="Times New Roman" w:hAnsi="Times New Roman"/>
                <w:sz w:val="16"/>
                <w:szCs w:val="16"/>
                <w:lang w:eastAsia="ru-RU"/>
              </w:rPr>
              <w:t>207</w:t>
            </w:r>
            <w:r>
              <w:rPr>
                <w:rFonts w:ascii="Times New Roman" w:hAnsi="Times New Roman"/>
                <w:sz w:val="16"/>
                <w:szCs w:val="16"/>
                <w:lang w:eastAsia="ru-RU"/>
              </w:rPr>
              <w:t>,00</w:t>
            </w:r>
          </w:p>
        </w:tc>
        <w:tc>
          <w:tcPr>
            <w:tcW w:w="709" w:type="dxa"/>
            <w:tcBorders>
              <w:top w:val="nil"/>
              <w:left w:val="nil"/>
              <w:bottom w:val="single" w:sz="4" w:space="0" w:color="auto"/>
              <w:right w:val="single" w:sz="4" w:space="0" w:color="auto"/>
            </w:tcBorders>
            <w:noWrap/>
            <w:vAlign w:val="center"/>
          </w:tcPr>
          <w:p w:rsidR="00722C62" w:rsidRPr="0003734E" w:rsidRDefault="00722C62">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vAlign w:val="center"/>
          </w:tcPr>
          <w:p w:rsidR="00722C62" w:rsidRPr="0003734E" w:rsidRDefault="00722C62">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vAlign w:val="center"/>
          </w:tcPr>
          <w:p w:rsidR="00722C62" w:rsidRPr="0003734E" w:rsidRDefault="00722C62">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noWrap/>
            <w:vAlign w:val="center"/>
          </w:tcPr>
          <w:p w:rsidR="00722C62" w:rsidRPr="0003734E" w:rsidRDefault="00722C62">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noWrap/>
            <w:vAlign w:val="center"/>
          </w:tcPr>
          <w:p w:rsidR="00722C62" w:rsidRPr="0003734E" w:rsidRDefault="00722C62">
            <w:pPr>
              <w:spacing w:after="0" w:line="240" w:lineRule="auto"/>
              <w:jc w:val="center"/>
              <w:rPr>
                <w:rFonts w:ascii="Times New Roman" w:hAnsi="Times New Roman"/>
                <w:sz w:val="20"/>
                <w:szCs w:val="20"/>
                <w:lang w:eastAsia="ru-RU"/>
              </w:rPr>
            </w:pPr>
          </w:p>
        </w:tc>
        <w:tc>
          <w:tcPr>
            <w:tcW w:w="709" w:type="dxa"/>
            <w:tcBorders>
              <w:top w:val="nil"/>
              <w:left w:val="nil"/>
              <w:bottom w:val="single" w:sz="4" w:space="0" w:color="auto"/>
              <w:right w:val="single" w:sz="4" w:space="0" w:color="auto"/>
            </w:tcBorders>
            <w:vAlign w:val="center"/>
          </w:tcPr>
          <w:p w:rsidR="00722C62" w:rsidRPr="0003734E" w:rsidRDefault="00722C62">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vAlign w:val="center"/>
          </w:tcPr>
          <w:p w:rsidR="00722C62" w:rsidRPr="0003734E" w:rsidRDefault="00722C62">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noWrap/>
            <w:vAlign w:val="center"/>
          </w:tcPr>
          <w:p w:rsidR="00722C62" w:rsidRPr="0003734E" w:rsidRDefault="00722C62">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noWrap/>
            <w:vAlign w:val="center"/>
          </w:tcPr>
          <w:p w:rsidR="00722C62" w:rsidRPr="0003734E" w:rsidRDefault="00722C62">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vAlign w:val="center"/>
          </w:tcPr>
          <w:p w:rsidR="00722C62" w:rsidRPr="0003734E" w:rsidRDefault="00722C62">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vAlign w:val="center"/>
          </w:tcPr>
          <w:p w:rsidR="00722C62" w:rsidRPr="0003734E" w:rsidRDefault="00722C62">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noWrap/>
            <w:vAlign w:val="center"/>
          </w:tcPr>
          <w:p w:rsidR="00722C62" w:rsidRPr="0003734E" w:rsidRDefault="00722C62">
            <w:pPr>
              <w:spacing w:after="0" w:line="240" w:lineRule="auto"/>
              <w:jc w:val="center"/>
              <w:rPr>
                <w:rFonts w:ascii="Times New Roman" w:hAnsi="Times New Roman"/>
                <w:sz w:val="20"/>
                <w:szCs w:val="20"/>
                <w:lang w:eastAsia="ru-RU"/>
              </w:rPr>
            </w:pPr>
          </w:p>
        </w:tc>
        <w:tc>
          <w:tcPr>
            <w:tcW w:w="709" w:type="dxa"/>
            <w:tcBorders>
              <w:top w:val="nil"/>
              <w:left w:val="nil"/>
              <w:bottom w:val="single" w:sz="4" w:space="0" w:color="auto"/>
              <w:right w:val="single" w:sz="4" w:space="0" w:color="auto"/>
            </w:tcBorders>
            <w:vAlign w:val="center"/>
          </w:tcPr>
          <w:p w:rsidR="00722C62" w:rsidRPr="0003734E" w:rsidRDefault="00722C62">
            <w:pPr>
              <w:spacing w:after="0" w:line="240" w:lineRule="auto"/>
              <w:jc w:val="center"/>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vAlign w:val="center"/>
          </w:tcPr>
          <w:p w:rsidR="00722C62" w:rsidRPr="0003734E" w:rsidRDefault="00722C62">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noWrap/>
            <w:vAlign w:val="center"/>
          </w:tcPr>
          <w:p w:rsidR="00722C62" w:rsidRPr="0003734E" w:rsidRDefault="00722C62">
            <w:pPr>
              <w:spacing w:after="0" w:line="240" w:lineRule="auto"/>
              <w:jc w:val="center"/>
              <w:rPr>
                <w:rFonts w:ascii="Times New Roman" w:hAnsi="Times New Roman"/>
                <w:sz w:val="20"/>
                <w:szCs w:val="20"/>
                <w:lang w:eastAsia="ru-RU"/>
              </w:rPr>
            </w:pPr>
          </w:p>
        </w:tc>
      </w:tr>
      <w:tr w:rsidR="00722C62" w:rsidTr="007B6FDF">
        <w:trPr>
          <w:trHeight w:val="885"/>
        </w:trPr>
        <w:tc>
          <w:tcPr>
            <w:tcW w:w="425" w:type="dxa"/>
            <w:tcBorders>
              <w:top w:val="nil"/>
              <w:left w:val="single" w:sz="4" w:space="0" w:color="auto"/>
              <w:bottom w:val="single" w:sz="4" w:space="0" w:color="auto"/>
              <w:right w:val="single" w:sz="4" w:space="0" w:color="auto"/>
            </w:tcBorders>
            <w:noWrap/>
            <w:vAlign w:val="bottom"/>
          </w:tcPr>
          <w:p w:rsidR="00722C62" w:rsidRPr="00CF6394" w:rsidRDefault="00722C62">
            <w:pPr>
              <w:spacing w:after="0" w:line="240" w:lineRule="auto"/>
              <w:jc w:val="center"/>
              <w:rPr>
                <w:rFonts w:ascii="Times New Roman" w:hAnsi="Times New Roman"/>
                <w:b/>
                <w:bCs/>
                <w:sz w:val="12"/>
                <w:szCs w:val="12"/>
                <w:lang w:eastAsia="ru-RU"/>
              </w:rPr>
            </w:pPr>
            <w:r>
              <w:rPr>
                <w:rFonts w:ascii="Times New Roman" w:hAnsi="Times New Roman"/>
                <w:b/>
                <w:bCs/>
                <w:sz w:val="12"/>
                <w:szCs w:val="12"/>
                <w:lang w:eastAsia="ru-RU"/>
              </w:rPr>
              <w:t>1.1</w:t>
            </w:r>
          </w:p>
        </w:tc>
        <w:tc>
          <w:tcPr>
            <w:tcW w:w="1843" w:type="dxa"/>
            <w:tcBorders>
              <w:top w:val="nil"/>
              <w:left w:val="nil"/>
              <w:bottom w:val="single" w:sz="4" w:space="0" w:color="auto"/>
              <w:right w:val="single" w:sz="4" w:space="0" w:color="auto"/>
            </w:tcBorders>
            <w:noWrap/>
            <w:vAlign w:val="bottom"/>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АИТ на газовом топливе(школа) с</w:t>
            </w:r>
            <w:r w:rsidRPr="0003734E">
              <w:rPr>
                <w:rFonts w:ascii="Times New Roman" w:hAnsi="Times New Roman"/>
                <w:sz w:val="20"/>
                <w:szCs w:val="20"/>
                <w:lang w:eastAsia="ru-RU"/>
              </w:rPr>
              <w:t>Новокривошеино</w:t>
            </w:r>
          </w:p>
          <w:p w:rsidR="00722C62" w:rsidRPr="0003734E"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Ул.Школьная, 2а</w:t>
            </w:r>
          </w:p>
        </w:tc>
        <w:tc>
          <w:tcPr>
            <w:tcW w:w="567" w:type="dxa"/>
            <w:tcBorders>
              <w:top w:val="nil"/>
              <w:left w:val="nil"/>
              <w:bottom w:val="single" w:sz="4" w:space="0" w:color="auto"/>
              <w:right w:val="single" w:sz="4" w:space="0" w:color="auto"/>
            </w:tcBorders>
            <w:noWrap/>
            <w:vAlign w:val="center"/>
          </w:tcPr>
          <w:p w:rsidR="00722C62" w:rsidRPr="0003734E" w:rsidRDefault="00722C62">
            <w:pPr>
              <w:spacing w:after="0" w:line="240" w:lineRule="auto"/>
              <w:jc w:val="center"/>
              <w:rPr>
                <w:rFonts w:ascii="Times New Roman" w:hAnsi="Times New Roman"/>
                <w:sz w:val="20"/>
                <w:szCs w:val="20"/>
                <w:lang w:eastAsia="ru-RU"/>
              </w:rPr>
            </w:pPr>
          </w:p>
        </w:tc>
        <w:tc>
          <w:tcPr>
            <w:tcW w:w="426" w:type="dxa"/>
            <w:tcBorders>
              <w:top w:val="nil"/>
              <w:left w:val="nil"/>
              <w:bottom w:val="single" w:sz="4" w:space="0" w:color="auto"/>
              <w:right w:val="single" w:sz="4" w:space="0" w:color="auto"/>
            </w:tcBorders>
            <w:vAlign w:val="center"/>
          </w:tcPr>
          <w:p w:rsidR="00722C62" w:rsidRPr="0003734E" w:rsidRDefault="00722C62">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noWrap/>
            <w:vAlign w:val="center"/>
          </w:tcPr>
          <w:p w:rsidR="00722C62" w:rsidRPr="0003734E" w:rsidRDefault="00722C62">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vAlign w:val="center"/>
          </w:tcPr>
          <w:p w:rsidR="00722C62" w:rsidRPr="0003734E" w:rsidRDefault="00722C62">
            <w:pPr>
              <w:spacing w:after="0" w:line="240" w:lineRule="auto"/>
              <w:jc w:val="center"/>
              <w:rPr>
                <w:rFonts w:ascii="Times New Roman" w:hAnsi="Times New Roman"/>
                <w:sz w:val="20"/>
                <w:szCs w:val="20"/>
                <w:lang w:eastAsia="ru-RU"/>
              </w:rPr>
            </w:pPr>
          </w:p>
        </w:tc>
        <w:tc>
          <w:tcPr>
            <w:tcW w:w="708" w:type="dxa"/>
            <w:tcBorders>
              <w:top w:val="nil"/>
              <w:left w:val="nil"/>
              <w:bottom w:val="single" w:sz="4" w:space="0" w:color="auto"/>
              <w:right w:val="single" w:sz="4" w:space="0" w:color="auto"/>
            </w:tcBorders>
            <w:noWrap/>
            <w:vAlign w:val="center"/>
          </w:tcPr>
          <w:p w:rsidR="00722C62" w:rsidRPr="008B610C" w:rsidRDefault="00722C62" w:rsidP="00131745">
            <w:pPr>
              <w:spacing w:after="0" w:line="240" w:lineRule="auto"/>
              <w:rPr>
                <w:rFonts w:ascii="Times New Roman" w:hAnsi="Times New Roman"/>
                <w:sz w:val="16"/>
                <w:szCs w:val="16"/>
                <w:lang w:eastAsia="ru-RU"/>
              </w:rPr>
            </w:pPr>
            <w:r w:rsidRPr="008B610C">
              <w:rPr>
                <w:rFonts w:ascii="Times New Roman" w:hAnsi="Times New Roman"/>
                <w:sz w:val="16"/>
                <w:szCs w:val="16"/>
                <w:lang w:eastAsia="ru-RU"/>
              </w:rPr>
              <w:t>562,</w:t>
            </w:r>
          </w:p>
          <w:p w:rsidR="00722C62" w:rsidRPr="008B610C" w:rsidRDefault="00722C62" w:rsidP="00131745">
            <w:pPr>
              <w:spacing w:after="0" w:line="240" w:lineRule="auto"/>
              <w:rPr>
                <w:rFonts w:ascii="Times New Roman" w:hAnsi="Times New Roman"/>
                <w:sz w:val="16"/>
                <w:szCs w:val="16"/>
                <w:lang w:eastAsia="ru-RU"/>
              </w:rPr>
            </w:pPr>
            <w:r w:rsidRPr="008B610C">
              <w:rPr>
                <w:rFonts w:ascii="Times New Roman" w:hAnsi="Times New Roman"/>
                <w:sz w:val="16"/>
                <w:szCs w:val="16"/>
                <w:lang w:eastAsia="ru-RU"/>
              </w:rPr>
              <w:t>960</w:t>
            </w:r>
          </w:p>
        </w:tc>
        <w:tc>
          <w:tcPr>
            <w:tcW w:w="709" w:type="dxa"/>
            <w:tcBorders>
              <w:top w:val="nil"/>
              <w:left w:val="nil"/>
              <w:bottom w:val="single" w:sz="4" w:space="0" w:color="auto"/>
              <w:right w:val="single" w:sz="4" w:space="0" w:color="auto"/>
            </w:tcBorders>
            <w:noWrap/>
            <w:vAlign w:val="center"/>
          </w:tcPr>
          <w:p w:rsidR="00722C62" w:rsidRPr="008B610C" w:rsidRDefault="00722C62">
            <w:pPr>
              <w:spacing w:after="0" w:line="240" w:lineRule="auto"/>
              <w:jc w:val="center"/>
              <w:rPr>
                <w:rFonts w:ascii="Times New Roman" w:hAnsi="Times New Roman"/>
                <w:sz w:val="16"/>
                <w:szCs w:val="16"/>
                <w:lang w:eastAsia="ru-RU"/>
              </w:rPr>
            </w:pPr>
            <w:r w:rsidRPr="008B610C">
              <w:rPr>
                <w:rFonts w:ascii="Times New Roman" w:hAnsi="Times New Roman"/>
                <w:sz w:val="16"/>
                <w:szCs w:val="16"/>
                <w:lang w:eastAsia="ru-RU"/>
              </w:rPr>
              <w:t>237,50</w:t>
            </w:r>
          </w:p>
        </w:tc>
        <w:tc>
          <w:tcPr>
            <w:tcW w:w="567" w:type="dxa"/>
            <w:tcBorders>
              <w:top w:val="nil"/>
              <w:left w:val="nil"/>
              <w:bottom w:val="single" w:sz="4" w:space="0" w:color="auto"/>
              <w:right w:val="single" w:sz="4" w:space="0" w:color="auto"/>
            </w:tcBorders>
            <w:vAlign w:val="center"/>
          </w:tcPr>
          <w:p w:rsidR="00722C62" w:rsidRPr="0003734E" w:rsidRDefault="00722C62">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vAlign w:val="center"/>
          </w:tcPr>
          <w:p w:rsidR="00722C62" w:rsidRPr="0003734E" w:rsidRDefault="00722C62">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noWrap/>
            <w:vAlign w:val="center"/>
          </w:tcPr>
          <w:p w:rsidR="00722C62" w:rsidRPr="0003734E" w:rsidRDefault="00722C62">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noWrap/>
            <w:vAlign w:val="center"/>
          </w:tcPr>
          <w:p w:rsidR="00722C62" w:rsidRPr="0003734E" w:rsidRDefault="00722C62">
            <w:pPr>
              <w:spacing w:after="0" w:line="240" w:lineRule="auto"/>
              <w:jc w:val="center"/>
              <w:rPr>
                <w:rFonts w:ascii="Times New Roman" w:hAnsi="Times New Roman"/>
                <w:sz w:val="20"/>
                <w:szCs w:val="20"/>
                <w:lang w:eastAsia="ru-RU"/>
              </w:rPr>
            </w:pPr>
          </w:p>
        </w:tc>
        <w:tc>
          <w:tcPr>
            <w:tcW w:w="709" w:type="dxa"/>
            <w:tcBorders>
              <w:top w:val="nil"/>
              <w:left w:val="nil"/>
              <w:bottom w:val="single" w:sz="4" w:space="0" w:color="auto"/>
              <w:right w:val="single" w:sz="4" w:space="0" w:color="auto"/>
            </w:tcBorders>
            <w:vAlign w:val="center"/>
          </w:tcPr>
          <w:p w:rsidR="00722C62" w:rsidRPr="0003734E" w:rsidRDefault="00722C62">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vAlign w:val="center"/>
          </w:tcPr>
          <w:p w:rsidR="00722C62" w:rsidRPr="0003734E" w:rsidRDefault="00722C62">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noWrap/>
            <w:vAlign w:val="center"/>
          </w:tcPr>
          <w:p w:rsidR="00722C62" w:rsidRPr="0003734E" w:rsidRDefault="00722C62">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noWrap/>
            <w:vAlign w:val="center"/>
          </w:tcPr>
          <w:p w:rsidR="00722C62" w:rsidRPr="0003734E" w:rsidRDefault="00722C62">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vAlign w:val="center"/>
          </w:tcPr>
          <w:p w:rsidR="00722C62" w:rsidRPr="0003734E" w:rsidRDefault="00722C62">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vAlign w:val="center"/>
          </w:tcPr>
          <w:p w:rsidR="00722C62" w:rsidRPr="0003734E" w:rsidRDefault="00722C62">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noWrap/>
            <w:vAlign w:val="center"/>
          </w:tcPr>
          <w:p w:rsidR="00722C62" w:rsidRPr="0003734E" w:rsidRDefault="00722C62">
            <w:pPr>
              <w:spacing w:after="0" w:line="240" w:lineRule="auto"/>
              <w:jc w:val="center"/>
              <w:rPr>
                <w:rFonts w:ascii="Times New Roman" w:hAnsi="Times New Roman"/>
                <w:sz w:val="20"/>
                <w:szCs w:val="20"/>
                <w:lang w:eastAsia="ru-RU"/>
              </w:rPr>
            </w:pPr>
          </w:p>
        </w:tc>
        <w:tc>
          <w:tcPr>
            <w:tcW w:w="709" w:type="dxa"/>
            <w:tcBorders>
              <w:top w:val="nil"/>
              <w:left w:val="nil"/>
              <w:bottom w:val="single" w:sz="4" w:space="0" w:color="auto"/>
              <w:right w:val="single" w:sz="4" w:space="0" w:color="auto"/>
            </w:tcBorders>
            <w:vAlign w:val="center"/>
          </w:tcPr>
          <w:p w:rsidR="00722C62" w:rsidRPr="0003734E" w:rsidRDefault="00722C62">
            <w:pPr>
              <w:spacing w:after="0" w:line="240" w:lineRule="auto"/>
              <w:jc w:val="center"/>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vAlign w:val="center"/>
          </w:tcPr>
          <w:p w:rsidR="00722C62" w:rsidRPr="0003734E" w:rsidRDefault="00722C62">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noWrap/>
            <w:vAlign w:val="center"/>
          </w:tcPr>
          <w:p w:rsidR="00722C62" w:rsidRPr="0003734E" w:rsidRDefault="00722C62">
            <w:pPr>
              <w:spacing w:after="0" w:line="240" w:lineRule="auto"/>
              <w:jc w:val="center"/>
              <w:rPr>
                <w:rFonts w:ascii="Times New Roman" w:hAnsi="Times New Roman"/>
                <w:sz w:val="20"/>
                <w:szCs w:val="20"/>
                <w:lang w:eastAsia="ru-RU"/>
              </w:rPr>
            </w:pPr>
          </w:p>
        </w:tc>
      </w:tr>
      <w:tr w:rsidR="00722C62" w:rsidTr="007B6FDF">
        <w:trPr>
          <w:trHeight w:val="330"/>
        </w:trPr>
        <w:tc>
          <w:tcPr>
            <w:tcW w:w="425" w:type="dxa"/>
            <w:tcBorders>
              <w:top w:val="nil"/>
              <w:left w:val="single" w:sz="4" w:space="0" w:color="auto"/>
              <w:bottom w:val="single" w:sz="4" w:space="0" w:color="auto"/>
              <w:right w:val="single" w:sz="4" w:space="0" w:color="auto"/>
            </w:tcBorders>
            <w:noWrap/>
            <w:vAlign w:val="bottom"/>
          </w:tcPr>
          <w:p w:rsidR="00722C62" w:rsidRPr="00CF6394" w:rsidRDefault="00722C62">
            <w:pPr>
              <w:spacing w:after="0" w:line="240" w:lineRule="auto"/>
              <w:jc w:val="center"/>
              <w:rPr>
                <w:rFonts w:ascii="Times New Roman" w:hAnsi="Times New Roman"/>
                <w:b/>
                <w:bCs/>
                <w:sz w:val="12"/>
                <w:szCs w:val="12"/>
                <w:lang w:eastAsia="ru-RU"/>
              </w:rPr>
            </w:pPr>
            <w:r w:rsidRPr="00CF6394">
              <w:rPr>
                <w:rFonts w:ascii="Times New Roman" w:hAnsi="Times New Roman"/>
                <w:b/>
                <w:bCs/>
                <w:sz w:val="12"/>
                <w:szCs w:val="12"/>
                <w:lang w:eastAsia="ru-RU"/>
              </w:rPr>
              <w:t>1.2</w:t>
            </w:r>
          </w:p>
        </w:tc>
        <w:tc>
          <w:tcPr>
            <w:tcW w:w="1843" w:type="dxa"/>
            <w:tcBorders>
              <w:top w:val="nil"/>
              <w:left w:val="nil"/>
              <w:bottom w:val="single" w:sz="4" w:space="0" w:color="auto"/>
              <w:right w:val="single" w:sz="4" w:space="0" w:color="auto"/>
            </w:tcBorders>
            <w:noWrap/>
            <w:vAlign w:val="bottom"/>
          </w:tcPr>
          <w:p w:rsidR="00722C62" w:rsidRPr="0003734E" w:rsidRDefault="00722C62">
            <w:pPr>
              <w:spacing w:after="0" w:line="240" w:lineRule="auto"/>
              <w:rPr>
                <w:rFonts w:ascii="Times New Roman" w:hAnsi="Times New Roman"/>
                <w:sz w:val="20"/>
                <w:szCs w:val="20"/>
                <w:lang w:eastAsia="ru-RU"/>
              </w:rPr>
            </w:pPr>
            <w:r w:rsidRPr="0003734E">
              <w:rPr>
                <w:rFonts w:ascii="Times New Roman" w:hAnsi="Times New Roman"/>
                <w:sz w:val="20"/>
                <w:szCs w:val="20"/>
                <w:lang w:eastAsia="ru-RU"/>
              </w:rPr>
              <w:t>Котельная с. Новокривошеино</w:t>
            </w:r>
          </w:p>
        </w:tc>
        <w:tc>
          <w:tcPr>
            <w:tcW w:w="567" w:type="dxa"/>
            <w:tcBorders>
              <w:top w:val="nil"/>
              <w:left w:val="nil"/>
              <w:bottom w:val="single" w:sz="4" w:space="0" w:color="auto"/>
              <w:right w:val="single" w:sz="4" w:space="0" w:color="auto"/>
            </w:tcBorders>
            <w:noWrap/>
            <w:vAlign w:val="center"/>
          </w:tcPr>
          <w:p w:rsidR="00722C62" w:rsidRPr="0003734E" w:rsidRDefault="00722C62">
            <w:pPr>
              <w:spacing w:after="0" w:line="240" w:lineRule="auto"/>
              <w:jc w:val="center"/>
              <w:rPr>
                <w:rFonts w:ascii="Times New Roman" w:hAnsi="Times New Roman"/>
                <w:sz w:val="20"/>
                <w:szCs w:val="20"/>
                <w:lang w:eastAsia="ru-RU"/>
              </w:rPr>
            </w:pPr>
          </w:p>
        </w:tc>
        <w:tc>
          <w:tcPr>
            <w:tcW w:w="426" w:type="dxa"/>
            <w:tcBorders>
              <w:top w:val="nil"/>
              <w:left w:val="nil"/>
              <w:bottom w:val="single" w:sz="4" w:space="0" w:color="auto"/>
              <w:right w:val="single" w:sz="4" w:space="0" w:color="auto"/>
            </w:tcBorders>
            <w:vAlign w:val="center"/>
          </w:tcPr>
          <w:p w:rsidR="00722C62" w:rsidRPr="0003734E" w:rsidRDefault="00722C62">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noWrap/>
            <w:vAlign w:val="center"/>
          </w:tcPr>
          <w:p w:rsidR="00722C62" w:rsidRPr="0003734E" w:rsidRDefault="00722C62" w:rsidP="000C043E">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vAlign w:val="center"/>
          </w:tcPr>
          <w:p w:rsidR="00722C62" w:rsidRPr="0003734E" w:rsidRDefault="00722C62" w:rsidP="000C043E">
            <w:pPr>
              <w:spacing w:after="0" w:line="240" w:lineRule="auto"/>
              <w:jc w:val="center"/>
              <w:rPr>
                <w:rFonts w:ascii="Times New Roman" w:hAnsi="Times New Roman"/>
                <w:sz w:val="20"/>
                <w:szCs w:val="20"/>
                <w:lang w:eastAsia="ru-RU"/>
              </w:rPr>
            </w:pPr>
            <w:r w:rsidRPr="0003734E">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noWrap/>
            <w:vAlign w:val="center"/>
          </w:tcPr>
          <w:p w:rsidR="00722C62" w:rsidRPr="0003734E" w:rsidRDefault="00722C62">
            <w:pPr>
              <w:spacing w:after="0" w:line="240" w:lineRule="auto"/>
              <w:jc w:val="center"/>
              <w:rPr>
                <w:rFonts w:ascii="Times New Roman" w:hAnsi="Times New Roman"/>
                <w:sz w:val="20"/>
                <w:szCs w:val="20"/>
                <w:lang w:eastAsia="ru-RU"/>
              </w:rPr>
            </w:pPr>
            <w:r w:rsidRPr="0003734E">
              <w:rPr>
                <w:rFonts w:ascii="Times New Roman" w:hAnsi="Times New Roman"/>
                <w:sz w:val="20"/>
                <w:szCs w:val="20"/>
                <w:lang w:eastAsia="ru-RU"/>
              </w:rPr>
              <w:t> </w:t>
            </w:r>
          </w:p>
        </w:tc>
        <w:tc>
          <w:tcPr>
            <w:tcW w:w="709" w:type="dxa"/>
            <w:tcBorders>
              <w:top w:val="nil"/>
              <w:left w:val="nil"/>
              <w:bottom w:val="single" w:sz="4" w:space="0" w:color="auto"/>
              <w:right w:val="single" w:sz="4" w:space="0" w:color="auto"/>
            </w:tcBorders>
            <w:noWrap/>
            <w:vAlign w:val="center"/>
          </w:tcPr>
          <w:p w:rsidR="00722C62" w:rsidRPr="0003734E" w:rsidRDefault="00722C62" w:rsidP="007F7F7C">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vAlign w:val="center"/>
          </w:tcPr>
          <w:p w:rsidR="00722C62" w:rsidRPr="0003734E" w:rsidRDefault="00722C62" w:rsidP="007F7F7C">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vAlign w:val="center"/>
          </w:tcPr>
          <w:p w:rsidR="00722C62" w:rsidRPr="0003734E" w:rsidRDefault="00722C62" w:rsidP="007F7F7C">
            <w:pPr>
              <w:spacing w:after="0" w:line="240" w:lineRule="auto"/>
              <w:jc w:val="center"/>
              <w:rPr>
                <w:rFonts w:ascii="Times New Roman" w:hAnsi="Times New Roman"/>
                <w:sz w:val="20"/>
                <w:szCs w:val="20"/>
                <w:lang w:eastAsia="ru-RU"/>
              </w:rPr>
            </w:pPr>
            <w:r w:rsidRPr="0003734E">
              <w:rPr>
                <w:rFonts w:ascii="Times New Roman" w:hAnsi="Times New Roman"/>
                <w:sz w:val="20"/>
                <w:szCs w:val="20"/>
                <w:lang w:eastAsia="ru-RU"/>
              </w:rPr>
              <w:t> </w:t>
            </w:r>
          </w:p>
        </w:tc>
        <w:tc>
          <w:tcPr>
            <w:tcW w:w="567" w:type="dxa"/>
            <w:tcBorders>
              <w:top w:val="nil"/>
              <w:left w:val="nil"/>
              <w:bottom w:val="single" w:sz="4" w:space="0" w:color="auto"/>
              <w:right w:val="single" w:sz="4" w:space="0" w:color="auto"/>
            </w:tcBorders>
            <w:noWrap/>
            <w:vAlign w:val="center"/>
          </w:tcPr>
          <w:p w:rsidR="00722C62" w:rsidRPr="002F0C32" w:rsidRDefault="00722C62" w:rsidP="001C6C08">
            <w:pPr>
              <w:spacing w:after="0" w:line="240" w:lineRule="auto"/>
              <w:jc w:val="center"/>
              <w:rPr>
                <w:rFonts w:ascii="Times New Roman" w:hAnsi="Times New Roman"/>
                <w:sz w:val="16"/>
                <w:szCs w:val="16"/>
                <w:lang w:eastAsia="ru-RU"/>
              </w:rPr>
            </w:pPr>
            <w:r w:rsidRPr="002F0C32">
              <w:rPr>
                <w:rFonts w:ascii="Times New Roman" w:hAnsi="Times New Roman"/>
                <w:sz w:val="16"/>
                <w:szCs w:val="16"/>
                <w:lang w:eastAsia="ru-RU"/>
              </w:rPr>
              <w:t> 193</w:t>
            </w:r>
          </w:p>
        </w:tc>
        <w:tc>
          <w:tcPr>
            <w:tcW w:w="567" w:type="dxa"/>
            <w:tcBorders>
              <w:top w:val="nil"/>
              <w:left w:val="nil"/>
              <w:bottom w:val="single" w:sz="4" w:space="0" w:color="auto"/>
              <w:right w:val="single" w:sz="4" w:space="0" w:color="auto"/>
            </w:tcBorders>
            <w:noWrap/>
            <w:vAlign w:val="center"/>
          </w:tcPr>
          <w:p w:rsidR="00722C62" w:rsidRPr="0003734E" w:rsidRDefault="00722C62" w:rsidP="007F7F7C">
            <w:pPr>
              <w:spacing w:after="0" w:line="240" w:lineRule="auto"/>
              <w:jc w:val="center"/>
              <w:rPr>
                <w:rFonts w:ascii="Times New Roman" w:hAnsi="Times New Roman"/>
                <w:sz w:val="20"/>
                <w:szCs w:val="20"/>
                <w:lang w:eastAsia="ru-RU"/>
              </w:rPr>
            </w:pPr>
          </w:p>
        </w:tc>
        <w:tc>
          <w:tcPr>
            <w:tcW w:w="709" w:type="dxa"/>
            <w:tcBorders>
              <w:top w:val="nil"/>
              <w:left w:val="nil"/>
              <w:bottom w:val="single" w:sz="4" w:space="0" w:color="auto"/>
              <w:right w:val="single" w:sz="4" w:space="0" w:color="auto"/>
            </w:tcBorders>
            <w:vAlign w:val="center"/>
          </w:tcPr>
          <w:p w:rsidR="00722C62" w:rsidRPr="0003734E" w:rsidRDefault="00722C62" w:rsidP="007F7F7C">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vAlign w:val="center"/>
          </w:tcPr>
          <w:p w:rsidR="00722C62" w:rsidRPr="0003734E" w:rsidRDefault="00722C62" w:rsidP="007F7F7C">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noWrap/>
            <w:vAlign w:val="center"/>
          </w:tcPr>
          <w:p w:rsidR="00722C62" w:rsidRPr="0003734E" w:rsidRDefault="00722C62">
            <w:pPr>
              <w:spacing w:after="0" w:line="240" w:lineRule="auto"/>
              <w:jc w:val="center"/>
              <w:rPr>
                <w:rFonts w:ascii="Times New Roman" w:hAnsi="Times New Roman"/>
                <w:sz w:val="20"/>
                <w:szCs w:val="20"/>
                <w:lang w:eastAsia="ru-RU"/>
              </w:rPr>
            </w:pPr>
            <w:r w:rsidRPr="0003734E">
              <w:rPr>
                <w:rFonts w:ascii="Times New Roman" w:hAnsi="Times New Roman"/>
                <w:sz w:val="20"/>
                <w:szCs w:val="20"/>
                <w:lang w:eastAsia="ru-RU"/>
              </w:rPr>
              <w:t> </w:t>
            </w:r>
          </w:p>
        </w:tc>
        <w:tc>
          <w:tcPr>
            <w:tcW w:w="567" w:type="dxa"/>
            <w:tcBorders>
              <w:top w:val="nil"/>
              <w:left w:val="nil"/>
              <w:bottom w:val="single" w:sz="4" w:space="0" w:color="auto"/>
              <w:right w:val="single" w:sz="4" w:space="0" w:color="auto"/>
            </w:tcBorders>
            <w:noWrap/>
            <w:vAlign w:val="center"/>
          </w:tcPr>
          <w:p w:rsidR="00722C62" w:rsidRPr="007B6FDF" w:rsidRDefault="00722C62" w:rsidP="007F7F7C">
            <w:pPr>
              <w:spacing w:after="0" w:line="240" w:lineRule="auto"/>
              <w:jc w:val="cente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vAlign w:val="center"/>
          </w:tcPr>
          <w:p w:rsidR="00722C62" w:rsidRPr="0003734E" w:rsidRDefault="00722C62" w:rsidP="007F7F7C">
            <w:pPr>
              <w:spacing w:after="0" w:line="240" w:lineRule="auto"/>
              <w:jc w:val="center"/>
              <w:rPr>
                <w:rFonts w:ascii="Times New Roman" w:hAnsi="Times New Roman"/>
                <w:sz w:val="20"/>
                <w:szCs w:val="20"/>
                <w:lang w:eastAsia="ru-RU"/>
              </w:rPr>
            </w:pPr>
            <w:r w:rsidRPr="0003734E">
              <w:rPr>
                <w:rFonts w:ascii="Times New Roman" w:hAnsi="Times New Roman"/>
                <w:sz w:val="20"/>
                <w:szCs w:val="20"/>
                <w:lang w:eastAsia="ru-RU"/>
              </w:rPr>
              <w:t> </w:t>
            </w:r>
          </w:p>
        </w:tc>
        <w:tc>
          <w:tcPr>
            <w:tcW w:w="567" w:type="dxa"/>
            <w:tcBorders>
              <w:top w:val="nil"/>
              <w:left w:val="nil"/>
              <w:bottom w:val="single" w:sz="4" w:space="0" w:color="auto"/>
              <w:right w:val="single" w:sz="4" w:space="0" w:color="auto"/>
            </w:tcBorders>
            <w:vAlign w:val="center"/>
          </w:tcPr>
          <w:p w:rsidR="00722C62" w:rsidRPr="007B6FDF" w:rsidRDefault="00722C62" w:rsidP="007F7F7C">
            <w:pPr>
              <w:spacing w:after="0" w:line="240" w:lineRule="auto"/>
              <w:jc w:val="cente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noWrap/>
            <w:vAlign w:val="center"/>
          </w:tcPr>
          <w:p w:rsidR="00722C62" w:rsidRPr="007B6FDF" w:rsidRDefault="00722C62" w:rsidP="007F7F7C">
            <w:pPr>
              <w:spacing w:after="0" w:line="240" w:lineRule="auto"/>
              <w:jc w:val="center"/>
              <w:rPr>
                <w:rFonts w:ascii="Times New Roman" w:hAnsi="Times New Roman"/>
                <w:sz w:val="16"/>
                <w:szCs w:val="16"/>
                <w:lang w:eastAsia="ru-RU"/>
              </w:rPr>
            </w:pPr>
          </w:p>
        </w:tc>
        <w:tc>
          <w:tcPr>
            <w:tcW w:w="709" w:type="dxa"/>
            <w:tcBorders>
              <w:top w:val="nil"/>
              <w:left w:val="nil"/>
              <w:bottom w:val="single" w:sz="4" w:space="0" w:color="auto"/>
              <w:right w:val="single" w:sz="4" w:space="0" w:color="auto"/>
            </w:tcBorders>
            <w:vAlign w:val="center"/>
          </w:tcPr>
          <w:p w:rsidR="00722C62" w:rsidRPr="001B341F" w:rsidRDefault="00722C62" w:rsidP="001B341F">
            <w:pPr>
              <w:spacing w:after="0" w:line="240" w:lineRule="auto"/>
              <w:jc w:val="center"/>
              <w:rPr>
                <w:rFonts w:ascii="Times New Roman" w:hAnsi="Times New Roman"/>
                <w:sz w:val="16"/>
                <w:szCs w:val="16"/>
                <w:highlight w:val="yellow"/>
                <w:lang w:eastAsia="ru-RU"/>
              </w:rPr>
            </w:pPr>
          </w:p>
        </w:tc>
        <w:tc>
          <w:tcPr>
            <w:tcW w:w="850" w:type="dxa"/>
            <w:tcBorders>
              <w:top w:val="nil"/>
              <w:left w:val="nil"/>
              <w:bottom w:val="single" w:sz="4" w:space="0" w:color="auto"/>
              <w:right w:val="single" w:sz="4" w:space="0" w:color="auto"/>
            </w:tcBorders>
            <w:vAlign w:val="center"/>
          </w:tcPr>
          <w:p w:rsidR="00722C62" w:rsidRPr="001B341F" w:rsidRDefault="00722C62" w:rsidP="007F7F7C">
            <w:pPr>
              <w:spacing w:after="0" w:line="240" w:lineRule="auto"/>
              <w:jc w:val="center"/>
              <w:rPr>
                <w:rFonts w:ascii="Times New Roman" w:hAnsi="Times New Roman"/>
                <w:sz w:val="16"/>
                <w:szCs w:val="16"/>
                <w:highlight w:val="yellow"/>
                <w:lang w:eastAsia="ru-RU"/>
              </w:rPr>
            </w:pPr>
          </w:p>
        </w:tc>
        <w:tc>
          <w:tcPr>
            <w:tcW w:w="851" w:type="dxa"/>
            <w:tcBorders>
              <w:top w:val="nil"/>
              <w:left w:val="nil"/>
              <w:bottom w:val="single" w:sz="4" w:space="0" w:color="auto"/>
              <w:right w:val="single" w:sz="4" w:space="0" w:color="auto"/>
            </w:tcBorders>
            <w:noWrap/>
            <w:vAlign w:val="center"/>
          </w:tcPr>
          <w:p w:rsidR="00722C62" w:rsidRPr="001B341F" w:rsidRDefault="00722C62">
            <w:pPr>
              <w:spacing w:after="0" w:line="240" w:lineRule="auto"/>
              <w:jc w:val="center"/>
              <w:rPr>
                <w:rFonts w:ascii="Times New Roman" w:hAnsi="Times New Roman"/>
                <w:sz w:val="16"/>
                <w:szCs w:val="16"/>
                <w:highlight w:val="yellow"/>
                <w:lang w:eastAsia="ru-RU"/>
              </w:rPr>
            </w:pPr>
          </w:p>
        </w:tc>
      </w:tr>
      <w:tr w:rsidR="00722C62" w:rsidTr="007B6FDF">
        <w:trPr>
          <w:trHeight w:val="300"/>
        </w:trPr>
        <w:tc>
          <w:tcPr>
            <w:tcW w:w="425" w:type="dxa"/>
            <w:tcBorders>
              <w:top w:val="nil"/>
              <w:left w:val="single" w:sz="4" w:space="0" w:color="auto"/>
              <w:bottom w:val="single" w:sz="4" w:space="0" w:color="auto"/>
              <w:right w:val="single" w:sz="4" w:space="0" w:color="auto"/>
            </w:tcBorders>
            <w:noWrap/>
            <w:vAlign w:val="bottom"/>
          </w:tcPr>
          <w:p w:rsidR="00722C62" w:rsidRPr="00CF6394" w:rsidRDefault="00722C62">
            <w:pPr>
              <w:spacing w:after="0" w:line="240" w:lineRule="auto"/>
              <w:jc w:val="center"/>
              <w:rPr>
                <w:rFonts w:ascii="Times New Roman" w:hAnsi="Times New Roman"/>
                <w:b/>
                <w:bCs/>
                <w:sz w:val="12"/>
                <w:szCs w:val="12"/>
                <w:lang w:eastAsia="ru-RU"/>
              </w:rPr>
            </w:pPr>
            <w:r w:rsidRPr="00CF6394">
              <w:rPr>
                <w:rFonts w:ascii="Times New Roman" w:hAnsi="Times New Roman"/>
                <w:b/>
                <w:bCs/>
                <w:sz w:val="12"/>
                <w:szCs w:val="12"/>
                <w:lang w:eastAsia="ru-RU"/>
              </w:rPr>
              <w:t>1.3</w:t>
            </w:r>
          </w:p>
        </w:tc>
        <w:tc>
          <w:tcPr>
            <w:tcW w:w="1843" w:type="dxa"/>
            <w:tcBorders>
              <w:top w:val="nil"/>
              <w:left w:val="nil"/>
              <w:bottom w:val="single" w:sz="4" w:space="0" w:color="auto"/>
              <w:right w:val="single" w:sz="4" w:space="0" w:color="auto"/>
            </w:tcBorders>
            <w:noWrap/>
            <w:vAlign w:val="bottom"/>
          </w:tcPr>
          <w:p w:rsidR="00722C62" w:rsidRPr="0003734E" w:rsidRDefault="00722C62">
            <w:pPr>
              <w:spacing w:after="0" w:line="240" w:lineRule="auto"/>
              <w:rPr>
                <w:rFonts w:ascii="Times New Roman" w:hAnsi="Times New Roman"/>
                <w:sz w:val="20"/>
                <w:szCs w:val="20"/>
                <w:lang w:eastAsia="ru-RU"/>
              </w:rPr>
            </w:pPr>
            <w:r w:rsidRPr="0003734E">
              <w:rPr>
                <w:rFonts w:ascii="Times New Roman" w:hAnsi="Times New Roman"/>
                <w:sz w:val="20"/>
                <w:szCs w:val="20"/>
                <w:lang w:eastAsia="ru-RU"/>
              </w:rPr>
              <w:t>Котельная с. Малиновка</w:t>
            </w:r>
          </w:p>
        </w:tc>
        <w:tc>
          <w:tcPr>
            <w:tcW w:w="567" w:type="dxa"/>
            <w:tcBorders>
              <w:top w:val="nil"/>
              <w:left w:val="nil"/>
              <w:bottom w:val="single" w:sz="4" w:space="0" w:color="auto"/>
              <w:right w:val="single" w:sz="4" w:space="0" w:color="auto"/>
            </w:tcBorders>
            <w:noWrap/>
            <w:vAlign w:val="center"/>
          </w:tcPr>
          <w:p w:rsidR="00722C62" w:rsidRPr="007B6FDF" w:rsidRDefault="00722C62" w:rsidP="000C043E">
            <w:pPr>
              <w:spacing w:after="0" w:line="240" w:lineRule="auto"/>
              <w:jc w:val="center"/>
              <w:rPr>
                <w:rFonts w:ascii="Times New Roman" w:hAnsi="Times New Roman"/>
                <w:sz w:val="16"/>
                <w:szCs w:val="16"/>
                <w:lang w:eastAsia="ru-RU"/>
              </w:rPr>
            </w:pPr>
          </w:p>
        </w:tc>
        <w:tc>
          <w:tcPr>
            <w:tcW w:w="426" w:type="dxa"/>
            <w:tcBorders>
              <w:top w:val="nil"/>
              <w:left w:val="nil"/>
              <w:bottom w:val="single" w:sz="4" w:space="0" w:color="auto"/>
              <w:right w:val="single" w:sz="4" w:space="0" w:color="auto"/>
            </w:tcBorders>
            <w:vAlign w:val="center"/>
          </w:tcPr>
          <w:p w:rsidR="00722C62" w:rsidRPr="007B6FDF" w:rsidRDefault="00722C62" w:rsidP="00951D6B">
            <w:pPr>
              <w:spacing w:after="0" w:line="240" w:lineRule="auto"/>
              <w:jc w:val="center"/>
              <w:rPr>
                <w:rFonts w:ascii="Times New Roman" w:hAnsi="Times New Roman"/>
                <w:sz w:val="16"/>
                <w:szCs w:val="16"/>
                <w:lang w:eastAsia="ru-RU"/>
              </w:rPr>
            </w:pPr>
            <w:r w:rsidRPr="007B6FDF">
              <w:rPr>
                <w:rFonts w:ascii="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rsidR="00722C62" w:rsidRPr="007B6FDF" w:rsidRDefault="00722C62">
            <w:pPr>
              <w:spacing w:after="0" w:line="240" w:lineRule="auto"/>
              <w:jc w:val="center"/>
              <w:rPr>
                <w:rFonts w:ascii="Times New Roman" w:hAnsi="Times New Roman"/>
                <w:sz w:val="16"/>
                <w:szCs w:val="16"/>
                <w:lang w:eastAsia="ru-RU"/>
              </w:rPr>
            </w:pPr>
            <w:r w:rsidRPr="007B6FDF">
              <w:rPr>
                <w:rFonts w:ascii="Times New Roman" w:hAnsi="Times New Roman"/>
                <w:sz w:val="16"/>
                <w:szCs w:val="16"/>
                <w:lang w:eastAsia="ru-RU"/>
              </w:rPr>
              <w:t>250</w:t>
            </w:r>
          </w:p>
        </w:tc>
        <w:tc>
          <w:tcPr>
            <w:tcW w:w="567" w:type="dxa"/>
            <w:tcBorders>
              <w:top w:val="nil"/>
              <w:left w:val="nil"/>
              <w:bottom w:val="single" w:sz="4" w:space="0" w:color="auto"/>
              <w:right w:val="single" w:sz="4" w:space="0" w:color="auto"/>
            </w:tcBorders>
            <w:vAlign w:val="center"/>
          </w:tcPr>
          <w:p w:rsidR="00722C62" w:rsidRPr="007B6FDF" w:rsidRDefault="00722C62">
            <w:pPr>
              <w:spacing w:after="0" w:line="240" w:lineRule="auto"/>
              <w:jc w:val="center"/>
              <w:rPr>
                <w:rFonts w:ascii="Times New Roman" w:hAnsi="Times New Roman"/>
                <w:sz w:val="16"/>
                <w:szCs w:val="16"/>
                <w:lang w:eastAsia="ru-RU"/>
              </w:rPr>
            </w:pPr>
            <w:r w:rsidRPr="007B6FDF">
              <w:rPr>
                <w:rFonts w:ascii="Times New Roman" w:hAnsi="Times New Roman"/>
                <w:sz w:val="16"/>
                <w:szCs w:val="16"/>
                <w:lang w:eastAsia="ru-RU"/>
              </w:rPr>
              <w:t>100</w:t>
            </w:r>
          </w:p>
        </w:tc>
        <w:tc>
          <w:tcPr>
            <w:tcW w:w="708" w:type="dxa"/>
            <w:tcBorders>
              <w:top w:val="nil"/>
              <w:left w:val="nil"/>
              <w:bottom w:val="single" w:sz="4" w:space="0" w:color="auto"/>
              <w:right w:val="single" w:sz="4" w:space="0" w:color="auto"/>
            </w:tcBorders>
            <w:noWrap/>
            <w:vAlign w:val="center"/>
          </w:tcPr>
          <w:p w:rsidR="00722C62" w:rsidRPr="0003734E" w:rsidRDefault="00722C62">
            <w:pPr>
              <w:spacing w:after="0" w:line="240" w:lineRule="auto"/>
              <w:jc w:val="center"/>
              <w:rPr>
                <w:rFonts w:ascii="Times New Roman" w:hAnsi="Times New Roman"/>
                <w:sz w:val="20"/>
                <w:szCs w:val="20"/>
                <w:lang w:eastAsia="ru-RU"/>
              </w:rPr>
            </w:pPr>
            <w:r w:rsidRPr="0003734E">
              <w:rPr>
                <w:rFonts w:ascii="Times New Roman" w:hAnsi="Times New Roman"/>
                <w:sz w:val="20"/>
                <w:szCs w:val="20"/>
                <w:lang w:eastAsia="ru-RU"/>
              </w:rPr>
              <w:t> </w:t>
            </w:r>
          </w:p>
        </w:tc>
        <w:tc>
          <w:tcPr>
            <w:tcW w:w="709" w:type="dxa"/>
            <w:tcBorders>
              <w:top w:val="nil"/>
              <w:left w:val="nil"/>
              <w:bottom w:val="single" w:sz="4" w:space="0" w:color="auto"/>
              <w:right w:val="single" w:sz="4" w:space="0" w:color="auto"/>
            </w:tcBorders>
            <w:noWrap/>
            <w:vAlign w:val="center"/>
          </w:tcPr>
          <w:p w:rsidR="00722C62" w:rsidRPr="0003734E" w:rsidRDefault="00722C62" w:rsidP="007F7F7C">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vAlign w:val="center"/>
          </w:tcPr>
          <w:p w:rsidR="00722C62" w:rsidRPr="0003734E" w:rsidRDefault="00722C62" w:rsidP="007F7F7C">
            <w:pPr>
              <w:spacing w:after="0" w:line="240" w:lineRule="auto"/>
              <w:jc w:val="center"/>
              <w:rPr>
                <w:rFonts w:ascii="Times New Roman" w:hAnsi="Times New Roman"/>
                <w:sz w:val="20"/>
                <w:szCs w:val="20"/>
                <w:lang w:eastAsia="ru-RU"/>
              </w:rPr>
            </w:pPr>
          </w:p>
        </w:tc>
        <w:tc>
          <w:tcPr>
            <w:tcW w:w="567" w:type="dxa"/>
            <w:tcBorders>
              <w:top w:val="nil"/>
              <w:left w:val="nil"/>
              <w:bottom w:val="single" w:sz="4" w:space="0" w:color="auto"/>
              <w:right w:val="single" w:sz="4" w:space="0" w:color="auto"/>
            </w:tcBorders>
            <w:vAlign w:val="center"/>
          </w:tcPr>
          <w:p w:rsidR="00722C62" w:rsidRPr="0003734E" w:rsidRDefault="00722C62" w:rsidP="007F7F7C">
            <w:pPr>
              <w:spacing w:after="0" w:line="240" w:lineRule="auto"/>
              <w:jc w:val="center"/>
              <w:rPr>
                <w:rFonts w:ascii="Times New Roman" w:hAnsi="Times New Roman"/>
                <w:sz w:val="20"/>
                <w:szCs w:val="20"/>
                <w:lang w:eastAsia="ru-RU"/>
              </w:rPr>
            </w:pPr>
            <w:r w:rsidRPr="0003734E">
              <w:rPr>
                <w:rFonts w:ascii="Times New Roman" w:hAnsi="Times New Roman"/>
                <w:sz w:val="20"/>
                <w:szCs w:val="20"/>
                <w:lang w:eastAsia="ru-RU"/>
              </w:rPr>
              <w:t> </w:t>
            </w:r>
          </w:p>
        </w:tc>
        <w:tc>
          <w:tcPr>
            <w:tcW w:w="567" w:type="dxa"/>
            <w:tcBorders>
              <w:top w:val="nil"/>
              <w:left w:val="nil"/>
              <w:bottom w:val="single" w:sz="4" w:space="0" w:color="auto"/>
              <w:right w:val="single" w:sz="4" w:space="0" w:color="auto"/>
            </w:tcBorders>
            <w:noWrap/>
            <w:vAlign w:val="center"/>
          </w:tcPr>
          <w:p w:rsidR="00722C62" w:rsidRPr="002F0C32" w:rsidRDefault="00722C62">
            <w:pPr>
              <w:spacing w:after="0" w:line="240" w:lineRule="auto"/>
              <w:jc w:val="center"/>
              <w:rPr>
                <w:rFonts w:ascii="Times New Roman" w:hAnsi="Times New Roman"/>
                <w:sz w:val="16"/>
                <w:szCs w:val="16"/>
                <w:lang w:eastAsia="ru-RU"/>
              </w:rPr>
            </w:pPr>
            <w:r w:rsidRPr="002F0C32">
              <w:rPr>
                <w:rFonts w:ascii="Times New Roman" w:hAnsi="Times New Roman"/>
                <w:sz w:val="16"/>
                <w:szCs w:val="16"/>
                <w:lang w:eastAsia="ru-RU"/>
              </w:rPr>
              <w:t> 72</w:t>
            </w:r>
          </w:p>
        </w:tc>
        <w:tc>
          <w:tcPr>
            <w:tcW w:w="567" w:type="dxa"/>
            <w:tcBorders>
              <w:top w:val="nil"/>
              <w:left w:val="nil"/>
              <w:bottom w:val="single" w:sz="4" w:space="0" w:color="auto"/>
              <w:right w:val="single" w:sz="4" w:space="0" w:color="auto"/>
            </w:tcBorders>
            <w:noWrap/>
            <w:vAlign w:val="center"/>
          </w:tcPr>
          <w:p w:rsidR="00722C62" w:rsidRPr="007B6FDF" w:rsidRDefault="00722C62" w:rsidP="007F7F7C">
            <w:pPr>
              <w:spacing w:after="0" w:line="240" w:lineRule="auto"/>
              <w:jc w:val="center"/>
              <w:rPr>
                <w:rFonts w:ascii="Times New Roman" w:hAnsi="Times New Roman"/>
                <w:sz w:val="16"/>
                <w:szCs w:val="16"/>
                <w:lang w:eastAsia="ru-RU"/>
              </w:rPr>
            </w:pPr>
            <w:r w:rsidRPr="007B6FDF">
              <w:rPr>
                <w:rFonts w:ascii="Times New Roman" w:hAnsi="Times New Roman"/>
                <w:sz w:val="16"/>
                <w:szCs w:val="16"/>
                <w:lang w:eastAsia="ru-RU"/>
              </w:rPr>
              <w:t>50</w:t>
            </w:r>
          </w:p>
        </w:tc>
        <w:tc>
          <w:tcPr>
            <w:tcW w:w="709" w:type="dxa"/>
            <w:tcBorders>
              <w:top w:val="nil"/>
              <w:left w:val="nil"/>
              <w:bottom w:val="single" w:sz="4" w:space="0" w:color="auto"/>
              <w:right w:val="single" w:sz="4" w:space="0" w:color="auto"/>
            </w:tcBorders>
            <w:vAlign w:val="center"/>
          </w:tcPr>
          <w:p w:rsidR="00722C62" w:rsidRPr="007B6FDF" w:rsidRDefault="00722C62" w:rsidP="007F7F7C">
            <w:pPr>
              <w:spacing w:after="0" w:line="240" w:lineRule="auto"/>
              <w:jc w:val="center"/>
              <w:rPr>
                <w:rFonts w:ascii="Times New Roman" w:hAnsi="Times New Roman"/>
                <w:sz w:val="16"/>
                <w:szCs w:val="16"/>
                <w:lang w:eastAsia="ru-RU"/>
              </w:rPr>
            </w:pPr>
            <w:r w:rsidRPr="007B6FDF">
              <w:rPr>
                <w:rFonts w:ascii="Times New Roman" w:hAnsi="Times New Roman"/>
                <w:sz w:val="16"/>
                <w:szCs w:val="16"/>
                <w:lang w:eastAsia="ru-RU"/>
              </w:rPr>
              <w:t>100</w:t>
            </w:r>
          </w:p>
        </w:tc>
        <w:tc>
          <w:tcPr>
            <w:tcW w:w="567" w:type="dxa"/>
            <w:tcBorders>
              <w:top w:val="nil"/>
              <w:left w:val="nil"/>
              <w:bottom w:val="single" w:sz="4" w:space="0" w:color="auto"/>
              <w:right w:val="single" w:sz="4" w:space="0" w:color="auto"/>
            </w:tcBorders>
            <w:vAlign w:val="center"/>
          </w:tcPr>
          <w:p w:rsidR="00722C62" w:rsidRPr="007B6FDF" w:rsidRDefault="00722C62" w:rsidP="007F7F7C">
            <w:pPr>
              <w:spacing w:after="0" w:line="240" w:lineRule="auto"/>
              <w:jc w:val="center"/>
              <w:rPr>
                <w:rFonts w:ascii="Times New Roman" w:hAnsi="Times New Roman"/>
                <w:sz w:val="16"/>
                <w:szCs w:val="16"/>
                <w:lang w:eastAsia="ru-RU"/>
              </w:rPr>
            </w:pPr>
            <w:r w:rsidRPr="007B6FDF">
              <w:rPr>
                <w:rFonts w:ascii="Times New Roman" w:hAnsi="Times New Roman"/>
                <w:sz w:val="16"/>
                <w:szCs w:val="16"/>
                <w:lang w:eastAsia="ru-RU"/>
              </w:rPr>
              <w:t>50</w:t>
            </w:r>
          </w:p>
        </w:tc>
        <w:tc>
          <w:tcPr>
            <w:tcW w:w="567" w:type="dxa"/>
            <w:tcBorders>
              <w:top w:val="nil"/>
              <w:left w:val="nil"/>
              <w:bottom w:val="single" w:sz="4" w:space="0" w:color="auto"/>
              <w:right w:val="single" w:sz="4" w:space="0" w:color="auto"/>
            </w:tcBorders>
            <w:noWrap/>
            <w:vAlign w:val="center"/>
          </w:tcPr>
          <w:p w:rsidR="00722C62" w:rsidRPr="007B6FDF" w:rsidRDefault="00722C62">
            <w:pPr>
              <w:spacing w:after="0" w:line="240" w:lineRule="auto"/>
              <w:jc w:val="center"/>
              <w:rPr>
                <w:rFonts w:ascii="Times New Roman" w:hAnsi="Times New Roman"/>
                <w:sz w:val="16"/>
                <w:szCs w:val="16"/>
                <w:lang w:eastAsia="ru-RU"/>
              </w:rPr>
            </w:pPr>
            <w:r w:rsidRPr="007B6FDF">
              <w:rPr>
                <w:rFonts w:ascii="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rsidR="00722C62" w:rsidRPr="007B6FDF" w:rsidRDefault="00722C62" w:rsidP="007F7F7C">
            <w:pPr>
              <w:spacing w:after="0" w:line="240" w:lineRule="auto"/>
              <w:jc w:val="cente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vAlign w:val="center"/>
          </w:tcPr>
          <w:p w:rsidR="00722C62" w:rsidRPr="007B6FDF" w:rsidRDefault="00722C62" w:rsidP="007F7F7C">
            <w:pPr>
              <w:spacing w:after="0" w:line="240" w:lineRule="auto"/>
              <w:jc w:val="center"/>
              <w:rPr>
                <w:rFonts w:ascii="Times New Roman" w:hAnsi="Times New Roman"/>
                <w:sz w:val="16"/>
                <w:szCs w:val="16"/>
                <w:lang w:eastAsia="ru-RU"/>
              </w:rPr>
            </w:pPr>
            <w:r w:rsidRPr="007B6FDF">
              <w:rPr>
                <w:rFonts w:ascii="Times New Roman" w:hAnsi="Times New Roman"/>
                <w:sz w:val="16"/>
                <w:szCs w:val="16"/>
                <w:lang w:eastAsia="ru-RU"/>
              </w:rPr>
              <w:t>200 </w:t>
            </w:r>
          </w:p>
        </w:tc>
        <w:tc>
          <w:tcPr>
            <w:tcW w:w="567" w:type="dxa"/>
            <w:tcBorders>
              <w:top w:val="nil"/>
              <w:left w:val="nil"/>
              <w:bottom w:val="single" w:sz="4" w:space="0" w:color="auto"/>
              <w:right w:val="single" w:sz="4" w:space="0" w:color="auto"/>
            </w:tcBorders>
            <w:vAlign w:val="center"/>
          </w:tcPr>
          <w:p w:rsidR="00722C62" w:rsidRPr="007B6FDF" w:rsidRDefault="00722C62" w:rsidP="007F7F7C">
            <w:pPr>
              <w:spacing w:after="0" w:line="240" w:lineRule="auto"/>
              <w:jc w:val="cente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noWrap/>
            <w:vAlign w:val="center"/>
          </w:tcPr>
          <w:p w:rsidR="00722C62" w:rsidRPr="007B6FDF" w:rsidRDefault="00722C62" w:rsidP="007F7F7C">
            <w:pPr>
              <w:spacing w:after="0" w:line="240" w:lineRule="auto"/>
              <w:jc w:val="center"/>
              <w:rPr>
                <w:rFonts w:ascii="Times New Roman" w:hAnsi="Times New Roman"/>
                <w:sz w:val="16"/>
                <w:szCs w:val="16"/>
                <w:lang w:eastAsia="ru-RU"/>
              </w:rPr>
            </w:pPr>
          </w:p>
        </w:tc>
        <w:tc>
          <w:tcPr>
            <w:tcW w:w="709" w:type="dxa"/>
            <w:tcBorders>
              <w:top w:val="nil"/>
              <w:left w:val="nil"/>
              <w:bottom w:val="single" w:sz="4" w:space="0" w:color="auto"/>
              <w:right w:val="single" w:sz="4" w:space="0" w:color="auto"/>
            </w:tcBorders>
            <w:vAlign w:val="center"/>
          </w:tcPr>
          <w:p w:rsidR="00722C62" w:rsidRPr="007B6FDF" w:rsidRDefault="00722C62" w:rsidP="007F7F7C">
            <w:pPr>
              <w:spacing w:after="0" w:line="240" w:lineRule="auto"/>
              <w:jc w:val="center"/>
              <w:rPr>
                <w:rFonts w:ascii="Times New Roman" w:hAnsi="Times New Roman"/>
                <w:sz w:val="16"/>
                <w:szCs w:val="16"/>
                <w:lang w:eastAsia="ru-RU"/>
              </w:rPr>
            </w:pPr>
            <w:r w:rsidRPr="007B6FDF">
              <w:rPr>
                <w:rFonts w:ascii="Times New Roman" w:hAnsi="Times New Roman"/>
                <w:sz w:val="16"/>
                <w:szCs w:val="16"/>
                <w:lang w:eastAsia="ru-RU"/>
              </w:rPr>
              <w:t>70</w:t>
            </w:r>
          </w:p>
        </w:tc>
        <w:tc>
          <w:tcPr>
            <w:tcW w:w="850" w:type="dxa"/>
            <w:tcBorders>
              <w:top w:val="nil"/>
              <w:left w:val="nil"/>
              <w:bottom w:val="single" w:sz="4" w:space="0" w:color="auto"/>
              <w:right w:val="single" w:sz="4" w:space="0" w:color="auto"/>
            </w:tcBorders>
            <w:vAlign w:val="center"/>
          </w:tcPr>
          <w:p w:rsidR="00722C62" w:rsidRPr="007B6FDF" w:rsidRDefault="00722C62" w:rsidP="007F7F7C">
            <w:pPr>
              <w:spacing w:after="0" w:line="240" w:lineRule="auto"/>
              <w:jc w:val="center"/>
              <w:rPr>
                <w:rFonts w:ascii="Times New Roman" w:hAnsi="Times New Roman"/>
                <w:sz w:val="16"/>
                <w:szCs w:val="16"/>
                <w:lang w:eastAsia="ru-RU"/>
              </w:rPr>
            </w:pPr>
          </w:p>
        </w:tc>
        <w:tc>
          <w:tcPr>
            <w:tcW w:w="851" w:type="dxa"/>
            <w:tcBorders>
              <w:top w:val="nil"/>
              <w:left w:val="nil"/>
              <w:bottom w:val="single" w:sz="4" w:space="0" w:color="auto"/>
              <w:right w:val="single" w:sz="4" w:space="0" w:color="auto"/>
            </w:tcBorders>
            <w:noWrap/>
            <w:vAlign w:val="center"/>
          </w:tcPr>
          <w:p w:rsidR="00722C62" w:rsidRPr="007B6FDF" w:rsidRDefault="00722C62">
            <w:pPr>
              <w:spacing w:after="0" w:line="240" w:lineRule="auto"/>
              <w:jc w:val="center"/>
              <w:rPr>
                <w:rFonts w:ascii="Times New Roman" w:hAnsi="Times New Roman"/>
                <w:sz w:val="16"/>
                <w:szCs w:val="16"/>
                <w:lang w:eastAsia="ru-RU"/>
              </w:rPr>
            </w:pPr>
            <w:r w:rsidRPr="007B6FDF">
              <w:rPr>
                <w:rFonts w:ascii="Times New Roman" w:hAnsi="Times New Roman"/>
                <w:sz w:val="16"/>
                <w:szCs w:val="16"/>
                <w:lang w:eastAsia="ru-RU"/>
              </w:rPr>
              <w:t> 50</w:t>
            </w:r>
          </w:p>
        </w:tc>
      </w:tr>
      <w:tr w:rsidR="00722C62" w:rsidTr="007B6FDF">
        <w:trPr>
          <w:trHeight w:val="330"/>
        </w:trPr>
        <w:tc>
          <w:tcPr>
            <w:tcW w:w="2268" w:type="dxa"/>
            <w:gridSpan w:val="2"/>
            <w:tcBorders>
              <w:top w:val="single" w:sz="4" w:space="0" w:color="auto"/>
              <w:left w:val="single" w:sz="4" w:space="0" w:color="auto"/>
              <w:bottom w:val="single" w:sz="4" w:space="0" w:color="auto"/>
              <w:right w:val="nil"/>
            </w:tcBorders>
            <w:noWrap/>
            <w:vAlign w:val="center"/>
          </w:tcPr>
          <w:p w:rsidR="00722C62" w:rsidRPr="0003734E" w:rsidRDefault="00722C62">
            <w:pPr>
              <w:spacing w:after="0" w:line="240" w:lineRule="auto"/>
              <w:rPr>
                <w:rFonts w:ascii="Times New Roman" w:hAnsi="Times New Roman"/>
                <w:b/>
                <w:bCs/>
                <w:sz w:val="20"/>
                <w:szCs w:val="20"/>
                <w:lang w:eastAsia="ru-RU"/>
              </w:rPr>
            </w:pPr>
            <w:r w:rsidRPr="0003734E">
              <w:rPr>
                <w:rFonts w:ascii="Times New Roman" w:hAnsi="Times New Roman"/>
                <w:b/>
                <w:bCs/>
                <w:sz w:val="20"/>
                <w:szCs w:val="20"/>
                <w:lang w:eastAsia="ru-RU"/>
              </w:rPr>
              <w:t xml:space="preserve"> по Новокривошеинскому СП</w:t>
            </w:r>
          </w:p>
        </w:tc>
        <w:tc>
          <w:tcPr>
            <w:tcW w:w="567" w:type="dxa"/>
            <w:tcBorders>
              <w:top w:val="nil"/>
              <w:left w:val="single" w:sz="4" w:space="0" w:color="auto"/>
              <w:bottom w:val="single" w:sz="4" w:space="0" w:color="auto"/>
              <w:right w:val="single" w:sz="4" w:space="0" w:color="auto"/>
            </w:tcBorders>
            <w:noWrap/>
            <w:vAlign w:val="center"/>
          </w:tcPr>
          <w:p w:rsidR="00722C62" w:rsidRPr="007B6FDF" w:rsidRDefault="00722C62">
            <w:pPr>
              <w:spacing w:after="0" w:line="240" w:lineRule="auto"/>
              <w:jc w:val="center"/>
              <w:rPr>
                <w:rFonts w:ascii="Times New Roman" w:hAnsi="Times New Roman"/>
                <w:b/>
                <w:bCs/>
                <w:sz w:val="16"/>
                <w:szCs w:val="16"/>
                <w:lang w:eastAsia="ru-RU"/>
              </w:rPr>
            </w:pPr>
            <w:r w:rsidRPr="007B6FDF">
              <w:rPr>
                <w:rFonts w:ascii="Times New Roman" w:hAnsi="Times New Roman"/>
                <w:b/>
                <w:bCs/>
                <w:sz w:val="16"/>
                <w:szCs w:val="16"/>
                <w:lang w:eastAsia="ru-RU"/>
              </w:rPr>
              <w:t>0</w:t>
            </w:r>
          </w:p>
        </w:tc>
        <w:tc>
          <w:tcPr>
            <w:tcW w:w="426" w:type="dxa"/>
            <w:tcBorders>
              <w:top w:val="nil"/>
              <w:left w:val="single" w:sz="4" w:space="0" w:color="auto"/>
              <w:bottom w:val="single" w:sz="4" w:space="0" w:color="auto"/>
              <w:right w:val="single" w:sz="4" w:space="0" w:color="auto"/>
            </w:tcBorders>
            <w:vAlign w:val="center"/>
          </w:tcPr>
          <w:p w:rsidR="00722C62" w:rsidRPr="007B6FDF" w:rsidRDefault="00722C62">
            <w:pPr>
              <w:spacing w:after="0" w:line="240" w:lineRule="auto"/>
              <w:jc w:val="center"/>
              <w:rPr>
                <w:rFonts w:ascii="Times New Roman" w:hAnsi="Times New Roman"/>
                <w:b/>
                <w:bCs/>
                <w:sz w:val="16"/>
                <w:szCs w:val="16"/>
                <w:lang w:eastAsia="ru-RU"/>
              </w:rPr>
            </w:pPr>
            <w:r w:rsidRPr="007B6FDF">
              <w:rPr>
                <w:rFonts w:ascii="Times New Roman" w:hAnsi="Times New Roman"/>
                <w:b/>
                <w:bCs/>
                <w:sz w:val="16"/>
                <w:szCs w:val="16"/>
                <w:lang w:eastAsia="ru-RU"/>
              </w:rPr>
              <w:t>0</w:t>
            </w:r>
          </w:p>
        </w:tc>
        <w:tc>
          <w:tcPr>
            <w:tcW w:w="567" w:type="dxa"/>
            <w:tcBorders>
              <w:top w:val="nil"/>
              <w:left w:val="nil"/>
              <w:bottom w:val="single" w:sz="4" w:space="0" w:color="auto"/>
              <w:right w:val="single" w:sz="4" w:space="0" w:color="auto"/>
            </w:tcBorders>
            <w:noWrap/>
            <w:vAlign w:val="center"/>
          </w:tcPr>
          <w:p w:rsidR="00722C62" w:rsidRPr="007B6FDF" w:rsidRDefault="00722C62">
            <w:pPr>
              <w:spacing w:after="0" w:line="240" w:lineRule="auto"/>
              <w:jc w:val="center"/>
              <w:rPr>
                <w:rFonts w:ascii="Times New Roman" w:hAnsi="Times New Roman"/>
                <w:b/>
                <w:bCs/>
                <w:sz w:val="16"/>
                <w:szCs w:val="16"/>
                <w:lang w:eastAsia="ru-RU"/>
              </w:rPr>
            </w:pPr>
            <w:r w:rsidRPr="007B6FDF">
              <w:rPr>
                <w:rFonts w:ascii="Times New Roman" w:hAnsi="Times New Roman"/>
                <w:b/>
                <w:bCs/>
                <w:sz w:val="16"/>
                <w:szCs w:val="16"/>
                <w:lang w:eastAsia="ru-RU"/>
              </w:rPr>
              <w:t>250</w:t>
            </w:r>
          </w:p>
        </w:tc>
        <w:tc>
          <w:tcPr>
            <w:tcW w:w="567" w:type="dxa"/>
            <w:tcBorders>
              <w:top w:val="nil"/>
              <w:left w:val="nil"/>
              <w:bottom w:val="single" w:sz="4" w:space="0" w:color="auto"/>
              <w:right w:val="single" w:sz="4" w:space="0" w:color="auto"/>
            </w:tcBorders>
            <w:vAlign w:val="center"/>
          </w:tcPr>
          <w:p w:rsidR="00722C62" w:rsidRPr="007B6FDF" w:rsidRDefault="00722C62">
            <w:pPr>
              <w:spacing w:after="0" w:line="240" w:lineRule="auto"/>
              <w:jc w:val="center"/>
              <w:rPr>
                <w:rFonts w:ascii="Times New Roman" w:hAnsi="Times New Roman"/>
                <w:b/>
                <w:bCs/>
                <w:sz w:val="16"/>
                <w:szCs w:val="16"/>
                <w:lang w:eastAsia="ru-RU"/>
              </w:rPr>
            </w:pPr>
            <w:r w:rsidRPr="007B6FDF">
              <w:rPr>
                <w:rFonts w:ascii="Times New Roman" w:hAnsi="Times New Roman"/>
                <w:b/>
                <w:bCs/>
                <w:sz w:val="16"/>
                <w:szCs w:val="16"/>
                <w:lang w:eastAsia="ru-RU"/>
              </w:rPr>
              <w:t>100</w:t>
            </w:r>
          </w:p>
        </w:tc>
        <w:tc>
          <w:tcPr>
            <w:tcW w:w="708" w:type="dxa"/>
            <w:tcBorders>
              <w:top w:val="nil"/>
              <w:left w:val="nil"/>
              <w:bottom w:val="single" w:sz="4" w:space="0" w:color="auto"/>
              <w:right w:val="single" w:sz="4" w:space="0" w:color="auto"/>
            </w:tcBorders>
            <w:noWrap/>
            <w:vAlign w:val="center"/>
          </w:tcPr>
          <w:p w:rsidR="00722C62" w:rsidRPr="002F0C32" w:rsidRDefault="00722C62">
            <w:pPr>
              <w:spacing w:after="0" w:line="240" w:lineRule="auto"/>
              <w:rPr>
                <w:rFonts w:ascii="Times New Roman" w:hAnsi="Times New Roman"/>
                <w:b/>
                <w:bCs/>
                <w:sz w:val="16"/>
                <w:szCs w:val="16"/>
                <w:lang w:eastAsia="ru-RU"/>
              </w:rPr>
            </w:pPr>
            <w:r w:rsidRPr="002F0C32">
              <w:rPr>
                <w:rFonts w:ascii="Times New Roman" w:hAnsi="Times New Roman"/>
                <w:b/>
                <w:bCs/>
                <w:sz w:val="16"/>
                <w:szCs w:val="16"/>
                <w:lang w:eastAsia="ru-RU"/>
              </w:rPr>
              <w:t>769,96</w:t>
            </w:r>
          </w:p>
        </w:tc>
        <w:tc>
          <w:tcPr>
            <w:tcW w:w="709" w:type="dxa"/>
            <w:tcBorders>
              <w:top w:val="nil"/>
              <w:left w:val="nil"/>
              <w:bottom w:val="single" w:sz="4" w:space="0" w:color="auto"/>
              <w:right w:val="single" w:sz="4" w:space="0" w:color="auto"/>
            </w:tcBorders>
            <w:noWrap/>
            <w:vAlign w:val="center"/>
          </w:tcPr>
          <w:p w:rsidR="00722C62" w:rsidRPr="007B6FDF" w:rsidRDefault="00722C62">
            <w:pPr>
              <w:spacing w:after="0" w:line="240" w:lineRule="auto"/>
              <w:rPr>
                <w:rFonts w:ascii="Times New Roman" w:hAnsi="Times New Roman"/>
                <w:b/>
                <w:bCs/>
                <w:sz w:val="16"/>
                <w:szCs w:val="16"/>
                <w:lang w:eastAsia="ru-RU"/>
              </w:rPr>
            </w:pPr>
            <w:r w:rsidRPr="007B6FDF">
              <w:rPr>
                <w:rFonts w:ascii="Times New Roman" w:hAnsi="Times New Roman"/>
                <w:b/>
                <w:bCs/>
                <w:sz w:val="16"/>
                <w:szCs w:val="16"/>
                <w:lang w:eastAsia="ru-RU"/>
              </w:rPr>
              <w:t> 3</w:t>
            </w:r>
            <w:r>
              <w:rPr>
                <w:rFonts w:ascii="Times New Roman" w:hAnsi="Times New Roman"/>
                <w:b/>
                <w:bCs/>
                <w:sz w:val="16"/>
                <w:szCs w:val="16"/>
                <w:lang w:eastAsia="ru-RU"/>
              </w:rPr>
              <w:t>237,5</w:t>
            </w:r>
          </w:p>
        </w:tc>
        <w:tc>
          <w:tcPr>
            <w:tcW w:w="567" w:type="dxa"/>
            <w:tcBorders>
              <w:top w:val="nil"/>
              <w:left w:val="nil"/>
              <w:bottom w:val="single" w:sz="4" w:space="0" w:color="auto"/>
              <w:right w:val="single" w:sz="4" w:space="0" w:color="auto"/>
            </w:tcBorders>
            <w:vAlign w:val="center"/>
          </w:tcPr>
          <w:p w:rsidR="00722C62" w:rsidRPr="0003734E" w:rsidRDefault="00722C62" w:rsidP="007F7F7C">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t>0</w:t>
            </w:r>
          </w:p>
        </w:tc>
        <w:tc>
          <w:tcPr>
            <w:tcW w:w="567" w:type="dxa"/>
            <w:tcBorders>
              <w:top w:val="nil"/>
              <w:left w:val="nil"/>
              <w:bottom w:val="single" w:sz="4" w:space="0" w:color="auto"/>
              <w:right w:val="single" w:sz="4" w:space="0" w:color="auto"/>
            </w:tcBorders>
            <w:vAlign w:val="center"/>
          </w:tcPr>
          <w:p w:rsidR="00722C62" w:rsidRPr="0003734E" w:rsidRDefault="00722C62" w:rsidP="007F7F7C">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t>0</w:t>
            </w:r>
          </w:p>
        </w:tc>
        <w:tc>
          <w:tcPr>
            <w:tcW w:w="567" w:type="dxa"/>
            <w:tcBorders>
              <w:top w:val="nil"/>
              <w:left w:val="nil"/>
              <w:bottom w:val="single" w:sz="4" w:space="0" w:color="auto"/>
              <w:right w:val="single" w:sz="4" w:space="0" w:color="auto"/>
            </w:tcBorders>
            <w:noWrap/>
            <w:vAlign w:val="center"/>
          </w:tcPr>
          <w:p w:rsidR="00722C62" w:rsidRPr="002F0C32" w:rsidRDefault="00722C62">
            <w:pPr>
              <w:spacing w:after="0" w:line="240" w:lineRule="auto"/>
              <w:rPr>
                <w:rFonts w:ascii="Times New Roman" w:hAnsi="Times New Roman"/>
                <w:b/>
                <w:bCs/>
                <w:sz w:val="16"/>
                <w:szCs w:val="16"/>
                <w:lang w:eastAsia="ru-RU"/>
              </w:rPr>
            </w:pPr>
            <w:r w:rsidRPr="002F0C32">
              <w:rPr>
                <w:rFonts w:ascii="Times New Roman" w:hAnsi="Times New Roman"/>
                <w:b/>
                <w:bCs/>
                <w:sz w:val="16"/>
                <w:szCs w:val="16"/>
                <w:lang w:eastAsia="ru-RU"/>
              </w:rPr>
              <w:t>265</w:t>
            </w:r>
          </w:p>
        </w:tc>
        <w:tc>
          <w:tcPr>
            <w:tcW w:w="567" w:type="dxa"/>
            <w:tcBorders>
              <w:top w:val="nil"/>
              <w:left w:val="nil"/>
              <w:bottom w:val="single" w:sz="4" w:space="0" w:color="auto"/>
              <w:right w:val="single" w:sz="4" w:space="0" w:color="auto"/>
            </w:tcBorders>
            <w:noWrap/>
            <w:vAlign w:val="center"/>
          </w:tcPr>
          <w:p w:rsidR="00722C62" w:rsidRPr="007B6FDF" w:rsidRDefault="00722C62">
            <w:pPr>
              <w:spacing w:after="0" w:line="240" w:lineRule="auto"/>
              <w:jc w:val="center"/>
              <w:rPr>
                <w:rFonts w:ascii="Times New Roman" w:hAnsi="Times New Roman"/>
                <w:b/>
                <w:bCs/>
                <w:sz w:val="16"/>
                <w:szCs w:val="16"/>
                <w:lang w:eastAsia="ru-RU"/>
              </w:rPr>
            </w:pPr>
            <w:r w:rsidRPr="007B6FDF">
              <w:rPr>
                <w:rFonts w:ascii="Times New Roman" w:hAnsi="Times New Roman"/>
                <w:b/>
                <w:bCs/>
                <w:sz w:val="16"/>
                <w:szCs w:val="16"/>
                <w:lang w:eastAsia="ru-RU"/>
              </w:rPr>
              <w:t>50</w:t>
            </w:r>
          </w:p>
        </w:tc>
        <w:tc>
          <w:tcPr>
            <w:tcW w:w="709" w:type="dxa"/>
            <w:tcBorders>
              <w:top w:val="nil"/>
              <w:left w:val="nil"/>
              <w:bottom w:val="single" w:sz="4" w:space="0" w:color="auto"/>
              <w:right w:val="single" w:sz="4" w:space="0" w:color="auto"/>
            </w:tcBorders>
            <w:vAlign w:val="center"/>
          </w:tcPr>
          <w:p w:rsidR="00722C62" w:rsidRPr="007B6FDF" w:rsidRDefault="00722C62">
            <w:pPr>
              <w:spacing w:after="0" w:line="240" w:lineRule="auto"/>
              <w:jc w:val="center"/>
              <w:rPr>
                <w:rFonts w:ascii="Times New Roman" w:hAnsi="Times New Roman"/>
                <w:b/>
                <w:bCs/>
                <w:sz w:val="16"/>
                <w:szCs w:val="16"/>
                <w:lang w:eastAsia="ru-RU"/>
              </w:rPr>
            </w:pPr>
            <w:r w:rsidRPr="007B6FDF">
              <w:rPr>
                <w:rFonts w:ascii="Times New Roman" w:hAnsi="Times New Roman"/>
                <w:b/>
                <w:bCs/>
                <w:sz w:val="16"/>
                <w:szCs w:val="16"/>
                <w:lang w:eastAsia="ru-RU"/>
              </w:rPr>
              <w:t>100</w:t>
            </w:r>
          </w:p>
        </w:tc>
        <w:tc>
          <w:tcPr>
            <w:tcW w:w="567" w:type="dxa"/>
            <w:tcBorders>
              <w:top w:val="nil"/>
              <w:left w:val="nil"/>
              <w:bottom w:val="single" w:sz="4" w:space="0" w:color="auto"/>
              <w:right w:val="single" w:sz="4" w:space="0" w:color="auto"/>
            </w:tcBorders>
            <w:vAlign w:val="center"/>
          </w:tcPr>
          <w:p w:rsidR="00722C62" w:rsidRPr="007B6FDF" w:rsidRDefault="00722C62">
            <w:pPr>
              <w:spacing w:after="0" w:line="240" w:lineRule="auto"/>
              <w:jc w:val="center"/>
              <w:rPr>
                <w:rFonts w:ascii="Times New Roman" w:hAnsi="Times New Roman"/>
                <w:b/>
                <w:bCs/>
                <w:sz w:val="16"/>
                <w:szCs w:val="16"/>
                <w:lang w:eastAsia="ru-RU"/>
              </w:rPr>
            </w:pPr>
            <w:r w:rsidRPr="007B6FDF">
              <w:rPr>
                <w:rFonts w:ascii="Times New Roman" w:hAnsi="Times New Roman"/>
                <w:b/>
                <w:bCs/>
                <w:sz w:val="16"/>
                <w:szCs w:val="16"/>
                <w:lang w:eastAsia="ru-RU"/>
              </w:rPr>
              <w:t>50</w:t>
            </w:r>
          </w:p>
        </w:tc>
        <w:tc>
          <w:tcPr>
            <w:tcW w:w="567" w:type="dxa"/>
            <w:tcBorders>
              <w:top w:val="nil"/>
              <w:left w:val="nil"/>
              <w:bottom w:val="single" w:sz="4" w:space="0" w:color="auto"/>
              <w:right w:val="single" w:sz="4" w:space="0" w:color="auto"/>
            </w:tcBorders>
            <w:noWrap/>
            <w:vAlign w:val="center"/>
          </w:tcPr>
          <w:p w:rsidR="00722C62" w:rsidRPr="007B6FDF" w:rsidRDefault="00722C62">
            <w:pPr>
              <w:spacing w:after="0" w:line="240" w:lineRule="auto"/>
              <w:rPr>
                <w:rFonts w:ascii="Times New Roman" w:hAnsi="Times New Roman"/>
                <w:b/>
                <w:bCs/>
                <w:sz w:val="16"/>
                <w:szCs w:val="16"/>
                <w:lang w:eastAsia="ru-RU"/>
              </w:rPr>
            </w:pPr>
            <w:r w:rsidRPr="007B6FDF">
              <w:rPr>
                <w:rFonts w:ascii="Times New Roman" w:hAnsi="Times New Roman"/>
                <w:b/>
                <w:bCs/>
                <w:sz w:val="16"/>
                <w:szCs w:val="16"/>
                <w:lang w:eastAsia="ru-RU"/>
              </w:rPr>
              <w:t> 0</w:t>
            </w:r>
          </w:p>
        </w:tc>
        <w:tc>
          <w:tcPr>
            <w:tcW w:w="567" w:type="dxa"/>
            <w:tcBorders>
              <w:top w:val="nil"/>
              <w:left w:val="nil"/>
              <w:bottom w:val="single" w:sz="4" w:space="0" w:color="auto"/>
              <w:right w:val="single" w:sz="4" w:space="0" w:color="auto"/>
            </w:tcBorders>
            <w:noWrap/>
            <w:vAlign w:val="center"/>
          </w:tcPr>
          <w:p w:rsidR="00722C62" w:rsidRPr="007B6FDF" w:rsidRDefault="00722C62">
            <w:pPr>
              <w:spacing w:after="0" w:line="240" w:lineRule="auto"/>
              <w:rPr>
                <w:rFonts w:ascii="Times New Roman" w:hAnsi="Times New Roman"/>
                <w:b/>
                <w:bCs/>
                <w:sz w:val="16"/>
                <w:szCs w:val="16"/>
                <w:lang w:eastAsia="ru-RU"/>
              </w:rPr>
            </w:pPr>
            <w:r w:rsidRPr="007B6FDF">
              <w:rPr>
                <w:rFonts w:ascii="Times New Roman" w:hAnsi="Times New Roman"/>
                <w:b/>
                <w:bCs/>
                <w:sz w:val="16"/>
                <w:szCs w:val="16"/>
                <w:lang w:eastAsia="ru-RU"/>
              </w:rPr>
              <w:t> 0</w:t>
            </w:r>
          </w:p>
        </w:tc>
        <w:tc>
          <w:tcPr>
            <w:tcW w:w="567" w:type="dxa"/>
            <w:tcBorders>
              <w:top w:val="nil"/>
              <w:left w:val="nil"/>
              <w:bottom w:val="single" w:sz="4" w:space="0" w:color="auto"/>
              <w:right w:val="single" w:sz="4" w:space="0" w:color="auto"/>
            </w:tcBorders>
            <w:vAlign w:val="center"/>
          </w:tcPr>
          <w:p w:rsidR="00722C62" w:rsidRPr="007B6FDF" w:rsidRDefault="00722C62" w:rsidP="007F7F7C">
            <w:pPr>
              <w:spacing w:after="0" w:line="240" w:lineRule="auto"/>
              <w:rPr>
                <w:rFonts w:ascii="Times New Roman" w:hAnsi="Times New Roman"/>
                <w:b/>
                <w:bCs/>
                <w:sz w:val="16"/>
                <w:szCs w:val="16"/>
                <w:lang w:eastAsia="ru-RU"/>
              </w:rPr>
            </w:pPr>
            <w:r w:rsidRPr="007B6FDF">
              <w:rPr>
                <w:rFonts w:ascii="Times New Roman" w:hAnsi="Times New Roman"/>
                <w:b/>
                <w:bCs/>
                <w:sz w:val="16"/>
                <w:szCs w:val="16"/>
                <w:lang w:eastAsia="ru-RU"/>
              </w:rPr>
              <w:t>200</w:t>
            </w:r>
          </w:p>
        </w:tc>
        <w:tc>
          <w:tcPr>
            <w:tcW w:w="567" w:type="dxa"/>
            <w:tcBorders>
              <w:top w:val="nil"/>
              <w:left w:val="nil"/>
              <w:bottom w:val="single" w:sz="4" w:space="0" w:color="auto"/>
              <w:right w:val="single" w:sz="4" w:space="0" w:color="auto"/>
            </w:tcBorders>
            <w:vAlign w:val="center"/>
          </w:tcPr>
          <w:p w:rsidR="00722C62" w:rsidRPr="007B6FDF" w:rsidRDefault="00722C62" w:rsidP="007F7F7C">
            <w:pPr>
              <w:spacing w:after="0" w:line="240" w:lineRule="auto"/>
              <w:rPr>
                <w:rFonts w:ascii="Times New Roman" w:hAnsi="Times New Roman"/>
                <w:b/>
                <w:bCs/>
                <w:sz w:val="16"/>
                <w:szCs w:val="16"/>
                <w:lang w:eastAsia="ru-RU"/>
              </w:rPr>
            </w:pPr>
            <w:r w:rsidRPr="007B6FDF">
              <w:rPr>
                <w:rFonts w:ascii="Times New Roman" w:hAnsi="Times New Roman"/>
                <w:b/>
                <w:bCs/>
                <w:sz w:val="16"/>
                <w:szCs w:val="16"/>
                <w:lang w:eastAsia="ru-RU"/>
              </w:rPr>
              <w:t>0</w:t>
            </w:r>
          </w:p>
        </w:tc>
        <w:tc>
          <w:tcPr>
            <w:tcW w:w="567" w:type="dxa"/>
            <w:tcBorders>
              <w:top w:val="nil"/>
              <w:left w:val="nil"/>
              <w:bottom w:val="single" w:sz="4" w:space="0" w:color="auto"/>
              <w:right w:val="single" w:sz="4" w:space="0" w:color="auto"/>
            </w:tcBorders>
            <w:noWrap/>
            <w:vAlign w:val="center"/>
          </w:tcPr>
          <w:p w:rsidR="00722C62" w:rsidRPr="007B6FDF" w:rsidRDefault="00722C62">
            <w:pPr>
              <w:spacing w:after="0" w:line="240" w:lineRule="auto"/>
              <w:jc w:val="center"/>
              <w:rPr>
                <w:rFonts w:ascii="Times New Roman" w:hAnsi="Times New Roman"/>
                <w:b/>
                <w:bCs/>
                <w:sz w:val="16"/>
                <w:szCs w:val="16"/>
                <w:lang w:eastAsia="ru-RU"/>
              </w:rPr>
            </w:pPr>
            <w:r w:rsidRPr="007B6FDF">
              <w:rPr>
                <w:rFonts w:ascii="Times New Roman" w:hAnsi="Times New Roman"/>
                <w:b/>
                <w:bCs/>
                <w:sz w:val="16"/>
                <w:szCs w:val="16"/>
                <w:lang w:eastAsia="ru-RU"/>
              </w:rPr>
              <w:t>0</w:t>
            </w:r>
          </w:p>
        </w:tc>
        <w:tc>
          <w:tcPr>
            <w:tcW w:w="709" w:type="dxa"/>
            <w:tcBorders>
              <w:top w:val="nil"/>
              <w:left w:val="nil"/>
              <w:bottom w:val="single" w:sz="4" w:space="0" w:color="auto"/>
              <w:right w:val="single" w:sz="4" w:space="0" w:color="auto"/>
            </w:tcBorders>
            <w:vAlign w:val="center"/>
          </w:tcPr>
          <w:p w:rsidR="00722C62" w:rsidRPr="007B6FDF" w:rsidRDefault="00722C62">
            <w:pPr>
              <w:spacing w:after="0" w:line="240" w:lineRule="auto"/>
              <w:jc w:val="center"/>
              <w:rPr>
                <w:rFonts w:ascii="Times New Roman" w:hAnsi="Times New Roman"/>
                <w:b/>
                <w:bCs/>
                <w:sz w:val="16"/>
                <w:szCs w:val="16"/>
                <w:lang w:eastAsia="ru-RU"/>
              </w:rPr>
            </w:pPr>
            <w:r w:rsidRPr="007B6FDF">
              <w:rPr>
                <w:rFonts w:ascii="Times New Roman" w:hAnsi="Times New Roman"/>
                <w:b/>
                <w:bCs/>
                <w:sz w:val="16"/>
                <w:szCs w:val="16"/>
                <w:lang w:eastAsia="ru-RU"/>
              </w:rPr>
              <w:t>70,0</w:t>
            </w:r>
          </w:p>
        </w:tc>
        <w:tc>
          <w:tcPr>
            <w:tcW w:w="850" w:type="dxa"/>
            <w:tcBorders>
              <w:top w:val="nil"/>
              <w:left w:val="nil"/>
              <w:bottom w:val="single" w:sz="4" w:space="0" w:color="auto"/>
              <w:right w:val="single" w:sz="4" w:space="0" w:color="auto"/>
            </w:tcBorders>
            <w:vAlign w:val="center"/>
          </w:tcPr>
          <w:p w:rsidR="00722C62" w:rsidRPr="007B6FDF" w:rsidRDefault="00722C62">
            <w:pPr>
              <w:spacing w:after="0" w:line="240" w:lineRule="auto"/>
              <w:jc w:val="center"/>
              <w:rPr>
                <w:rFonts w:ascii="Times New Roman" w:hAnsi="Times New Roman"/>
                <w:b/>
                <w:bCs/>
                <w:sz w:val="16"/>
                <w:szCs w:val="16"/>
                <w:lang w:eastAsia="ru-RU"/>
              </w:rPr>
            </w:pPr>
            <w:r w:rsidRPr="007B6FDF">
              <w:rPr>
                <w:rFonts w:ascii="Times New Roman" w:hAnsi="Times New Roman"/>
                <w:b/>
                <w:bCs/>
                <w:sz w:val="16"/>
                <w:szCs w:val="16"/>
                <w:lang w:eastAsia="ru-RU"/>
              </w:rPr>
              <w:t>0</w:t>
            </w:r>
          </w:p>
        </w:tc>
        <w:tc>
          <w:tcPr>
            <w:tcW w:w="851" w:type="dxa"/>
            <w:tcBorders>
              <w:top w:val="nil"/>
              <w:left w:val="nil"/>
              <w:bottom w:val="single" w:sz="4" w:space="0" w:color="auto"/>
              <w:right w:val="single" w:sz="4" w:space="0" w:color="auto"/>
            </w:tcBorders>
            <w:noWrap/>
            <w:vAlign w:val="center"/>
          </w:tcPr>
          <w:p w:rsidR="00722C62" w:rsidRPr="007B6FDF" w:rsidRDefault="00722C62">
            <w:pPr>
              <w:spacing w:after="0" w:line="240" w:lineRule="auto"/>
              <w:jc w:val="center"/>
              <w:rPr>
                <w:rFonts w:ascii="Times New Roman" w:hAnsi="Times New Roman"/>
                <w:b/>
                <w:bCs/>
                <w:sz w:val="16"/>
                <w:szCs w:val="16"/>
                <w:lang w:eastAsia="ru-RU"/>
              </w:rPr>
            </w:pPr>
            <w:r>
              <w:rPr>
                <w:rFonts w:ascii="Times New Roman" w:hAnsi="Times New Roman"/>
                <w:b/>
                <w:bCs/>
                <w:sz w:val="16"/>
                <w:szCs w:val="16"/>
                <w:lang w:eastAsia="ru-RU"/>
              </w:rPr>
              <w:t>5</w:t>
            </w:r>
            <w:r w:rsidRPr="007B6FDF">
              <w:rPr>
                <w:rFonts w:ascii="Times New Roman" w:hAnsi="Times New Roman"/>
                <w:b/>
                <w:bCs/>
                <w:sz w:val="16"/>
                <w:szCs w:val="16"/>
                <w:lang w:eastAsia="ru-RU"/>
              </w:rPr>
              <w:t>0,0</w:t>
            </w:r>
          </w:p>
        </w:tc>
      </w:tr>
    </w:tbl>
    <w:p w:rsidR="00722C62" w:rsidRDefault="00722C62" w:rsidP="008F3EF0">
      <w:pPr>
        <w:widowControl w:val="0"/>
        <w:suppressAutoHyphens/>
        <w:spacing w:after="0" w:line="240" w:lineRule="auto"/>
        <w:rPr>
          <w:rFonts w:ascii="Times New Roman" w:hAnsi="Times New Roman" w:cs="Tahoma"/>
          <w:b/>
          <w:sz w:val="28"/>
          <w:szCs w:val="28"/>
        </w:rPr>
      </w:pPr>
    </w:p>
    <w:p w:rsidR="00722C62" w:rsidRDefault="00722C62" w:rsidP="0003734E">
      <w:pPr>
        <w:widowControl w:val="0"/>
        <w:suppressAutoHyphens/>
        <w:spacing w:after="0" w:line="240" w:lineRule="auto"/>
        <w:ind w:left="10620" w:firstLine="708"/>
        <w:rPr>
          <w:rFonts w:ascii="Times New Roman" w:hAnsi="Times New Roman" w:cs="Tahoma"/>
          <w:b/>
          <w:sz w:val="28"/>
          <w:szCs w:val="28"/>
        </w:rPr>
      </w:pPr>
    </w:p>
    <w:p w:rsidR="00722C62" w:rsidRDefault="00722C62" w:rsidP="00E61AFF">
      <w:pPr>
        <w:widowControl w:val="0"/>
        <w:suppressAutoHyphens/>
        <w:spacing w:after="0" w:line="240" w:lineRule="auto"/>
        <w:rPr>
          <w:rFonts w:ascii="Times New Roman" w:hAnsi="Times New Roman" w:cs="Tahoma"/>
          <w:b/>
          <w:sz w:val="28"/>
          <w:szCs w:val="28"/>
        </w:rPr>
      </w:pPr>
    </w:p>
    <w:p w:rsidR="00722C62" w:rsidRDefault="00722C62" w:rsidP="00E61AFF">
      <w:pPr>
        <w:widowControl w:val="0"/>
        <w:suppressAutoHyphens/>
        <w:spacing w:after="0" w:line="240" w:lineRule="auto"/>
        <w:ind w:left="9912" w:firstLine="708"/>
        <w:rPr>
          <w:rFonts w:ascii="Times New Roman" w:hAnsi="Times New Roman" w:cs="Tahoma"/>
          <w:b/>
          <w:sz w:val="28"/>
          <w:szCs w:val="28"/>
        </w:rPr>
      </w:pPr>
      <w:r>
        <w:rPr>
          <w:rFonts w:ascii="Times New Roman" w:hAnsi="Times New Roman" w:cs="Tahoma"/>
          <w:b/>
          <w:sz w:val="28"/>
          <w:szCs w:val="28"/>
        </w:rPr>
        <w:t>Продолжение таблицы 2.6.</w:t>
      </w:r>
    </w:p>
    <w:tbl>
      <w:tblPr>
        <w:tblW w:w="15593" w:type="dxa"/>
        <w:tblInd w:w="-459" w:type="dxa"/>
        <w:tblLayout w:type="fixed"/>
        <w:tblLook w:val="00A0"/>
      </w:tblPr>
      <w:tblGrid>
        <w:gridCol w:w="696"/>
        <w:gridCol w:w="829"/>
        <w:gridCol w:w="803"/>
        <w:gridCol w:w="917"/>
        <w:gridCol w:w="20"/>
        <w:gridCol w:w="777"/>
        <w:gridCol w:w="920"/>
        <w:gridCol w:w="850"/>
        <w:gridCol w:w="851"/>
        <w:gridCol w:w="1275"/>
        <w:gridCol w:w="993"/>
        <w:gridCol w:w="992"/>
        <w:gridCol w:w="992"/>
        <w:gridCol w:w="4678"/>
      </w:tblGrid>
      <w:tr w:rsidR="00722C62" w:rsidTr="0010346A">
        <w:trPr>
          <w:cantSplit/>
          <w:trHeight w:val="1580"/>
        </w:trPr>
        <w:tc>
          <w:tcPr>
            <w:tcW w:w="3265" w:type="dxa"/>
            <w:gridSpan w:val="5"/>
            <w:tcBorders>
              <w:top w:val="single" w:sz="4" w:space="0" w:color="auto"/>
              <w:left w:val="single" w:sz="4" w:space="0" w:color="auto"/>
              <w:bottom w:val="single" w:sz="4" w:space="0" w:color="auto"/>
              <w:right w:val="single" w:sz="4" w:space="0" w:color="000000"/>
            </w:tcBorders>
            <w:textDirection w:val="btLr"/>
            <w:vAlign w:val="center"/>
          </w:tcPr>
          <w:p w:rsidR="00722C62" w:rsidRPr="00E61AFF" w:rsidRDefault="00722C62" w:rsidP="007A023B">
            <w:pPr>
              <w:spacing w:after="0" w:line="240" w:lineRule="auto"/>
              <w:rPr>
                <w:rFonts w:ascii="Times New Roman" w:hAnsi="Times New Roman"/>
                <w:sz w:val="20"/>
                <w:szCs w:val="20"/>
                <w:lang w:eastAsia="ru-RU"/>
              </w:rPr>
            </w:pPr>
            <w:r w:rsidRPr="00E61AFF">
              <w:rPr>
                <w:rFonts w:ascii="Times New Roman" w:hAnsi="Times New Roman"/>
                <w:sz w:val="20"/>
                <w:szCs w:val="20"/>
                <w:lang w:eastAsia="ru-RU"/>
              </w:rPr>
              <w:t>Стоимость КИП</w:t>
            </w:r>
          </w:p>
        </w:tc>
        <w:tc>
          <w:tcPr>
            <w:tcW w:w="3398" w:type="dxa"/>
            <w:gridSpan w:val="4"/>
            <w:tcBorders>
              <w:top w:val="single" w:sz="4" w:space="0" w:color="auto"/>
              <w:left w:val="nil"/>
              <w:bottom w:val="single" w:sz="4" w:space="0" w:color="auto"/>
              <w:right w:val="single" w:sz="4" w:space="0" w:color="000000"/>
            </w:tcBorders>
            <w:textDirection w:val="btLr"/>
            <w:vAlign w:val="center"/>
          </w:tcPr>
          <w:p w:rsidR="00722C62" w:rsidRPr="00E61AFF" w:rsidRDefault="00722C62" w:rsidP="007A023B">
            <w:pPr>
              <w:spacing w:after="0" w:line="240" w:lineRule="auto"/>
              <w:rPr>
                <w:rFonts w:ascii="Times New Roman" w:hAnsi="Times New Roman"/>
                <w:sz w:val="20"/>
                <w:szCs w:val="20"/>
                <w:lang w:eastAsia="ru-RU"/>
              </w:rPr>
            </w:pPr>
            <w:r w:rsidRPr="00E61AFF">
              <w:rPr>
                <w:rFonts w:ascii="Times New Roman" w:hAnsi="Times New Roman"/>
                <w:sz w:val="20"/>
                <w:szCs w:val="20"/>
                <w:lang w:eastAsia="ru-RU"/>
              </w:rPr>
              <w:t>Стоимость ремонта тепловых сетей</w:t>
            </w:r>
          </w:p>
        </w:tc>
        <w:tc>
          <w:tcPr>
            <w:tcW w:w="4252" w:type="dxa"/>
            <w:gridSpan w:val="4"/>
            <w:tcBorders>
              <w:top w:val="single" w:sz="4" w:space="0" w:color="auto"/>
              <w:left w:val="nil"/>
              <w:bottom w:val="single" w:sz="4" w:space="0" w:color="auto"/>
              <w:right w:val="single" w:sz="4" w:space="0" w:color="000000"/>
            </w:tcBorders>
            <w:textDirection w:val="btLr"/>
            <w:vAlign w:val="center"/>
          </w:tcPr>
          <w:p w:rsidR="00722C62" w:rsidRPr="00E61AFF" w:rsidRDefault="00722C62" w:rsidP="007A023B">
            <w:pPr>
              <w:spacing w:after="0" w:line="240" w:lineRule="auto"/>
              <w:rPr>
                <w:rFonts w:ascii="Times New Roman" w:hAnsi="Times New Roman"/>
                <w:sz w:val="20"/>
                <w:szCs w:val="20"/>
                <w:lang w:eastAsia="ru-RU"/>
              </w:rPr>
            </w:pPr>
            <w:r w:rsidRPr="00E61AFF">
              <w:rPr>
                <w:rFonts w:ascii="Times New Roman" w:hAnsi="Times New Roman"/>
                <w:sz w:val="20"/>
                <w:szCs w:val="20"/>
                <w:lang w:eastAsia="ru-RU"/>
              </w:rPr>
              <w:t>Затраты по годам</w:t>
            </w:r>
          </w:p>
        </w:tc>
        <w:tc>
          <w:tcPr>
            <w:tcW w:w="4678" w:type="dxa"/>
            <w:tcBorders>
              <w:top w:val="single" w:sz="4" w:space="0" w:color="auto"/>
              <w:left w:val="single" w:sz="4" w:space="0" w:color="auto"/>
              <w:bottom w:val="single" w:sz="4" w:space="0" w:color="000000"/>
              <w:right w:val="single" w:sz="4" w:space="0" w:color="auto"/>
            </w:tcBorders>
            <w:textDirection w:val="btLr"/>
            <w:vAlign w:val="center"/>
          </w:tcPr>
          <w:p w:rsidR="00722C62" w:rsidRPr="00E61AFF" w:rsidRDefault="00722C62" w:rsidP="007A023B">
            <w:pPr>
              <w:spacing w:after="0" w:line="240" w:lineRule="auto"/>
              <w:rPr>
                <w:rFonts w:ascii="Times New Roman" w:hAnsi="Times New Roman"/>
                <w:sz w:val="20"/>
                <w:szCs w:val="20"/>
                <w:lang w:eastAsia="ru-RU"/>
              </w:rPr>
            </w:pPr>
            <w:r w:rsidRPr="00E61AFF">
              <w:rPr>
                <w:rFonts w:ascii="Times New Roman" w:hAnsi="Times New Roman"/>
                <w:sz w:val="20"/>
                <w:szCs w:val="20"/>
                <w:lang w:eastAsia="ru-RU"/>
              </w:rPr>
              <w:t>Суммарные затраты</w:t>
            </w:r>
          </w:p>
        </w:tc>
      </w:tr>
      <w:tr w:rsidR="00722C62" w:rsidRPr="00CF6394" w:rsidTr="0010346A">
        <w:trPr>
          <w:cantSplit/>
          <w:trHeight w:val="750"/>
        </w:trPr>
        <w:tc>
          <w:tcPr>
            <w:tcW w:w="696" w:type="dxa"/>
            <w:tcBorders>
              <w:top w:val="nil"/>
              <w:left w:val="single" w:sz="4" w:space="0" w:color="auto"/>
              <w:bottom w:val="nil"/>
              <w:right w:val="single" w:sz="4" w:space="0" w:color="auto"/>
            </w:tcBorders>
            <w:textDirection w:val="btLr"/>
            <w:vAlign w:val="bottom"/>
          </w:tcPr>
          <w:p w:rsidR="00722C62" w:rsidRPr="00E61AFF" w:rsidRDefault="00722C62" w:rsidP="007A023B">
            <w:pPr>
              <w:spacing w:after="0" w:line="240" w:lineRule="auto"/>
              <w:jc w:val="center"/>
              <w:rPr>
                <w:rFonts w:ascii="Times New Roman" w:hAnsi="Times New Roman"/>
                <w:sz w:val="20"/>
                <w:szCs w:val="20"/>
                <w:lang w:eastAsia="ru-RU"/>
              </w:rPr>
            </w:pPr>
            <w:r w:rsidRPr="00E61AFF">
              <w:rPr>
                <w:rFonts w:ascii="Times New Roman" w:hAnsi="Times New Roman"/>
                <w:sz w:val="20"/>
                <w:szCs w:val="20"/>
                <w:lang w:eastAsia="ru-RU"/>
              </w:rPr>
              <w:t>2011 г.</w:t>
            </w:r>
          </w:p>
        </w:tc>
        <w:tc>
          <w:tcPr>
            <w:tcW w:w="829" w:type="dxa"/>
            <w:tcBorders>
              <w:top w:val="nil"/>
              <w:left w:val="nil"/>
              <w:bottom w:val="nil"/>
              <w:right w:val="single" w:sz="4" w:space="0" w:color="auto"/>
            </w:tcBorders>
            <w:noWrap/>
            <w:textDirection w:val="btLr"/>
            <w:vAlign w:val="bottom"/>
          </w:tcPr>
          <w:p w:rsidR="00722C62" w:rsidRPr="00E61AFF" w:rsidRDefault="00722C62" w:rsidP="007A023B">
            <w:pPr>
              <w:spacing w:after="0" w:line="240" w:lineRule="auto"/>
              <w:jc w:val="center"/>
              <w:rPr>
                <w:rFonts w:ascii="Times New Roman" w:hAnsi="Times New Roman"/>
                <w:sz w:val="20"/>
                <w:szCs w:val="20"/>
                <w:lang w:eastAsia="ru-RU"/>
              </w:rPr>
            </w:pPr>
            <w:r w:rsidRPr="00E61AFF">
              <w:rPr>
                <w:rFonts w:ascii="Times New Roman" w:hAnsi="Times New Roman"/>
                <w:sz w:val="20"/>
                <w:szCs w:val="20"/>
                <w:lang w:eastAsia="ru-RU"/>
              </w:rPr>
              <w:t>2012 г.</w:t>
            </w:r>
          </w:p>
        </w:tc>
        <w:tc>
          <w:tcPr>
            <w:tcW w:w="803" w:type="dxa"/>
            <w:tcBorders>
              <w:top w:val="nil"/>
              <w:left w:val="nil"/>
              <w:bottom w:val="nil"/>
              <w:right w:val="single" w:sz="4" w:space="0" w:color="auto"/>
            </w:tcBorders>
            <w:textDirection w:val="btLr"/>
            <w:vAlign w:val="bottom"/>
          </w:tcPr>
          <w:p w:rsidR="00722C62" w:rsidRPr="00E61AFF" w:rsidRDefault="00722C62" w:rsidP="007A023B">
            <w:pPr>
              <w:spacing w:after="0" w:line="240" w:lineRule="auto"/>
              <w:jc w:val="center"/>
              <w:rPr>
                <w:rFonts w:ascii="Times New Roman" w:hAnsi="Times New Roman"/>
                <w:sz w:val="20"/>
                <w:szCs w:val="20"/>
                <w:lang w:eastAsia="ru-RU"/>
              </w:rPr>
            </w:pPr>
            <w:r w:rsidRPr="00E61AFF">
              <w:rPr>
                <w:rFonts w:ascii="Times New Roman" w:hAnsi="Times New Roman"/>
                <w:sz w:val="20"/>
                <w:szCs w:val="20"/>
                <w:lang w:eastAsia="ru-RU"/>
              </w:rPr>
              <w:t>2013-2016</w:t>
            </w:r>
          </w:p>
        </w:tc>
        <w:tc>
          <w:tcPr>
            <w:tcW w:w="917" w:type="dxa"/>
            <w:tcBorders>
              <w:top w:val="nil"/>
              <w:left w:val="nil"/>
              <w:bottom w:val="nil"/>
              <w:right w:val="single" w:sz="4" w:space="0" w:color="auto"/>
            </w:tcBorders>
            <w:noWrap/>
            <w:textDirection w:val="btLr"/>
            <w:vAlign w:val="bottom"/>
          </w:tcPr>
          <w:p w:rsidR="00722C62" w:rsidRPr="00E61AFF" w:rsidRDefault="00722C62" w:rsidP="007A023B">
            <w:pPr>
              <w:spacing w:after="0" w:line="240" w:lineRule="auto"/>
              <w:jc w:val="center"/>
              <w:rPr>
                <w:rFonts w:ascii="Times New Roman" w:hAnsi="Times New Roman"/>
                <w:sz w:val="20"/>
                <w:szCs w:val="20"/>
                <w:lang w:eastAsia="ru-RU"/>
              </w:rPr>
            </w:pPr>
            <w:r w:rsidRPr="00E61AFF">
              <w:rPr>
                <w:rFonts w:ascii="Times New Roman" w:hAnsi="Times New Roman"/>
                <w:sz w:val="20"/>
                <w:szCs w:val="20"/>
                <w:lang w:eastAsia="ru-RU"/>
              </w:rPr>
              <w:t>2017-2020</w:t>
            </w:r>
          </w:p>
        </w:tc>
        <w:tc>
          <w:tcPr>
            <w:tcW w:w="797" w:type="dxa"/>
            <w:gridSpan w:val="2"/>
            <w:tcBorders>
              <w:top w:val="nil"/>
              <w:left w:val="nil"/>
              <w:bottom w:val="nil"/>
              <w:right w:val="single" w:sz="4" w:space="0" w:color="auto"/>
            </w:tcBorders>
            <w:textDirection w:val="btLr"/>
            <w:vAlign w:val="bottom"/>
          </w:tcPr>
          <w:p w:rsidR="00722C62" w:rsidRPr="00E61AFF" w:rsidRDefault="00722C62" w:rsidP="007A023B">
            <w:pPr>
              <w:spacing w:after="0" w:line="240" w:lineRule="auto"/>
              <w:jc w:val="center"/>
              <w:rPr>
                <w:rFonts w:ascii="Times New Roman" w:hAnsi="Times New Roman"/>
                <w:sz w:val="20"/>
                <w:szCs w:val="20"/>
                <w:lang w:eastAsia="ru-RU"/>
              </w:rPr>
            </w:pPr>
            <w:r w:rsidRPr="00E61AFF">
              <w:rPr>
                <w:rFonts w:ascii="Times New Roman" w:hAnsi="Times New Roman"/>
                <w:sz w:val="20"/>
                <w:szCs w:val="20"/>
                <w:lang w:eastAsia="ru-RU"/>
              </w:rPr>
              <w:t>2011 г.</w:t>
            </w:r>
          </w:p>
        </w:tc>
        <w:tc>
          <w:tcPr>
            <w:tcW w:w="920" w:type="dxa"/>
            <w:tcBorders>
              <w:top w:val="nil"/>
              <w:left w:val="nil"/>
              <w:bottom w:val="nil"/>
              <w:right w:val="single" w:sz="4" w:space="0" w:color="auto"/>
            </w:tcBorders>
            <w:noWrap/>
            <w:textDirection w:val="btLr"/>
            <w:vAlign w:val="bottom"/>
          </w:tcPr>
          <w:p w:rsidR="00722C62" w:rsidRPr="00E61AFF" w:rsidRDefault="00722C62" w:rsidP="007A023B">
            <w:pPr>
              <w:spacing w:after="0" w:line="240" w:lineRule="auto"/>
              <w:jc w:val="center"/>
              <w:rPr>
                <w:rFonts w:ascii="Times New Roman" w:hAnsi="Times New Roman"/>
                <w:sz w:val="20"/>
                <w:szCs w:val="20"/>
                <w:lang w:eastAsia="ru-RU"/>
              </w:rPr>
            </w:pPr>
            <w:r w:rsidRPr="00E61AFF">
              <w:rPr>
                <w:rFonts w:ascii="Times New Roman" w:hAnsi="Times New Roman"/>
                <w:sz w:val="20"/>
                <w:szCs w:val="20"/>
                <w:lang w:eastAsia="ru-RU"/>
              </w:rPr>
              <w:t>2012 г.</w:t>
            </w:r>
          </w:p>
        </w:tc>
        <w:tc>
          <w:tcPr>
            <w:tcW w:w="850" w:type="dxa"/>
            <w:tcBorders>
              <w:top w:val="nil"/>
              <w:left w:val="nil"/>
              <w:bottom w:val="nil"/>
              <w:right w:val="single" w:sz="4" w:space="0" w:color="auto"/>
            </w:tcBorders>
            <w:textDirection w:val="btLr"/>
            <w:vAlign w:val="bottom"/>
          </w:tcPr>
          <w:p w:rsidR="00722C62" w:rsidRPr="00E61AFF" w:rsidRDefault="00722C62" w:rsidP="007A023B">
            <w:pPr>
              <w:spacing w:after="0" w:line="240" w:lineRule="auto"/>
              <w:jc w:val="center"/>
              <w:rPr>
                <w:rFonts w:ascii="Times New Roman" w:hAnsi="Times New Roman"/>
                <w:sz w:val="20"/>
                <w:szCs w:val="20"/>
                <w:lang w:eastAsia="ru-RU"/>
              </w:rPr>
            </w:pPr>
            <w:r w:rsidRPr="00E61AFF">
              <w:rPr>
                <w:rFonts w:ascii="Times New Roman" w:hAnsi="Times New Roman"/>
                <w:sz w:val="20"/>
                <w:szCs w:val="20"/>
                <w:lang w:eastAsia="ru-RU"/>
              </w:rPr>
              <w:t>2013-2016</w:t>
            </w:r>
          </w:p>
        </w:tc>
        <w:tc>
          <w:tcPr>
            <w:tcW w:w="851" w:type="dxa"/>
            <w:tcBorders>
              <w:top w:val="nil"/>
              <w:left w:val="nil"/>
              <w:bottom w:val="nil"/>
              <w:right w:val="single" w:sz="4" w:space="0" w:color="auto"/>
            </w:tcBorders>
            <w:noWrap/>
            <w:textDirection w:val="btLr"/>
            <w:vAlign w:val="bottom"/>
          </w:tcPr>
          <w:p w:rsidR="00722C62" w:rsidRPr="00E61AFF" w:rsidRDefault="00722C62" w:rsidP="007A023B">
            <w:pPr>
              <w:spacing w:after="0" w:line="240" w:lineRule="auto"/>
              <w:jc w:val="center"/>
              <w:rPr>
                <w:rFonts w:ascii="Times New Roman" w:hAnsi="Times New Roman"/>
                <w:sz w:val="20"/>
                <w:szCs w:val="20"/>
                <w:lang w:eastAsia="ru-RU"/>
              </w:rPr>
            </w:pPr>
            <w:r w:rsidRPr="00E61AFF">
              <w:rPr>
                <w:rFonts w:ascii="Times New Roman" w:hAnsi="Times New Roman"/>
                <w:sz w:val="20"/>
                <w:szCs w:val="20"/>
                <w:lang w:eastAsia="ru-RU"/>
              </w:rPr>
              <w:t>2017-2020</w:t>
            </w:r>
          </w:p>
        </w:tc>
        <w:tc>
          <w:tcPr>
            <w:tcW w:w="1275" w:type="dxa"/>
            <w:tcBorders>
              <w:top w:val="nil"/>
              <w:left w:val="nil"/>
              <w:bottom w:val="nil"/>
              <w:right w:val="single" w:sz="4" w:space="0" w:color="auto"/>
            </w:tcBorders>
            <w:textDirection w:val="btLr"/>
            <w:vAlign w:val="bottom"/>
          </w:tcPr>
          <w:p w:rsidR="00722C62" w:rsidRPr="00E61AFF" w:rsidRDefault="00722C62" w:rsidP="007A023B">
            <w:pPr>
              <w:spacing w:after="0" w:line="240" w:lineRule="auto"/>
              <w:jc w:val="center"/>
              <w:rPr>
                <w:rFonts w:ascii="Times New Roman" w:hAnsi="Times New Roman"/>
                <w:sz w:val="20"/>
                <w:szCs w:val="20"/>
                <w:lang w:eastAsia="ru-RU"/>
              </w:rPr>
            </w:pPr>
            <w:r w:rsidRPr="00E61AFF">
              <w:rPr>
                <w:rFonts w:ascii="Times New Roman" w:hAnsi="Times New Roman"/>
                <w:sz w:val="20"/>
                <w:szCs w:val="20"/>
                <w:lang w:eastAsia="ru-RU"/>
              </w:rPr>
              <w:t>2011 г.</w:t>
            </w:r>
          </w:p>
        </w:tc>
        <w:tc>
          <w:tcPr>
            <w:tcW w:w="993" w:type="dxa"/>
            <w:tcBorders>
              <w:top w:val="nil"/>
              <w:left w:val="nil"/>
              <w:bottom w:val="nil"/>
              <w:right w:val="single" w:sz="4" w:space="0" w:color="auto"/>
            </w:tcBorders>
            <w:noWrap/>
            <w:textDirection w:val="btLr"/>
            <w:vAlign w:val="bottom"/>
          </w:tcPr>
          <w:p w:rsidR="00722C62" w:rsidRPr="00E61AFF" w:rsidRDefault="00722C62" w:rsidP="007A023B">
            <w:pPr>
              <w:spacing w:after="0" w:line="240" w:lineRule="auto"/>
              <w:jc w:val="center"/>
              <w:rPr>
                <w:rFonts w:ascii="Times New Roman" w:hAnsi="Times New Roman"/>
                <w:sz w:val="20"/>
                <w:szCs w:val="20"/>
                <w:lang w:eastAsia="ru-RU"/>
              </w:rPr>
            </w:pPr>
            <w:r w:rsidRPr="00E61AFF">
              <w:rPr>
                <w:rFonts w:ascii="Times New Roman" w:hAnsi="Times New Roman"/>
                <w:sz w:val="20"/>
                <w:szCs w:val="20"/>
                <w:lang w:eastAsia="ru-RU"/>
              </w:rPr>
              <w:t>2012 г.</w:t>
            </w:r>
          </w:p>
        </w:tc>
        <w:tc>
          <w:tcPr>
            <w:tcW w:w="992" w:type="dxa"/>
            <w:tcBorders>
              <w:top w:val="nil"/>
              <w:left w:val="nil"/>
              <w:bottom w:val="nil"/>
              <w:right w:val="single" w:sz="4" w:space="0" w:color="auto"/>
            </w:tcBorders>
            <w:textDirection w:val="btLr"/>
            <w:vAlign w:val="bottom"/>
          </w:tcPr>
          <w:p w:rsidR="00722C62" w:rsidRPr="00E61AFF" w:rsidRDefault="00722C62" w:rsidP="007A023B">
            <w:pPr>
              <w:spacing w:after="0" w:line="240" w:lineRule="auto"/>
              <w:jc w:val="center"/>
              <w:rPr>
                <w:rFonts w:ascii="Times New Roman" w:hAnsi="Times New Roman"/>
                <w:sz w:val="20"/>
                <w:szCs w:val="20"/>
                <w:lang w:eastAsia="ru-RU"/>
              </w:rPr>
            </w:pPr>
            <w:r w:rsidRPr="00E61AFF">
              <w:rPr>
                <w:rFonts w:ascii="Times New Roman" w:hAnsi="Times New Roman"/>
                <w:sz w:val="20"/>
                <w:szCs w:val="20"/>
                <w:lang w:eastAsia="ru-RU"/>
              </w:rPr>
              <w:t>2013-2016</w:t>
            </w:r>
          </w:p>
        </w:tc>
        <w:tc>
          <w:tcPr>
            <w:tcW w:w="992" w:type="dxa"/>
            <w:tcBorders>
              <w:top w:val="nil"/>
              <w:left w:val="nil"/>
              <w:bottom w:val="nil"/>
              <w:right w:val="single" w:sz="4" w:space="0" w:color="auto"/>
            </w:tcBorders>
            <w:textDirection w:val="btLr"/>
            <w:vAlign w:val="bottom"/>
          </w:tcPr>
          <w:p w:rsidR="00722C62" w:rsidRPr="00E61AFF" w:rsidRDefault="00722C62" w:rsidP="007A023B">
            <w:pPr>
              <w:spacing w:after="0" w:line="240" w:lineRule="auto"/>
              <w:jc w:val="center"/>
              <w:rPr>
                <w:rFonts w:ascii="Times New Roman" w:hAnsi="Times New Roman"/>
                <w:sz w:val="20"/>
                <w:szCs w:val="20"/>
                <w:lang w:eastAsia="ru-RU"/>
              </w:rPr>
            </w:pPr>
            <w:r w:rsidRPr="00E61AFF">
              <w:rPr>
                <w:rFonts w:ascii="Times New Roman" w:hAnsi="Times New Roman"/>
                <w:sz w:val="20"/>
                <w:szCs w:val="20"/>
                <w:lang w:eastAsia="ru-RU"/>
              </w:rPr>
              <w:t>2017-2020</w:t>
            </w:r>
          </w:p>
        </w:tc>
        <w:tc>
          <w:tcPr>
            <w:tcW w:w="4678" w:type="dxa"/>
            <w:tcBorders>
              <w:top w:val="single" w:sz="4" w:space="0" w:color="auto"/>
              <w:left w:val="single" w:sz="4" w:space="0" w:color="auto"/>
              <w:bottom w:val="single" w:sz="4" w:space="0" w:color="000000"/>
              <w:right w:val="single" w:sz="4" w:space="0" w:color="auto"/>
            </w:tcBorders>
            <w:vAlign w:val="center"/>
          </w:tcPr>
          <w:p w:rsidR="00722C62" w:rsidRPr="00E61AFF" w:rsidRDefault="00722C62" w:rsidP="007A023B">
            <w:pPr>
              <w:spacing w:after="0" w:line="240" w:lineRule="auto"/>
              <w:rPr>
                <w:rFonts w:ascii="Times New Roman" w:hAnsi="Times New Roman"/>
                <w:sz w:val="20"/>
                <w:szCs w:val="20"/>
                <w:lang w:eastAsia="ru-RU"/>
              </w:rPr>
            </w:pPr>
          </w:p>
        </w:tc>
      </w:tr>
      <w:tr w:rsidR="00722C62" w:rsidRPr="00CF6394" w:rsidTr="0010346A">
        <w:trPr>
          <w:trHeight w:val="255"/>
        </w:trPr>
        <w:tc>
          <w:tcPr>
            <w:tcW w:w="696" w:type="dxa"/>
            <w:tcBorders>
              <w:top w:val="single" w:sz="4" w:space="0" w:color="auto"/>
              <w:left w:val="single" w:sz="4" w:space="0" w:color="auto"/>
              <w:bottom w:val="single" w:sz="4" w:space="0" w:color="auto"/>
              <w:right w:val="single" w:sz="4" w:space="0" w:color="auto"/>
            </w:tcBorders>
            <w:vAlign w:val="center"/>
          </w:tcPr>
          <w:p w:rsidR="00722C62" w:rsidRPr="00E61AFF" w:rsidRDefault="00722C62" w:rsidP="007A023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E61AFF">
              <w:rPr>
                <w:rFonts w:ascii="Times New Roman" w:hAnsi="Times New Roman"/>
                <w:sz w:val="20"/>
                <w:szCs w:val="20"/>
                <w:lang w:eastAsia="ru-RU"/>
              </w:rPr>
              <w:t>3</w:t>
            </w:r>
          </w:p>
        </w:tc>
        <w:tc>
          <w:tcPr>
            <w:tcW w:w="829" w:type="dxa"/>
            <w:tcBorders>
              <w:top w:val="single" w:sz="4" w:space="0" w:color="auto"/>
              <w:left w:val="nil"/>
              <w:bottom w:val="single" w:sz="4" w:space="0" w:color="auto"/>
              <w:right w:val="single" w:sz="4" w:space="0" w:color="auto"/>
            </w:tcBorders>
            <w:noWrap/>
            <w:vAlign w:val="bottom"/>
          </w:tcPr>
          <w:p w:rsidR="00722C62" w:rsidRPr="00E61AFF" w:rsidRDefault="00722C62" w:rsidP="007A023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E61AFF">
              <w:rPr>
                <w:rFonts w:ascii="Times New Roman" w:hAnsi="Times New Roman"/>
                <w:sz w:val="20"/>
                <w:szCs w:val="20"/>
                <w:lang w:eastAsia="ru-RU"/>
              </w:rPr>
              <w:t>4</w:t>
            </w:r>
          </w:p>
        </w:tc>
        <w:tc>
          <w:tcPr>
            <w:tcW w:w="803" w:type="dxa"/>
            <w:tcBorders>
              <w:top w:val="single" w:sz="4" w:space="0" w:color="auto"/>
              <w:left w:val="nil"/>
              <w:bottom w:val="single" w:sz="4" w:space="0" w:color="auto"/>
              <w:right w:val="single" w:sz="4" w:space="0" w:color="auto"/>
            </w:tcBorders>
            <w:vAlign w:val="bottom"/>
          </w:tcPr>
          <w:p w:rsidR="00722C62" w:rsidRPr="00E61AFF" w:rsidRDefault="00722C62" w:rsidP="007A023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w:t>
            </w:r>
          </w:p>
        </w:tc>
        <w:tc>
          <w:tcPr>
            <w:tcW w:w="917" w:type="dxa"/>
            <w:tcBorders>
              <w:top w:val="single" w:sz="4" w:space="0" w:color="auto"/>
              <w:left w:val="nil"/>
              <w:bottom w:val="single" w:sz="4" w:space="0" w:color="auto"/>
              <w:right w:val="single" w:sz="4" w:space="0" w:color="auto"/>
            </w:tcBorders>
            <w:noWrap/>
            <w:vAlign w:val="bottom"/>
          </w:tcPr>
          <w:p w:rsidR="00722C62" w:rsidRPr="00E61AFF" w:rsidRDefault="00722C62" w:rsidP="007A023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w:t>
            </w:r>
          </w:p>
        </w:tc>
        <w:tc>
          <w:tcPr>
            <w:tcW w:w="797" w:type="dxa"/>
            <w:gridSpan w:val="2"/>
            <w:tcBorders>
              <w:top w:val="single" w:sz="4" w:space="0" w:color="auto"/>
              <w:left w:val="nil"/>
              <w:bottom w:val="single" w:sz="4" w:space="0" w:color="auto"/>
              <w:right w:val="single" w:sz="4" w:space="0" w:color="auto"/>
            </w:tcBorders>
            <w:vAlign w:val="center"/>
          </w:tcPr>
          <w:p w:rsidR="00722C62" w:rsidRPr="00E61AFF" w:rsidRDefault="00722C62" w:rsidP="007A023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27</w:t>
            </w:r>
          </w:p>
        </w:tc>
        <w:tc>
          <w:tcPr>
            <w:tcW w:w="920" w:type="dxa"/>
            <w:tcBorders>
              <w:top w:val="single" w:sz="4" w:space="0" w:color="auto"/>
              <w:left w:val="nil"/>
              <w:bottom w:val="single" w:sz="4" w:space="0" w:color="auto"/>
              <w:right w:val="single" w:sz="4" w:space="0" w:color="auto"/>
            </w:tcBorders>
            <w:noWrap/>
            <w:vAlign w:val="bottom"/>
          </w:tcPr>
          <w:p w:rsidR="00722C62" w:rsidRPr="00E61AFF" w:rsidRDefault="00722C62" w:rsidP="007A023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w:t>
            </w:r>
          </w:p>
        </w:tc>
        <w:tc>
          <w:tcPr>
            <w:tcW w:w="850" w:type="dxa"/>
            <w:tcBorders>
              <w:top w:val="single" w:sz="4" w:space="0" w:color="auto"/>
              <w:left w:val="nil"/>
              <w:bottom w:val="single" w:sz="4" w:space="0" w:color="auto"/>
              <w:right w:val="single" w:sz="4" w:space="0" w:color="auto"/>
            </w:tcBorders>
            <w:vAlign w:val="center"/>
          </w:tcPr>
          <w:p w:rsidR="00722C62" w:rsidRPr="00E61AFF" w:rsidRDefault="00722C62" w:rsidP="007A023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w:t>
            </w:r>
          </w:p>
        </w:tc>
        <w:tc>
          <w:tcPr>
            <w:tcW w:w="851" w:type="dxa"/>
            <w:tcBorders>
              <w:top w:val="single" w:sz="4" w:space="0" w:color="auto"/>
              <w:left w:val="nil"/>
              <w:bottom w:val="single" w:sz="4" w:space="0" w:color="auto"/>
              <w:right w:val="single" w:sz="4" w:space="0" w:color="auto"/>
            </w:tcBorders>
            <w:noWrap/>
            <w:vAlign w:val="bottom"/>
          </w:tcPr>
          <w:p w:rsidR="00722C62" w:rsidRPr="00E61AFF" w:rsidRDefault="00722C62" w:rsidP="007A023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w:t>
            </w:r>
          </w:p>
        </w:tc>
        <w:tc>
          <w:tcPr>
            <w:tcW w:w="1275" w:type="dxa"/>
            <w:tcBorders>
              <w:top w:val="single" w:sz="4" w:space="0" w:color="auto"/>
              <w:left w:val="nil"/>
              <w:bottom w:val="single" w:sz="4" w:space="0" w:color="auto"/>
              <w:right w:val="single" w:sz="4" w:space="0" w:color="auto"/>
            </w:tcBorders>
            <w:vAlign w:val="center"/>
          </w:tcPr>
          <w:p w:rsidR="00722C62" w:rsidRPr="00E61AFF" w:rsidRDefault="00722C62" w:rsidP="007A023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w:t>
            </w:r>
          </w:p>
        </w:tc>
        <w:tc>
          <w:tcPr>
            <w:tcW w:w="993" w:type="dxa"/>
            <w:tcBorders>
              <w:top w:val="single" w:sz="4" w:space="0" w:color="auto"/>
              <w:left w:val="nil"/>
              <w:bottom w:val="single" w:sz="4" w:space="0" w:color="auto"/>
              <w:right w:val="single" w:sz="4" w:space="0" w:color="auto"/>
            </w:tcBorders>
            <w:noWrap/>
            <w:vAlign w:val="bottom"/>
          </w:tcPr>
          <w:p w:rsidR="00722C62" w:rsidRPr="00E61AFF" w:rsidRDefault="00722C62" w:rsidP="007A023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32</w:t>
            </w:r>
          </w:p>
        </w:tc>
        <w:tc>
          <w:tcPr>
            <w:tcW w:w="992" w:type="dxa"/>
            <w:tcBorders>
              <w:top w:val="single" w:sz="4" w:space="0" w:color="auto"/>
              <w:left w:val="nil"/>
              <w:bottom w:val="single" w:sz="4" w:space="0" w:color="auto"/>
              <w:right w:val="single" w:sz="4" w:space="0" w:color="auto"/>
            </w:tcBorders>
            <w:vAlign w:val="center"/>
          </w:tcPr>
          <w:p w:rsidR="00722C62" w:rsidRPr="00E61AFF" w:rsidRDefault="00722C62" w:rsidP="007A023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992" w:type="dxa"/>
            <w:tcBorders>
              <w:top w:val="single" w:sz="4" w:space="0" w:color="auto"/>
              <w:left w:val="nil"/>
              <w:bottom w:val="single" w:sz="4" w:space="0" w:color="auto"/>
              <w:right w:val="single" w:sz="4" w:space="0" w:color="auto"/>
            </w:tcBorders>
            <w:vAlign w:val="center"/>
          </w:tcPr>
          <w:p w:rsidR="00722C62" w:rsidRPr="00E61AFF" w:rsidRDefault="00722C62" w:rsidP="007A023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w:t>
            </w:r>
          </w:p>
        </w:tc>
        <w:tc>
          <w:tcPr>
            <w:tcW w:w="4678" w:type="dxa"/>
            <w:tcBorders>
              <w:top w:val="nil"/>
              <w:left w:val="nil"/>
              <w:bottom w:val="single" w:sz="4" w:space="0" w:color="auto"/>
              <w:right w:val="single" w:sz="4" w:space="0" w:color="auto"/>
            </w:tcBorders>
            <w:noWrap/>
            <w:vAlign w:val="center"/>
          </w:tcPr>
          <w:p w:rsidR="00722C62" w:rsidRPr="00E61AFF" w:rsidRDefault="00722C62" w:rsidP="007A023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w:t>
            </w:r>
          </w:p>
        </w:tc>
      </w:tr>
      <w:tr w:rsidR="00722C62" w:rsidRPr="00CF6394" w:rsidTr="0010346A">
        <w:trPr>
          <w:trHeight w:val="330"/>
        </w:trPr>
        <w:tc>
          <w:tcPr>
            <w:tcW w:w="696" w:type="dxa"/>
            <w:tcBorders>
              <w:top w:val="nil"/>
              <w:left w:val="single" w:sz="4" w:space="0" w:color="auto"/>
              <w:bottom w:val="single" w:sz="4" w:space="0" w:color="auto"/>
              <w:right w:val="single" w:sz="4" w:space="0" w:color="auto"/>
            </w:tcBorders>
            <w:vAlign w:val="center"/>
          </w:tcPr>
          <w:p w:rsidR="00722C62" w:rsidRDefault="00722C62" w:rsidP="007A023B">
            <w:pPr>
              <w:spacing w:after="0" w:line="240" w:lineRule="auto"/>
              <w:jc w:val="center"/>
              <w:rPr>
                <w:rFonts w:ascii="Times New Roman" w:hAnsi="Times New Roman"/>
                <w:sz w:val="20"/>
                <w:szCs w:val="20"/>
                <w:lang w:eastAsia="ru-RU"/>
              </w:rPr>
            </w:pPr>
          </w:p>
          <w:p w:rsidR="00722C62" w:rsidRDefault="00722C62" w:rsidP="007A023B">
            <w:pPr>
              <w:spacing w:after="0" w:line="240" w:lineRule="auto"/>
              <w:jc w:val="center"/>
              <w:rPr>
                <w:rFonts w:ascii="Times New Roman" w:hAnsi="Times New Roman"/>
                <w:sz w:val="20"/>
                <w:szCs w:val="20"/>
                <w:lang w:eastAsia="ru-RU"/>
              </w:rPr>
            </w:pPr>
          </w:p>
          <w:p w:rsidR="00722C62" w:rsidRDefault="00722C62" w:rsidP="007A023B">
            <w:pPr>
              <w:spacing w:after="0" w:line="240" w:lineRule="auto"/>
              <w:jc w:val="center"/>
              <w:rPr>
                <w:rFonts w:ascii="Times New Roman" w:hAnsi="Times New Roman"/>
                <w:sz w:val="20"/>
                <w:szCs w:val="20"/>
                <w:lang w:eastAsia="ru-RU"/>
              </w:rPr>
            </w:pPr>
          </w:p>
          <w:p w:rsidR="00722C62" w:rsidRPr="00E61AFF" w:rsidRDefault="00722C62" w:rsidP="007A023B">
            <w:pPr>
              <w:spacing w:after="0" w:line="240" w:lineRule="auto"/>
              <w:jc w:val="center"/>
              <w:rPr>
                <w:rFonts w:ascii="Times New Roman" w:hAnsi="Times New Roman"/>
                <w:sz w:val="20"/>
                <w:szCs w:val="20"/>
                <w:lang w:eastAsia="ru-RU"/>
              </w:rPr>
            </w:pPr>
          </w:p>
        </w:tc>
        <w:tc>
          <w:tcPr>
            <w:tcW w:w="829" w:type="dxa"/>
            <w:tcBorders>
              <w:top w:val="nil"/>
              <w:left w:val="nil"/>
              <w:bottom w:val="single" w:sz="4" w:space="0" w:color="auto"/>
              <w:right w:val="single" w:sz="4" w:space="0" w:color="auto"/>
            </w:tcBorders>
            <w:noWrap/>
            <w:vAlign w:val="center"/>
          </w:tcPr>
          <w:p w:rsidR="00722C62" w:rsidRPr="00E61AFF" w:rsidRDefault="00722C62" w:rsidP="007A023B">
            <w:pPr>
              <w:spacing w:after="0" w:line="240" w:lineRule="auto"/>
              <w:jc w:val="center"/>
              <w:rPr>
                <w:rFonts w:ascii="Times New Roman" w:hAnsi="Times New Roman"/>
                <w:sz w:val="20"/>
                <w:szCs w:val="20"/>
                <w:lang w:eastAsia="ru-RU"/>
              </w:rPr>
            </w:pPr>
          </w:p>
        </w:tc>
        <w:tc>
          <w:tcPr>
            <w:tcW w:w="803" w:type="dxa"/>
            <w:tcBorders>
              <w:top w:val="nil"/>
              <w:left w:val="nil"/>
              <w:bottom w:val="single" w:sz="4" w:space="0" w:color="auto"/>
              <w:right w:val="single" w:sz="4" w:space="0" w:color="auto"/>
            </w:tcBorders>
            <w:vAlign w:val="center"/>
          </w:tcPr>
          <w:p w:rsidR="00722C62" w:rsidRPr="00E61AFF" w:rsidRDefault="00722C62" w:rsidP="007A023B">
            <w:pPr>
              <w:spacing w:after="0" w:line="240" w:lineRule="auto"/>
              <w:jc w:val="center"/>
              <w:rPr>
                <w:rFonts w:ascii="Times New Roman" w:hAnsi="Times New Roman"/>
                <w:sz w:val="20"/>
                <w:szCs w:val="20"/>
                <w:lang w:eastAsia="ru-RU"/>
              </w:rPr>
            </w:pPr>
          </w:p>
        </w:tc>
        <w:tc>
          <w:tcPr>
            <w:tcW w:w="917" w:type="dxa"/>
            <w:tcBorders>
              <w:top w:val="nil"/>
              <w:left w:val="nil"/>
              <w:bottom w:val="single" w:sz="4" w:space="0" w:color="auto"/>
              <w:right w:val="single" w:sz="4" w:space="0" w:color="auto"/>
            </w:tcBorders>
            <w:noWrap/>
            <w:vAlign w:val="center"/>
          </w:tcPr>
          <w:p w:rsidR="00722C62" w:rsidRPr="00E61AFF" w:rsidRDefault="00722C62" w:rsidP="007A023B">
            <w:pPr>
              <w:spacing w:after="0" w:line="240" w:lineRule="auto"/>
              <w:jc w:val="center"/>
              <w:rPr>
                <w:rFonts w:ascii="Times New Roman" w:hAnsi="Times New Roman"/>
                <w:sz w:val="20"/>
                <w:szCs w:val="20"/>
                <w:lang w:eastAsia="ru-RU"/>
              </w:rPr>
            </w:pPr>
          </w:p>
        </w:tc>
        <w:tc>
          <w:tcPr>
            <w:tcW w:w="797" w:type="dxa"/>
            <w:gridSpan w:val="2"/>
            <w:tcBorders>
              <w:top w:val="nil"/>
              <w:left w:val="nil"/>
              <w:bottom w:val="single" w:sz="4" w:space="0" w:color="auto"/>
              <w:right w:val="single" w:sz="4" w:space="0" w:color="auto"/>
            </w:tcBorders>
            <w:vAlign w:val="center"/>
          </w:tcPr>
          <w:p w:rsidR="00722C62" w:rsidRPr="00E61AFF" w:rsidRDefault="00722C62" w:rsidP="007A023B">
            <w:pPr>
              <w:spacing w:after="0" w:line="240" w:lineRule="auto"/>
              <w:jc w:val="center"/>
              <w:rPr>
                <w:rFonts w:ascii="Times New Roman" w:hAnsi="Times New Roman"/>
                <w:sz w:val="20"/>
                <w:szCs w:val="20"/>
                <w:lang w:eastAsia="ru-RU"/>
              </w:rPr>
            </w:pPr>
          </w:p>
        </w:tc>
        <w:tc>
          <w:tcPr>
            <w:tcW w:w="920" w:type="dxa"/>
            <w:tcBorders>
              <w:top w:val="nil"/>
              <w:left w:val="nil"/>
              <w:bottom w:val="single" w:sz="4" w:space="0" w:color="auto"/>
              <w:right w:val="single" w:sz="4" w:space="0" w:color="auto"/>
            </w:tcBorders>
            <w:noWrap/>
            <w:vAlign w:val="center"/>
          </w:tcPr>
          <w:p w:rsidR="00722C62" w:rsidRPr="00E61AFF" w:rsidRDefault="00722C62" w:rsidP="007A023B">
            <w:pPr>
              <w:spacing w:after="0" w:line="240" w:lineRule="auto"/>
              <w:jc w:val="center"/>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vAlign w:val="center"/>
          </w:tcPr>
          <w:p w:rsidR="00722C62" w:rsidRPr="00E61AFF" w:rsidRDefault="00722C62" w:rsidP="007A023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noWrap/>
            <w:vAlign w:val="center"/>
          </w:tcPr>
          <w:p w:rsidR="00722C62" w:rsidRPr="00E61AFF" w:rsidRDefault="00722C62" w:rsidP="007A023B">
            <w:pPr>
              <w:spacing w:after="0" w:line="240" w:lineRule="auto"/>
              <w:jc w:val="center"/>
              <w:rPr>
                <w:rFonts w:ascii="Times New Roman" w:hAnsi="Times New Roman"/>
                <w:sz w:val="20"/>
                <w:szCs w:val="20"/>
                <w:lang w:eastAsia="ru-RU"/>
              </w:rPr>
            </w:pPr>
          </w:p>
        </w:tc>
        <w:tc>
          <w:tcPr>
            <w:tcW w:w="1275" w:type="dxa"/>
            <w:tcBorders>
              <w:top w:val="nil"/>
              <w:left w:val="nil"/>
              <w:bottom w:val="single" w:sz="4" w:space="0" w:color="auto"/>
              <w:right w:val="single" w:sz="4" w:space="0" w:color="auto"/>
            </w:tcBorders>
            <w:vAlign w:val="bottom"/>
          </w:tcPr>
          <w:p w:rsidR="00722C62" w:rsidRPr="00E61AFF" w:rsidRDefault="00722C62" w:rsidP="007A023B">
            <w:pPr>
              <w:spacing w:after="0" w:line="240" w:lineRule="auto"/>
              <w:jc w:val="center"/>
              <w:rPr>
                <w:rFonts w:ascii="Times New Roman" w:hAnsi="Times New Roman"/>
                <w:sz w:val="20"/>
                <w:szCs w:val="20"/>
                <w:lang w:eastAsia="ru-RU"/>
              </w:rPr>
            </w:pPr>
          </w:p>
        </w:tc>
        <w:tc>
          <w:tcPr>
            <w:tcW w:w="993" w:type="dxa"/>
            <w:tcBorders>
              <w:top w:val="nil"/>
              <w:left w:val="nil"/>
              <w:bottom w:val="single" w:sz="4" w:space="0" w:color="auto"/>
              <w:right w:val="single" w:sz="4" w:space="0" w:color="auto"/>
            </w:tcBorders>
            <w:noWrap/>
            <w:vAlign w:val="bottom"/>
          </w:tcPr>
          <w:p w:rsidR="00722C62" w:rsidRPr="00E61AFF" w:rsidRDefault="00722C62" w:rsidP="007A023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3000,0</w:t>
            </w:r>
          </w:p>
        </w:tc>
        <w:tc>
          <w:tcPr>
            <w:tcW w:w="992" w:type="dxa"/>
            <w:tcBorders>
              <w:top w:val="nil"/>
              <w:left w:val="nil"/>
              <w:bottom w:val="single" w:sz="4" w:space="0" w:color="auto"/>
              <w:right w:val="single" w:sz="4" w:space="0" w:color="auto"/>
            </w:tcBorders>
            <w:vAlign w:val="bottom"/>
          </w:tcPr>
          <w:p w:rsidR="00722C62" w:rsidRPr="00E61AFF" w:rsidRDefault="00722C62" w:rsidP="007A023B">
            <w:pPr>
              <w:spacing w:after="0" w:line="240" w:lineRule="auto"/>
              <w:jc w:val="center"/>
              <w:rPr>
                <w:rFonts w:ascii="Times New Roman" w:hAnsi="Times New Roman"/>
                <w:sz w:val="20"/>
                <w:szCs w:val="20"/>
                <w:lang w:eastAsia="ru-RU"/>
              </w:rPr>
            </w:pPr>
          </w:p>
        </w:tc>
        <w:tc>
          <w:tcPr>
            <w:tcW w:w="992" w:type="dxa"/>
            <w:tcBorders>
              <w:top w:val="nil"/>
              <w:left w:val="nil"/>
              <w:bottom w:val="single" w:sz="4" w:space="0" w:color="auto"/>
              <w:right w:val="single" w:sz="4" w:space="0" w:color="auto"/>
            </w:tcBorders>
            <w:vAlign w:val="bottom"/>
          </w:tcPr>
          <w:p w:rsidR="00722C62" w:rsidRPr="00E61AFF" w:rsidRDefault="00722C62" w:rsidP="007A023B">
            <w:pPr>
              <w:spacing w:after="0" w:line="240" w:lineRule="auto"/>
              <w:jc w:val="center"/>
              <w:rPr>
                <w:rFonts w:ascii="Times New Roman" w:hAnsi="Times New Roman"/>
                <w:sz w:val="20"/>
                <w:szCs w:val="20"/>
                <w:lang w:eastAsia="ru-RU"/>
              </w:rPr>
            </w:pPr>
          </w:p>
        </w:tc>
        <w:tc>
          <w:tcPr>
            <w:tcW w:w="4678" w:type="dxa"/>
            <w:tcBorders>
              <w:top w:val="nil"/>
              <w:left w:val="nil"/>
              <w:bottom w:val="single" w:sz="4" w:space="0" w:color="auto"/>
              <w:right w:val="single" w:sz="4" w:space="0" w:color="auto"/>
            </w:tcBorders>
            <w:noWrap/>
            <w:vAlign w:val="bottom"/>
          </w:tcPr>
          <w:p w:rsidR="00722C62" w:rsidRPr="00E61AFF" w:rsidRDefault="00722C62" w:rsidP="007A023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3000,0</w:t>
            </w:r>
          </w:p>
        </w:tc>
      </w:tr>
      <w:tr w:rsidR="00722C62" w:rsidRPr="00CF6394" w:rsidTr="0010346A">
        <w:trPr>
          <w:trHeight w:val="330"/>
        </w:trPr>
        <w:tc>
          <w:tcPr>
            <w:tcW w:w="696" w:type="dxa"/>
            <w:tcBorders>
              <w:top w:val="nil"/>
              <w:left w:val="single" w:sz="4" w:space="0" w:color="auto"/>
              <w:bottom w:val="single" w:sz="4" w:space="0" w:color="auto"/>
              <w:right w:val="single" w:sz="4" w:space="0" w:color="auto"/>
            </w:tcBorders>
            <w:vAlign w:val="center"/>
          </w:tcPr>
          <w:p w:rsidR="00722C62" w:rsidRDefault="00722C62" w:rsidP="007A023B">
            <w:pPr>
              <w:spacing w:after="0" w:line="240" w:lineRule="auto"/>
              <w:jc w:val="center"/>
              <w:rPr>
                <w:rFonts w:ascii="Times New Roman" w:hAnsi="Times New Roman"/>
                <w:sz w:val="20"/>
                <w:szCs w:val="20"/>
                <w:lang w:eastAsia="ru-RU"/>
              </w:rPr>
            </w:pPr>
          </w:p>
          <w:p w:rsidR="00722C62" w:rsidRDefault="00722C62" w:rsidP="007A023B">
            <w:pPr>
              <w:spacing w:after="0" w:line="240" w:lineRule="auto"/>
              <w:jc w:val="center"/>
              <w:rPr>
                <w:rFonts w:ascii="Times New Roman" w:hAnsi="Times New Roman"/>
                <w:sz w:val="20"/>
                <w:szCs w:val="20"/>
                <w:lang w:eastAsia="ru-RU"/>
              </w:rPr>
            </w:pPr>
          </w:p>
          <w:p w:rsidR="00722C62" w:rsidRDefault="00722C62" w:rsidP="007A023B">
            <w:pPr>
              <w:spacing w:after="0" w:line="240" w:lineRule="auto"/>
              <w:jc w:val="center"/>
              <w:rPr>
                <w:rFonts w:ascii="Times New Roman" w:hAnsi="Times New Roman"/>
                <w:sz w:val="20"/>
                <w:szCs w:val="20"/>
                <w:lang w:eastAsia="ru-RU"/>
              </w:rPr>
            </w:pPr>
          </w:p>
          <w:p w:rsidR="00722C62" w:rsidRPr="00E61AFF" w:rsidRDefault="00722C62" w:rsidP="007A023B">
            <w:pPr>
              <w:spacing w:after="0" w:line="240" w:lineRule="auto"/>
              <w:jc w:val="center"/>
              <w:rPr>
                <w:rFonts w:ascii="Times New Roman" w:hAnsi="Times New Roman"/>
                <w:sz w:val="20"/>
                <w:szCs w:val="20"/>
                <w:lang w:eastAsia="ru-RU"/>
              </w:rPr>
            </w:pPr>
          </w:p>
        </w:tc>
        <w:tc>
          <w:tcPr>
            <w:tcW w:w="829" w:type="dxa"/>
            <w:tcBorders>
              <w:top w:val="nil"/>
              <w:left w:val="nil"/>
              <w:bottom w:val="single" w:sz="4" w:space="0" w:color="auto"/>
              <w:right w:val="single" w:sz="4" w:space="0" w:color="auto"/>
            </w:tcBorders>
            <w:noWrap/>
            <w:vAlign w:val="center"/>
          </w:tcPr>
          <w:p w:rsidR="00722C62" w:rsidRPr="00E61AFF" w:rsidRDefault="00722C62" w:rsidP="007A023B">
            <w:pPr>
              <w:spacing w:after="0" w:line="240" w:lineRule="auto"/>
              <w:jc w:val="center"/>
              <w:rPr>
                <w:rFonts w:ascii="Times New Roman" w:hAnsi="Times New Roman"/>
                <w:sz w:val="20"/>
                <w:szCs w:val="20"/>
                <w:lang w:eastAsia="ru-RU"/>
              </w:rPr>
            </w:pPr>
          </w:p>
        </w:tc>
        <w:tc>
          <w:tcPr>
            <w:tcW w:w="803" w:type="dxa"/>
            <w:tcBorders>
              <w:top w:val="nil"/>
              <w:left w:val="nil"/>
              <w:bottom w:val="single" w:sz="4" w:space="0" w:color="auto"/>
              <w:right w:val="single" w:sz="4" w:space="0" w:color="auto"/>
            </w:tcBorders>
            <w:vAlign w:val="center"/>
          </w:tcPr>
          <w:p w:rsidR="00722C62" w:rsidRPr="00E61AFF" w:rsidRDefault="00722C62" w:rsidP="007A023B">
            <w:pPr>
              <w:spacing w:after="0" w:line="240" w:lineRule="auto"/>
              <w:jc w:val="center"/>
              <w:rPr>
                <w:rFonts w:ascii="Times New Roman" w:hAnsi="Times New Roman"/>
                <w:sz w:val="20"/>
                <w:szCs w:val="20"/>
                <w:lang w:eastAsia="ru-RU"/>
              </w:rPr>
            </w:pPr>
          </w:p>
        </w:tc>
        <w:tc>
          <w:tcPr>
            <w:tcW w:w="917" w:type="dxa"/>
            <w:tcBorders>
              <w:top w:val="nil"/>
              <w:left w:val="nil"/>
              <w:bottom w:val="single" w:sz="4" w:space="0" w:color="auto"/>
              <w:right w:val="single" w:sz="4" w:space="0" w:color="auto"/>
            </w:tcBorders>
            <w:noWrap/>
            <w:vAlign w:val="center"/>
          </w:tcPr>
          <w:p w:rsidR="00722C62" w:rsidRPr="00E61AFF" w:rsidRDefault="00722C62" w:rsidP="007A023B">
            <w:pPr>
              <w:spacing w:after="0" w:line="240" w:lineRule="auto"/>
              <w:jc w:val="center"/>
              <w:rPr>
                <w:rFonts w:ascii="Times New Roman" w:hAnsi="Times New Roman"/>
                <w:sz w:val="20"/>
                <w:szCs w:val="20"/>
                <w:lang w:eastAsia="ru-RU"/>
              </w:rPr>
            </w:pPr>
          </w:p>
        </w:tc>
        <w:tc>
          <w:tcPr>
            <w:tcW w:w="797" w:type="dxa"/>
            <w:gridSpan w:val="2"/>
            <w:tcBorders>
              <w:top w:val="nil"/>
              <w:left w:val="nil"/>
              <w:bottom w:val="single" w:sz="4" w:space="0" w:color="auto"/>
              <w:right w:val="single" w:sz="4" w:space="0" w:color="auto"/>
            </w:tcBorders>
            <w:vAlign w:val="center"/>
          </w:tcPr>
          <w:p w:rsidR="00722C62" w:rsidRPr="00E61AFF" w:rsidRDefault="00722C62" w:rsidP="007A023B">
            <w:pPr>
              <w:spacing w:after="0" w:line="240" w:lineRule="auto"/>
              <w:jc w:val="center"/>
              <w:rPr>
                <w:rFonts w:ascii="Times New Roman" w:hAnsi="Times New Roman"/>
                <w:sz w:val="20"/>
                <w:szCs w:val="20"/>
                <w:lang w:eastAsia="ru-RU"/>
              </w:rPr>
            </w:pPr>
          </w:p>
        </w:tc>
        <w:tc>
          <w:tcPr>
            <w:tcW w:w="920" w:type="dxa"/>
            <w:tcBorders>
              <w:top w:val="nil"/>
              <w:left w:val="nil"/>
              <w:bottom w:val="single" w:sz="4" w:space="0" w:color="auto"/>
              <w:right w:val="single" w:sz="4" w:space="0" w:color="auto"/>
            </w:tcBorders>
            <w:noWrap/>
            <w:vAlign w:val="center"/>
          </w:tcPr>
          <w:p w:rsidR="00722C62" w:rsidRPr="00E61AFF" w:rsidRDefault="00722C62" w:rsidP="007A023B">
            <w:pPr>
              <w:spacing w:after="0" w:line="240" w:lineRule="auto"/>
              <w:jc w:val="center"/>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vAlign w:val="center"/>
          </w:tcPr>
          <w:p w:rsidR="00722C62" w:rsidRPr="00E61AFF" w:rsidRDefault="00722C62" w:rsidP="007A023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noWrap/>
            <w:vAlign w:val="center"/>
          </w:tcPr>
          <w:p w:rsidR="00722C62" w:rsidRPr="00E61AFF" w:rsidRDefault="00722C62" w:rsidP="007A023B">
            <w:pPr>
              <w:spacing w:after="0" w:line="240" w:lineRule="auto"/>
              <w:jc w:val="center"/>
              <w:rPr>
                <w:rFonts w:ascii="Times New Roman" w:hAnsi="Times New Roman"/>
                <w:sz w:val="20"/>
                <w:szCs w:val="20"/>
                <w:lang w:eastAsia="ru-RU"/>
              </w:rPr>
            </w:pPr>
          </w:p>
        </w:tc>
        <w:tc>
          <w:tcPr>
            <w:tcW w:w="1275" w:type="dxa"/>
            <w:tcBorders>
              <w:top w:val="nil"/>
              <w:left w:val="nil"/>
              <w:bottom w:val="single" w:sz="4" w:space="0" w:color="auto"/>
              <w:right w:val="single" w:sz="4" w:space="0" w:color="auto"/>
            </w:tcBorders>
            <w:vAlign w:val="bottom"/>
          </w:tcPr>
          <w:p w:rsidR="00722C62" w:rsidRPr="00E61AFF" w:rsidRDefault="00722C62" w:rsidP="007A023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207,0</w:t>
            </w:r>
          </w:p>
        </w:tc>
        <w:tc>
          <w:tcPr>
            <w:tcW w:w="993" w:type="dxa"/>
            <w:tcBorders>
              <w:top w:val="nil"/>
              <w:left w:val="nil"/>
              <w:bottom w:val="single" w:sz="4" w:space="0" w:color="auto"/>
              <w:right w:val="single" w:sz="4" w:space="0" w:color="auto"/>
            </w:tcBorders>
            <w:noWrap/>
            <w:vAlign w:val="bottom"/>
          </w:tcPr>
          <w:p w:rsidR="00722C62" w:rsidRPr="00E61AFF" w:rsidRDefault="00722C62" w:rsidP="007A023B">
            <w:pPr>
              <w:spacing w:after="0" w:line="240" w:lineRule="auto"/>
              <w:jc w:val="center"/>
              <w:rPr>
                <w:rFonts w:ascii="Times New Roman" w:hAnsi="Times New Roman"/>
                <w:sz w:val="20"/>
                <w:szCs w:val="20"/>
                <w:lang w:eastAsia="ru-RU"/>
              </w:rPr>
            </w:pPr>
          </w:p>
        </w:tc>
        <w:tc>
          <w:tcPr>
            <w:tcW w:w="992" w:type="dxa"/>
            <w:tcBorders>
              <w:top w:val="nil"/>
              <w:left w:val="nil"/>
              <w:bottom w:val="single" w:sz="4" w:space="0" w:color="auto"/>
              <w:right w:val="single" w:sz="4" w:space="0" w:color="auto"/>
            </w:tcBorders>
            <w:vAlign w:val="bottom"/>
          </w:tcPr>
          <w:p w:rsidR="00722C62" w:rsidRPr="00E61AFF" w:rsidRDefault="00722C62" w:rsidP="007A023B">
            <w:pPr>
              <w:spacing w:after="0" w:line="240" w:lineRule="auto"/>
              <w:jc w:val="center"/>
              <w:rPr>
                <w:rFonts w:ascii="Times New Roman" w:hAnsi="Times New Roman"/>
                <w:sz w:val="20"/>
                <w:szCs w:val="20"/>
                <w:lang w:eastAsia="ru-RU"/>
              </w:rPr>
            </w:pPr>
          </w:p>
        </w:tc>
        <w:tc>
          <w:tcPr>
            <w:tcW w:w="992" w:type="dxa"/>
            <w:tcBorders>
              <w:top w:val="nil"/>
              <w:left w:val="nil"/>
              <w:bottom w:val="single" w:sz="4" w:space="0" w:color="auto"/>
              <w:right w:val="single" w:sz="4" w:space="0" w:color="auto"/>
            </w:tcBorders>
            <w:vAlign w:val="bottom"/>
          </w:tcPr>
          <w:p w:rsidR="00722C62" w:rsidRPr="00E61AFF" w:rsidRDefault="00722C62" w:rsidP="007A023B">
            <w:pPr>
              <w:spacing w:after="0" w:line="240" w:lineRule="auto"/>
              <w:jc w:val="center"/>
              <w:rPr>
                <w:rFonts w:ascii="Times New Roman" w:hAnsi="Times New Roman"/>
                <w:sz w:val="20"/>
                <w:szCs w:val="20"/>
                <w:lang w:eastAsia="ru-RU"/>
              </w:rPr>
            </w:pPr>
          </w:p>
        </w:tc>
        <w:tc>
          <w:tcPr>
            <w:tcW w:w="4678" w:type="dxa"/>
            <w:tcBorders>
              <w:top w:val="nil"/>
              <w:left w:val="nil"/>
              <w:bottom w:val="single" w:sz="4" w:space="0" w:color="auto"/>
              <w:right w:val="single" w:sz="4" w:space="0" w:color="auto"/>
            </w:tcBorders>
            <w:noWrap/>
            <w:vAlign w:val="bottom"/>
          </w:tcPr>
          <w:p w:rsidR="00722C62" w:rsidRPr="00E61AFF" w:rsidRDefault="00722C62" w:rsidP="007A023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207,0</w:t>
            </w:r>
          </w:p>
        </w:tc>
      </w:tr>
      <w:tr w:rsidR="00722C62" w:rsidRPr="00CF6394" w:rsidTr="0010346A">
        <w:trPr>
          <w:trHeight w:val="330"/>
        </w:trPr>
        <w:tc>
          <w:tcPr>
            <w:tcW w:w="696" w:type="dxa"/>
            <w:tcBorders>
              <w:top w:val="nil"/>
              <w:left w:val="single" w:sz="4" w:space="0" w:color="auto"/>
              <w:bottom w:val="single" w:sz="4" w:space="0" w:color="auto"/>
              <w:right w:val="single" w:sz="4" w:space="0" w:color="auto"/>
            </w:tcBorders>
            <w:vAlign w:val="center"/>
          </w:tcPr>
          <w:p w:rsidR="00722C62" w:rsidRDefault="00722C62" w:rsidP="007A023B">
            <w:pPr>
              <w:spacing w:after="0" w:line="240" w:lineRule="auto"/>
              <w:jc w:val="center"/>
              <w:rPr>
                <w:rFonts w:ascii="Times New Roman" w:hAnsi="Times New Roman"/>
                <w:sz w:val="20"/>
                <w:szCs w:val="20"/>
                <w:lang w:eastAsia="ru-RU"/>
              </w:rPr>
            </w:pPr>
          </w:p>
          <w:p w:rsidR="00722C62" w:rsidRDefault="00722C62" w:rsidP="007A023B">
            <w:pPr>
              <w:spacing w:after="0" w:line="240" w:lineRule="auto"/>
              <w:jc w:val="center"/>
              <w:rPr>
                <w:rFonts w:ascii="Times New Roman" w:hAnsi="Times New Roman"/>
                <w:sz w:val="20"/>
                <w:szCs w:val="20"/>
                <w:lang w:eastAsia="ru-RU"/>
              </w:rPr>
            </w:pPr>
          </w:p>
          <w:p w:rsidR="00722C62" w:rsidRPr="00E61AFF" w:rsidRDefault="00722C62" w:rsidP="007A023B">
            <w:pPr>
              <w:spacing w:after="0" w:line="240" w:lineRule="auto"/>
              <w:jc w:val="center"/>
              <w:rPr>
                <w:rFonts w:ascii="Times New Roman" w:hAnsi="Times New Roman"/>
                <w:sz w:val="20"/>
                <w:szCs w:val="20"/>
                <w:lang w:eastAsia="ru-RU"/>
              </w:rPr>
            </w:pPr>
          </w:p>
        </w:tc>
        <w:tc>
          <w:tcPr>
            <w:tcW w:w="829" w:type="dxa"/>
            <w:tcBorders>
              <w:top w:val="nil"/>
              <w:left w:val="nil"/>
              <w:bottom w:val="single" w:sz="4" w:space="0" w:color="auto"/>
              <w:right w:val="single" w:sz="4" w:space="0" w:color="auto"/>
            </w:tcBorders>
            <w:noWrap/>
            <w:vAlign w:val="center"/>
          </w:tcPr>
          <w:p w:rsidR="00722C62" w:rsidRPr="00E61AFF" w:rsidRDefault="00722C62" w:rsidP="007A023B">
            <w:pPr>
              <w:spacing w:after="0" w:line="240" w:lineRule="auto"/>
              <w:jc w:val="center"/>
              <w:rPr>
                <w:rFonts w:ascii="Times New Roman" w:hAnsi="Times New Roman"/>
                <w:sz w:val="20"/>
                <w:szCs w:val="20"/>
                <w:lang w:eastAsia="ru-RU"/>
              </w:rPr>
            </w:pPr>
          </w:p>
        </w:tc>
        <w:tc>
          <w:tcPr>
            <w:tcW w:w="803" w:type="dxa"/>
            <w:tcBorders>
              <w:top w:val="nil"/>
              <w:left w:val="nil"/>
              <w:bottom w:val="single" w:sz="4" w:space="0" w:color="auto"/>
              <w:right w:val="single" w:sz="4" w:space="0" w:color="auto"/>
            </w:tcBorders>
            <w:vAlign w:val="center"/>
          </w:tcPr>
          <w:p w:rsidR="00722C62" w:rsidRPr="00E61AFF" w:rsidRDefault="00722C62" w:rsidP="007A023B">
            <w:pPr>
              <w:spacing w:after="0" w:line="240" w:lineRule="auto"/>
              <w:jc w:val="center"/>
              <w:rPr>
                <w:rFonts w:ascii="Times New Roman" w:hAnsi="Times New Roman"/>
                <w:sz w:val="20"/>
                <w:szCs w:val="20"/>
                <w:lang w:eastAsia="ru-RU"/>
              </w:rPr>
            </w:pPr>
          </w:p>
        </w:tc>
        <w:tc>
          <w:tcPr>
            <w:tcW w:w="917" w:type="dxa"/>
            <w:tcBorders>
              <w:top w:val="nil"/>
              <w:left w:val="nil"/>
              <w:bottom w:val="single" w:sz="4" w:space="0" w:color="auto"/>
              <w:right w:val="single" w:sz="4" w:space="0" w:color="auto"/>
            </w:tcBorders>
            <w:noWrap/>
            <w:vAlign w:val="center"/>
          </w:tcPr>
          <w:p w:rsidR="00722C62" w:rsidRPr="00E61AFF" w:rsidRDefault="00722C62" w:rsidP="007A023B">
            <w:pPr>
              <w:spacing w:after="0" w:line="240" w:lineRule="auto"/>
              <w:jc w:val="center"/>
              <w:rPr>
                <w:rFonts w:ascii="Times New Roman" w:hAnsi="Times New Roman"/>
                <w:sz w:val="20"/>
                <w:szCs w:val="20"/>
                <w:lang w:eastAsia="ru-RU"/>
              </w:rPr>
            </w:pPr>
          </w:p>
        </w:tc>
        <w:tc>
          <w:tcPr>
            <w:tcW w:w="797" w:type="dxa"/>
            <w:gridSpan w:val="2"/>
            <w:tcBorders>
              <w:top w:val="nil"/>
              <w:left w:val="nil"/>
              <w:bottom w:val="single" w:sz="4" w:space="0" w:color="auto"/>
              <w:right w:val="single" w:sz="4" w:space="0" w:color="auto"/>
            </w:tcBorders>
            <w:vAlign w:val="center"/>
          </w:tcPr>
          <w:p w:rsidR="00722C62" w:rsidRPr="00E61AFF" w:rsidRDefault="00722C62" w:rsidP="007A023B">
            <w:pPr>
              <w:spacing w:after="0" w:line="240" w:lineRule="auto"/>
              <w:jc w:val="center"/>
              <w:rPr>
                <w:rFonts w:ascii="Times New Roman" w:hAnsi="Times New Roman"/>
                <w:sz w:val="20"/>
                <w:szCs w:val="20"/>
                <w:lang w:eastAsia="ru-RU"/>
              </w:rPr>
            </w:pPr>
          </w:p>
        </w:tc>
        <w:tc>
          <w:tcPr>
            <w:tcW w:w="920" w:type="dxa"/>
            <w:tcBorders>
              <w:top w:val="nil"/>
              <w:left w:val="nil"/>
              <w:bottom w:val="single" w:sz="4" w:space="0" w:color="auto"/>
              <w:right w:val="single" w:sz="4" w:space="0" w:color="auto"/>
            </w:tcBorders>
            <w:noWrap/>
            <w:vAlign w:val="center"/>
          </w:tcPr>
          <w:p w:rsidR="00722C62" w:rsidRPr="00E61AFF" w:rsidRDefault="00722C62" w:rsidP="007A023B">
            <w:pPr>
              <w:spacing w:after="0" w:line="240" w:lineRule="auto"/>
              <w:jc w:val="center"/>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vAlign w:val="center"/>
          </w:tcPr>
          <w:p w:rsidR="00722C62" w:rsidRPr="00E61AFF" w:rsidRDefault="00722C62" w:rsidP="007A023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noWrap/>
            <w:vAlign w:val="center"/>
          </w:tcPr>
          <w:p w:rsidR="00722C62" w:rsidRPr="00E61AFF" w:rsidRDefault="00722C62" w:rsidP="007A023B">
            <w:pPr>
              <w:spacing w:after="0" w:line="240" w:lineRule="auto"/>
              <w:jc w:val="center"/>
              <w:rPr>
                <w:rFonts w:ascii="Times New Roman" w:hAnsi="Times New Roman"/>
                <w:sz w:val="20"/>
                <w:szCs w:val="20"/>
                <w:lang w:eastAsia="ru-RU"/>
              </w:rPr>
            </w:pPr>
          </w:p>
        </w:tc>
        <w:tc>
          <w:tcPr>
            <w:tcW w:w="1275" w:type="dxa"/>
            <w:tcBorders>
              <w:top w:val="nil"/>
              <w:left w:val="nil"/>
              <w:bottom w:val="single" w:sz="4" w:space="0" w:color="auto"/>
              <w:right w:val="single" w:sz="4" w:space="0" w:color="auto"/>
            </w:tcBorders>
            <w:vAlign w:val="bottom"/>
          </w:tcPr>
          <w:p w:rsidR="00722C62" w:rsidRPr="00E61AFF" w:rsidRDefault="00722C62" w:rsidP="002C52E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562, 96</w:t>
            </w:r>
          </w:p>
        </w:tc>
        <w:tc>
          <w:tcPr>
            <w:tcW w:w="993" w:type="dxa"/>
            <w:tcBorders>
              <w:top w:val="nil"/>
              <w:left w:val="nil"/>
              <w:bottom w:val="single" w:sz="4" w:space="0" w:color="auto"/>
              <w:right w:val="single" w:sz="4" w:space="0" w:color="auto"/>
            </w:tcBorders>
            <w:noWrap/>
            <w:vAlign w:val="bottom"/>
          </w:tcPr>
          <w:p w:rsidR="00722C62" w:rsidRPr="00E61AFF" w:rsidRDefault="00722C62" w:rsidP="007A023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237, 51</w:t>
            </w:r>
          </w:p>
        </w:tc>
        <w:tc>
          <w:tcPr>
            <w:tcW w:w="992" w:type="dxa"/>
            <w:tcBorders>
              <w:top w:val="nil"/>
              <w:left w:val="nil"/>
              <w:bottom w:val="single" w:sz="4" w:space="0" w:color="auto"/>
              <w:right w:val="single" w:sz="4" w:space="0" w:color="auto"/>
            </w:tcBorders>
            <w:vAlign w:val="bottom"/>
          </w:tcPr>
          <w:p w:rsidR="00722C62" w:rsidRPr="00E61AFF" w:rsidRDefault="00722C62" w:rsidP="007A023B">
            <w:pPr>
              <w:spacing w:after="0" w:line="240" w:lineRule="auto"/>
              <w:jc w:val="center"/>
              <w:rPr>
                <w:rFonts w:ascii="Times New Roman" w:hAnsi="Times New Roman"/>
                <w:sz w:val="20"/>
                <w:szCs w:val="20"/>
                <w:lang w:eastAsia="ru-RU"/>
              </w:rPr>
            </w:pPr>
          </w:p>
        </w:tc>
        <w:tc>
          <w:tcPr>
            <w:tcW w:w="992" w:type="dxa"/>
            <w:tcBorders>
              <w:top w:val="nil"/>
              <w:left w:val="nil"/>
              <w:bottom w:val="single" w:sz="4" w:space="0" w:color="auto"/>
              <w:right w:val="single" w:sz="4" w:space="0" w:color="auto"/>
            </w:tcBorders>
            <w:vAlign w:val="bottom"/>
          </w:tcPr>
          <w:p w:rsidR="00722C62" w:rsidRPr="00E61AFF" w:rsidRDefault="00722C62" w:rsidP="007A023B">
            <w:pPr>
              <w:spacing w:after="0" w:line="240" w:lineRule="auto"/>
              <w:jc w:val="center"/>
              <w:rPr>
                <w:rFonts w:ascii="Times New Roman" w:hAnsi="Times New Roman"/>
                <w:sz w:val="20"/>
                <w:szCs w:val="20"/>
                <w:lang w:eastAsia="ru-RU"/>
              </w:rPr>
            </w:pPr>
          </w:p>
        </w:tc>
        <w:tc>
          <w:tcPr>
            <w:tcW w:w="4678" w:type="dxa"/>
            <w:tcBorders>
              <w:top w:val="nil"/>
              <w:left w:val="nil"/>
              <w:bottom w:val="single" w:sz="4" w:space="0" w:color="auto"/>
              <w:right w:val="single" w:sz="4" w:space="0" w:color="auto"/>
            </w:tcBorders>
            <w:noWrap/>
            <w:vAlign w:val="bottom"/>
          </w:tcPr>
          <w:p w:rsidR="00722C62" w:rsidRPr="00E61AFF" w:rsidRDefault="00722C62" w:rsidP="007A023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800,47</w:t>
            </w:r>
          </w:p>
        </w:tc>
      </w:tr>
      <w:tr w:rsidR="00722C62" w:rsidRPr="00CF6394" w:rsidTr="0010346A">
        <w:trPr>
          <w:trHeight w:val="330"/>
        </w:trPr>
        <w:tc>
          <w:tcPr>
            <w:tcW w:w="696" w:type="dxa"/>
            <w:tcBorders>
              <w:top w:val="nil"/>
              <w:left w:val="single" w:sz="4" w:space="0" w:color="auto"/>
              <w:bottom w:val="single" w:sz="4" w:space="0" w:color="auto"/>
              <w:right w:val="single" w:sz="4" w:space="0" w:color="auto"/>
            </w:tcBorders>
            <w:vAlign w:val="center"/>
          </w:tcPr>
          <w:p w:rsidR="00722C62" w:rsidRDefault="00722C62" w:rsidP="007A023B">
            <w:pPr>
              <w:spacing w:after="0" w:line="240" w:lineRule="auto"/>
              <w:jc w:val="center"/>
              <w:rPr>
                <w:rFonts w:ascii="Times New Roman" w:hAnsi="Times New Roman"/>
                <w:sz w:val="20"/>
                <w:szCs w:val="20"/>
                <w:lang w:eastAsia="ru-RU"/>
              </w:rPr>
            </w:pPr>
          </w:p>
          <w:p w:rsidR="00722C62" w:rsidRPr="00E61AFF" w:rsidRDefault="00722C62" w:rsidP="007A023B">
            <w:pPr>
              <w:spacing w:after="0" w:line="240" w:lineRule="auto"/>
              <w:jc w:val="center"/>
              <w:rPr>
                <w:rFonts w:ascii="Times New Roman" w:hAnsi="Times New Roman"/>
                <w:sz w:val="20"/>
                <w:szCs w:val="20"/>
                <w:lang w:eastAsia="ru-RU"/>
              </w:rPr>
            </w:pPr>
          </w:p>
        </w:tc>
        <w:tc>
          <w:tcPr>
            <w:tcW w:w="829" w:type="dxa"/>
            <w:tcBorders>
              <w:top w:val="nil"/>
              <w:left w:val="nil"/>
              <w:bottom w:val="single" w:sz="4" w:space="0" w:color="auto"/>
              <w:right w:val="single" w:sz="4" w:space="0" w:color="auto"/>
            </w:tcBorders>
            <w:noWrap/>
            <w:vAlign w:val="center"/>
          </w:tcPr>
          <w:p w:rsidR="00722C62" w:rsidRPr="001B341F" w:rsidRDefault="00722C62" w:rsidP="007A023B">
            <w:pPr>
              <w:spacing w:after="0" w:line="240" w:lineRule="auto"/>
              <w:jc w:val="center"/>
              <w:rPr>
                <w:rFonts w:ascii="Times New Roman" w:hAnsi="Times New Roman"/>
                <w:sz w:val="20"/>
                <w:szCs w:val="20"/>
                <w:highlight w:val="yellow"/>
                <w:lang w:eastAsia="ru-RU"/>
              </w:rPr>
            </w:pPr>
          </w:p>
        </w:tc>
        <w:tc>
          <w:tcPr>
            <w:tcW w:w="803" w:type="dxa"/>
            <w:tcBorders>
              <w:top w:val="nil"/>
              <w:left w:val="nil"/>
              <w:bottom w:val="single" w:sz="4" w:space="0" w:color="auto"/>
              <w:right w:val="single" w:sz="4" w:space="0" w:color="auto"/>
            </w:tcBorders>
            <w:vAlign w:val="center"/>
          </w:tcPr>
          <w:p w:rsidR="00722C62" w:rsidRPr="00E61AFF" w:rsidRDefault="00722C62" w:rsidP="007A023B">
            <w:pPr>
              <w:spacing w:after="0" w:line="240" w:lineRule="auto"/>
              <w:jc w:val="center"/>
              <w:rPr>
                <w:rFonts w:ascii="Times New Roman" w:hAnsi="Times New Roman"/>
                <w:sz w:val="20"/>
                <w:szCs w:val="20"/>
                <w:lang w:eastAsia="ru-RU"/>
              </w:rPr>
            </w:pPr>
          </w:p>
        </w:tc>
        <w:tc>
          <w:tcPr>
            <w:tcW w:w="917" w:type="dxa"/>
            <w:tcBorders>
              <w:top w:val="nil"/>
              <w:left w:val="nil"/>
              <w:bottom w:val="single" w:sz="4" w:space="0" w:color="auto"/>
              <w:right w:val="single" w:sz="4" w:space="0" w:color="auto"/>
            </w:tcBorders>
            <w:noWrap/>
            <w:vAlign w:val="center"/>
          </w:tcPr>
          <w:p w:rsidR="00722C62" w:rsidRPr="00E61AFF" w:rsidRDefault="00722C62" w:rsidP="007A023B">
            <w:pPr>
              <w:spacing w:after="0" w:line="240" w:lineRule="auto"/>
              <w:jc w:val="center"/>
              <w:rPr>
                <w:rFonts w:ascii="Times New Roman" w:hAnsi="Times New Roman"/>
                <w:sz w:val="20"/>
                <w:szCs w:val="20"/>
                <w:lang w:eastAsia="ru-RU"/>
              </w:rPr>
            </w:pPr>
            <w:r w:rsidRPr="00E61AFF">
              <w:rPr>
                <w:rFonts w:ascii="Times New Roman" w:hAnsi="Times New Roman"/>
                <w:sz w:val="20"/>
                <w:szCs w:val="20"/>
                <w:lang w:eastAsia="ru-RU"/>
              </w:rPr>
              <w:t> </w:t>
            </w:r>
          </w:p>
        </w:tc>
        <w:tc>
          <w:tcPr>
            <w:tcW w:w="797" w:type="dxa"/>
            <w:gridSpan w:val="2"/>
            <w:tcBorders>
              <w:top w:val="nil"/>
              <w:left w:val="nil"/>
              <w:bottom w:val="single" w:sz="4" w:space="0" w:color="auto"/>
              <w:right w:val="single" w:sz="4" w:space="0" w:color="auto"/>
            </w:tcBorders>
            <w:vAlign w:val="center"/>
          </w:tcPr>
          <w:p w:rsidR="00722C62" w:rsidRPr="00E61AFF" w:rsidRDefault="00722C62" w:rsidP="007A023B">
            <w:pPr>
              <w:spacing w:after="0" w:line="240" w:lineRule="auto"/>
              <w:jc w:val="center"/>
              <w:rPr>
                <w:rFonts w:ascii="Times New Roman" w:hAnsi="Times New Roman"/>
                <w:sz w:val="20"/>
                <w:szCs w:val="20"/>
                <w:lang w:eastAsia="ru-RU"/>
              </w:rPr>
            </w:pPr>
          </w:p>
        </w:tc>
        <w:tc>
          <w:tcPr>
            <w:tcW w:w="920" w:type="dxa"/>
            <w:tcBorders>
              <w:top w:val="nil"/>
              <w:left w:val="nil"/>
              <w:bottom w:val="single" w:sz="4" w:space="0" w:color="auto"/>
              <w:right w:val="single" w:sz="4" w:space="0" w:color="auto"/>
            </w:tcBorders>
            <w:noWrap/>
            <w:vAlign w:val="center"/>
          </w:tcPr>
          <w:p w:rsidR="00722C62" w:rsidRPr="00E61AFF" w:rsidRDefault="00722C62" w:rsidP="007A023B">
            <w:pPr>
              <w:spacing w:after="0" w:line="240" w:lineRule="auto"/>
              <w:jc w:val="center"/>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vAlign w:val="center"/>
          </w:tcPr>
          <w:p w:rsidR="00722C62" w:rsidRPr="00E61AFF" w:rsidRDefault="00722C62" w:rsidP="007A023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noWrap/>
            <w:vAlign w:val="center"/>
          </w:tcPr>
          <w:p w:rsidR="00722C62" w:rsidRPr="00E61AFF" w:rsidRDefault="00722C62" w:rsidP="007A023B">
            <w:pPr>
              <w:spacing w:after="0" w:line="240" w:lineRule="auto"/>
              <w:jc w:val="center"/>
              <w:rPr>
                <w:rFonts w:ascii="Times New Roman" w:hAnsi="Times New Roman"/>
                <w:sz w:val="20"/>
                <w:szCs w:val="20"/>
                <w:lang w:eastAsia="ru-RU"/>
              </w:rPr>
            </w:pPr>
          </w:p>
        </w:tc>
        <w:tc>
          <w:tcPr>
            <w:tcW w:w="1275" w:type="dxa"/>
            <w:tcBorders>
              <w:top w:val="nil"/>
              <w:left w:val="nil"/>
              <w:bottom w:val="single" w:sz="4" w:space="0" w:color="auto"/>
              <w:right w:val="single" w:sz="4" w:space="0" w:color="auto"/>
            </w:tcBorders>
            <w:vAlign w:val="bottom"/>
          </w:tcPr>
          <w:p w:rsidR="00722C62" w:rsidRPr="00E61AFF" w:rsidRDefault="00722C62" w:rsidP="007A023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193,0</w:t>
            </w:r>
          </w:p>
        </w:tc>
        <w:tc>
          <w:tcPr>
            <w:tcW w:w="993" w:type="dxa"/>
            <w:tcBorders>
              <w:top w:val="nil"/>
              <w:left w:val="nil"/>
              <w:bottom w:val="single" w:sz="4" w:space="0" w:color="auto"/>
              <w:right w:val="single" w:sz="4" w:space="0" w:color="auto"/>
            </w:tcBorders>
            <w:noWrap/>
            <w:vAlign w:val="bottom"/>
          </w:tcPr>
          <w:p w:rsidR="00722C62" w:rsidRPr="00E61AFF" w:rsidRDefault="00722C62" w:rsidP="007A023B">
            <w:pPr>
              <w:spacing w:after="0" w:line="240" w:lineRule="auto"/>
              <w:jc w:val="center"/>
              <w:rPr>
                <w:rFonts w:ascii="Times New Roman" w:hAnsi="Times New Roman"/>
                <w:sz w:val="20"/>
                <w:szCs w:val="20"/>
                <w:lang w:eastAsia="ru-RU"/>
              </w:rPr>
            </w:pPr>
          </w:p>
        </w:tc>
        <w:tc>
          <w:tcPr>
            <w:tcW w:w="992" w:type="dxa"/>
            <w:tcBorders>
              <w:top w:val="nil"/>
              <w:left w:val="nil"/>
              <w:bottom w:val="single" w:sz="4" w:space="0" w:color="auto"/>
              <w:right w:val="single" w:sz="4" w:space="0" w:color="auto"/>
            </w:tcBorders>
            <w:vAlign w:val="bottom"/>
          </w:tcPr>
          <w:p w:rsidR="00722C62" w:rsidRPr="00E61AFF" w:rsidRDefault="00722C62" w:rsidP="007A023B">
            <w:pPr>
              <w:spacing w:after="0" w:line="240" w:lineRule="auto"/>
              <w:jc w:val="center"/>
              <w:rPr>
                <w:rFonts w:ascii="Times New Roman" w:hAnsi="Times New Roman"/>
                <w:sz w:val="20"/>
                <w:szCs w:val="20"/>
                <w:lang w:eastAsia="ru-RU"/>
              </w:rPr>
            </w:pPr>
          </w:p>
        </w:tc>
        <w:tc>
          <w:tcPr>
            <w:tcW w:w="992" w:type="dxa"/>
            <w:tcBorders>
              <w:top w:val="nil"/>
              <w:left w:val="nil"/>
              <w:bottom w:val="single" w:sz="4" w:space="0" w:color="auto"/>
              <w:right w:val="single" w:sz="4" w:space="0" w:color="auto"/>
            </w:tcBorders>
            <w:vAlign w:val="bottom"/>
          </w:tcPr>
          <w:p w:rsidR="00722C62" w:rsidRPr="00E61AFF" w:rsidRDefault="00722C62" w:rsidP="007A023B">
            <w:pPr>
              <w:spacing w:after="0" w:line="240" w:lineRule="auto"/>
              <w:jc w:val="center"/>
              <w:rPr>
                <w:rFonts w:ascii="Times New Roman" w:hAnsi="Times New Roman"/>
                <w:sz w:val="20"/>
                <w:szCs w:val="20"/>
                <w:lang w:eastAsia="ru-RU"/>
              </w:rPr>
            </w:pPr>
          </w:p>
        </w:tc>
        <w:tc>
          <w:tcPr>
            <w:tcW w:w="4678" w:type="dxa"/>
            <w:tcBorders>
              <w:top w:val="nil"/>
              <w:left w:val="nil"/>
              <w:bottom w:val="single" w:sz="4" w:space="0" w:color="auto"/>
              <w:right w:val="single" w:sz="4" w:space="0" w:color="auto"/>
            </w:tcBorders>
            <w:noWrap/>
            <w:vAlign w:val="bottom"/>
          </w:tcPr>
          <w:p w:rsidR="00722C62" w:rsidRPr="00E61AFF" w:rsidRDefault="00722C62" w:rsidP="007A023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193,0</w:t>
            </w:r>
          </w:p>
        </w:tc>
      </w:tr>
      <w:tr w:rsidR="00722C62" w:rsidRPr="00CF6394" w:rsidTr="0010346A">
        <w:trPr>
          <w:trHeight w:val="300"/>
        </w:trPr>
        <w:tc>
          <w:tcPr>
            <w:tcW w:w="696" w:type="dxa"/>
            <w:tcBorders>
              <w:top w:val="nil"/>
              <w:left w:val="single" w:sz="4" w:space="0" w:color="auto"/>
              <w:bottom w:val="single" w:sz="4" w:space="0" w:color="auto"/>
              <w:right w:val="single" w:sz="4" w:space="0" w:color="auto"/>
            </w:tcBorders>
            <w:vAlign w:val="center"/>
          </w:tcPr>
          <w:p w:rsidR="00722C62" w:rsidRDefault="00722C62" w:rsidP="007A023B">
            <w:pPr>
              <w:spacing w:after="0" w:line="240" w:lineRule="auto"/>
              <w:jc w:val="center"/>
              <w:rPr>
                <w:rFonts w:ascii="Times New Roman" w:hAnsi="Times New Roman"/>
                <w:sz w:val="20"/>
                <w:szCs w:val="20"/>
                <w:lang w:eastAsia="ru-RU"/>
              </w:rPr>
            </w:pPr>
          </w:p>
          <w:p w:rsidR="00722C62" w:rsidRPr="00E61AFF" w:rsidRDefault="00722C62" w:rsidP="007A023B">
            <w:pPr>
              <w:spacing w:after="0" w:line="240" w:lineRule="auto"/>
              <w:jc w:val="center"/>
              <w:rPr>
                <w:rFonts w:ascii="Times New Roman" w:hAnsi="Times New Roman"/>
                <w:sz w:val="20"/>
                <w:szCs w:val="20"/>
                <w:lang w:eastAsia="ru-RU"/>
              </w:rPr>
            </w:pPr>
          </w:p>
        </w:tc>
        <w:tc>
          <w:tcPr>
            <w:tcW w:w="829" w:type="dxa"/>
            <w:tcBorders>
              <w:top w:val="nil"/>
              <w:left w:val="nil"/>
              <w:bottom w:val="single" w:sz="4" w:space="0" w:color="auto"/>
              <w:right w:val="single" w:sz="4" w:space="0" w:color="auto"/>
            </w:tcBorders>
            <w:noWrap/>
            <w:vAlign w:val="center"/>
          </w:tcPr>
          <w:p w:rsidR="00722C62" w:rsidRPr="001B341F" w:rsidRDefault="00722C62" w:rsidP="007A023B">
            <w:pPr>
              <w:spacing w:after="0" w:line="240" w:lineRule="auto"/>
              <w:jc w:val="center"/>
              <w:rPr>
                <w:rFonts w:ascii="Times New Roman" w:hAnsi="Times New Roman"/>
                <w:sz w:val="20"/>
                <w:szCs w:val="20"/>
                <w:highlight w:val="yellow"/>
                <w:lang w:eastAsia="ru-RU"/>
              </w:rPr>
            </w:pPr>
          </w:p>
        </w:tc>
        <w:tc>
          <w:tcPr>
            <w:tcW w:w="803" w:type="dxa"/>
            <w:tcBorders>
              <w:top w:val="nil"/>
              <w:left w:val="nil"/>
              <w:bottom w:val="single" w:sz="4" w:space="0" w:color="auto"/>
              <w:right w:val="single" w:sz="4" w:space="0" w:color="auto"/>
            </w:tcBorders>
            <w:vAlign w:val="center"/>
          </w:tcPr>
          <w:p w:rsidR="00722C62" w:rsidRPr="00E61AFF" w:rsidRDefault="00722C62" w:rsidP="007A023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r w:rsidRPr="00E61AFF">
              <w:rPr>
                <w:rFonts w:ascii="Times New Roman" w:hAnsi="Times New Roman"/>
                <w:sz w:val="20"/>
                <w:szCs w:val="20"/>
                <w:lang w:eastAsia="ru-RU"/>
              </w:rPr>
              <w:t>5</w:t>
            </w:r>
          </w:p>
        </w:tc>
        <w:tc>
          <w:tcPr>
            <w:tcW w:w="917" w:type="dxa"/>
            <w:tcBorders>
              <w:top w:val="nil"/>
              <w:left w:val="nil"/>
              <w:bottom w:val="single" w:sz="4" w:space="0" w:color="auto"/>
              <w:right w:val="single" w:sz="4" w:space="0" w:color="auto"/>
            </w:tcBorders>
            <w:noWrap/>
            <w:vAlign w:val="center"/>
          </w:tcPr>
          <w:p w:rsidR="00722C62" w:rsidRPr="00E61AFF" w:rsidRDefault="00722C62" w:rsidP="007A023B">
            <w:pPr>
              <w:spacing w:after="0" w:line="240" w:lineRule="auto"/>
              <w:jc w:val="center"/>
              <w:rPr>
                <w:rFonts w:ascii="Times New Roman" w:hAnsi="Times New Roman"/>
                <w:sz w:val="20"/>
                <w:szCs w:val="20"/>
                <w:lang w:eastAsia="ru-RU"/>
              </w:rPr>
            </w:pPr>
            <w:r w:rsidRPr="00E61AFF">
              <w:rPr>
                <w:rFonts w:ascii="Times New Roman" w:hAnsi="Times New Roman"/>
                <w:sz w:val="20"/>
                <w:szCs w:val="20"/>
                <w:lang w:eastAsia="ru-RU"/>
              </w:rPr>
              <w:t> </w:t>
            </w:r>
          </w:p>
        </w:tc>
        <w:tc>
          <w:tcPr>
            <w:tcW w:w="797" w:type="dxa"/>
            <w:gridSpan w:val="2"/>
            <w:tcBorders>
              <w:top w:val="nil"/>
              <w:left w:val="nil"/>
              <w:bottom w:val="single" w:sz="4" w:space="0" w:color="auto"/>
              <w:right w:val="single" w:sz="4" w:space="0" w:color="auto"/>
            </w:tcBorders>
            <w:vAlign w:val="center"/>
          </w:tcPr>
          <w:p w:rsidR="00722C62" w:rsidRPr="00E61AFF" w:rsidRDefault="00722C62" w:rsidP="007A023B">
            <w:pPr>
              <w:spacing w:after="0" w:line="240" w:lineRule="auto"/>
              <w:jc w:val="center"/>
              <w:rPr>
                <w:rFonts w:ascii="Times New Roman" w:hAnsi="Times New Roman"/>
                <w:sz w:val="20"/>
                <w:szCs w:val="20"/>
                <w:lang w:eastAsia="ru-RU"/>
              </w:rPr>
            </w:pPr>
          </w:p>
        </w:tc>
        <w:tc>
          <w:tcPr>
            <w:tcW w:w="920" w:type="dxa"/>
            <w:tcBorders>
              <w:top w:val="nil"/>
              <w:left w:val="nil"/>
              <w:bottom w:val="single" w:sz="4" w:space="0" w:color="auto"/>
              <w:right w:val="single" w:sz="4" w:space="0" w:color="auto"/>
            </w:tcBorders>
            <w:noWrap/>
            <w:vAlign w:val="center"/>
          </w:tcPr>
          <w:p w:rsidR="00722C62" w:rsidRPr="00E61AFF" w:rsidRDefault="00722C62" w:rsidP="007A023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160</w:t>
            </w:r>
          </w:p>
        </w:tc>
        <w:tc>
          <w:tcPr>
            <w:tcW w:w="850" w:type="dxa"/>
            <w:tcBorders>
              <w:top w:val="nil"/>
              <w:left w:val="nil"/>
              <w:bottom w:val="single" w:sz="4" w:space="0" w:color="auto"/>
              <w:right w:val="single" w:sz="4" w:space="0" w:color="auto"/>
            </w:tcBorders>
            <w:vAlign w:val="center"/>
          </w:tcPr>
          <w:p w:rsidR="00722C62" w:rsidRPr="00E61AFF" w:rsidRDefault="00722C62" w:rsidP="007A023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851" w:type="dxa"/>
            <w:tcBorders>
              <w:top w:val="nil"/>
              <w:left w:val="nil"/>
              <w:bottom w:val="single" w:sz="4" w:space="0" w:color="auto"/>
              <w:right w:val="single" w:sz="4" w:space="0" w:color="auto"/>
            </w:tcBorders>
            <w:noWrap/>
            <w:vAlign w:val="center"/>
          </w:tcPr>
          <w:p w:rsidR="00722C62" w:rsidRPr="00E61AFF" w:rsidRDefault="00722C62" w:rsidP="007A023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w:t>
            </w:r>
          </w:p>
        </w:tc>
        <w:tc>
          <w:tcPr>
            <w:tcW w:w="1275" w:type="dxa"/>
            <w:tcBorders>
              <w:top w:val="nil"/>
              <w:left w:val="nil"/>
              <w:bottom w:val="single" w:sz="4" w:space="0" w:color="auto"/>
              <w:right w:val="single" w:sz="4" w:space="0" w:color="auto"/>
            </w:tcBorders>
            <w:vAlign w:val="bottom"/>
          </w:tcPr>
          <w:p w:rsidR="00722C62" w:rsidRPr="00E61AFF" w:rsidRDefault="00722C62" w:rsidP="007A023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142</w:t>
            </w:r>
          </w:p>
        </w:tc>
        <w:tc>
          <w:tcPr>
            <w:tcW w:w="993" w:type="dxa"/>
            <w:tcBorders>
              <w:top w:val="nil"/>
              <w:left w:val="nil"/>
              <w:bottom w:val="single" w:sz="4" w:space="0" w:color="auto"/>
              <w:right w:val="single" w:sz="4" w:space="0" w:color="auto"/>
            </w:tcBorders>
            <w:noWrap/>
            <w:vAlign w:val="bottom"/>
          </w:tcPr>
          <w:p w:rsidR="00722C62" w:rsidRPr="00E61AFF" w:rsidRDefault="00722C62" w:rsidP="007A023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210</w:t>
            </w:r>
          </w:p>
        </w:tc>
        <w:tc>
          <w:tcPr>
            <w:tcW w:w="992" w:type="dxa"/>
            <w:tcBorders>
              <w:top w:val="nil"/>
              <w:left w:val="nil"/>
              <w:bottom w:val="single" w:sz="4" w:space="0" w:color="auto"/>
              <w:right w:val="single" w:sz="4" w:space="0" w:color="auto"/>
            </w:tcBorders>
            <w:vAlign w:val="bottom"/>
          </w:tcPr>
          <w:p w:rsidR="00722C62" w:rsidRPr="00E61AFF" w:rsidRDefault="00722C62" w:rsidP="007A023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654,5</w:t>
            </w:r>
          </w:p>
        </w:tc>
        <w:tc>
          <w:tcPr>
            <w:tcW w:w="992" w:type="dxa"/>
            <w:tcBorders>
              <w:top w:val="nil"/>
              <w:left w:val="nil"/>
              <w:bottom w:val="single" w:sz="4" w:space="0" w:color="auto"/>
              <w:right w:val="single" w:sz="4" w:space="0" w:color="auto"/>
            </w:tcBorders>
            <w:vAlign w:val="bottom"/>
          </w:tcPr>
          <w:p w:rsidR="00722C62" w:rsidRPr="00E61AFF" w:rsidRDefault="00722C62" w:rsidP="007A023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250</w:t>
            </w:r>
          </w:p>
        </w:tc>
        <w:tc>
          <w:tcPr>
            <w:tcW w:w="4678" w:type="dxa"/>
            <w:tcBorders>
              <w:top w:val="nil"/>
              <w:left w:val="nil"/>
              <w:bottom w:val="single" w:sz="4" w:space="0" w:color="auto"/>
              <w:right w:val="single" w:sz="4" w:space="0" w:color="auto"/>
            </w:tcBorders>
            <w:noWrap/>
            <w:vAlign w:val="bottom"/>
          </w:tcPr>
          <w:p w:rsidR="00722C62" w:rsidRPr="00E61AFF" w:rsidRDefault="00722C62" w:rsidP="007A023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1256,5</w:t>
            </w:r>
          </w:p>
        </w:tc>
      </w:tr>
      <w:tr w:rsidR="00722C62" w:rsidRPr="00CF6394" w:rsidTr="0010346A">
        <w:trPr>
          <w:trHeight w:val="330"/>
        </w:trPr>
        <w:tc>
          <w:tcPr>
            <w:tcW w:w="696" w:type="dxa"/>
            <w:tcBorders>
              <w:top w:val="nil"/>
              <w:left w:val="single" w:sz="4" w:space="0" w:color="auto"/>
              <w:bottom w:val="single" w:sz="4" w:space="0" w:color="auto"/>
              <w:right w:val="single" w:sz="4" w:space="0" w:color="auto"/>
            </w:tcBorders>
            <w:vAlign w:val="center"/>
          </w:tcPr>
          <w:p w:rsidR="00722C62" w:rsidRDefault="00722C62" w:rsidP="007A023B">
            <w:pPr>
              <w:spacing w:after="0" w:line="240" w:lineRule="auto"/>
              <w:jc w:val="center"/>
              <w:rPr>
                <w:rFonts w:ascii="Times New Roman" w:hAnsi="Times New Roman"/>
                <w:b/>
                <w:bCs/>
                <w:sz w:val="20"/>
                <w:szCs w:val="20"/>
                <w:lang w:eastAsia="ru-RU"/>
              </w:rPr>
            </w:pPr>
          </w:p>
          <w:p w:rsidR="00722C62" w:rsidRPr="00E61AFF" w:rsidRDefault="00722C62" w:rsidP="007A023B">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829" w:type="dxa"/>
            <w:tcBorders>
              <w:top w:val="nil"/>
              <w:left w:val="nil"/>
              <w:bottom w:val="single" w:sz="4" w:space="0" w:color="auto"/>
              <w:right w:val="single" w:sz="4" w:space="0" w:color="auto"/>
            </w:tcBorders>
            <w:noWrap/>
            <w:vAlign w:val="center"/>
          </w:tcPr>
          <w:p w:rsidR="00722C62" w:rsidRPr="001B341F" w:rsidRDefault="00722C62" w:rsidP="007A023B">
            <w:pPr>
              <w:spacing w:after="0" w:line="240" w:lineRule="auto"/>
              <w:jc w:val="center"/>
              <w:rPr>
                <w:rFonts w:ascii="Times New Roman" w:hAnsi="Times New Roman"/>
                <w:b/>
                <w:bCs/>
                <w:sz w:val="20"/>
                <w:szCs w:val="20"/>
                <w:highlight w:val="yellow"/>
                <w:lang w:eastAsia="ru-RU"/>
              </w:rPr>
            </w:pPr>
            <w:r w:rsidRPr="008B610C">
              <w:rPr>
                <w:rFonts w:ascii="Times New Roman" w:hAnsi="Times New Roman"/>
                <w:b/>
                <w:bCs/>
                <w:sz w:val="20"/>
                <w:szCs w:val="20"/>
                <w:lang w:eastAsia="ru-RU"/>
              </w:rPr>
              <w:t>0</w:t>
            </w:r>
          </w:p>
        </w:tc>
        <w:tc>
          <w:tcPr>
            <w:tcW w:w="803" w:type="dxa"/>
            <w:tcBorders>
              <w:top w:val="nil"/>
              <w:left w:val="nil"/>
              <w:bottom w:val="single" w:sz="4" w:space="0" w:color="auto"/>
              <w:right w:val="single" w:sz="4" w:space="0" w:color="auto"/>
            </w:tcBorders>
            <w:vAlign w:val="center"/>
          </w:tcPr>
          <w:p w:rsidR="00722C62" w:rsidRPr="00E61AFF" w:rsidRDefault="00722C62" w:rsidP="007A023B">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4,5</w:t>
            </w:r>
          </w:p>
        </w:tc>
        <w:tc>
          <w:tcPr>
            <w:tcW w:w="917" w:type="dxa"/>
            <w:tcBorders>
              <w:top w:val="nil"/>
              <w:left w:val="nil"/>
              <w:bottom w:val="single" w:sz="4" w:space="0" w:color="auto"/>
              <w:right w:val="single" w:sz="4" w:space="0" w:color="auto"/>
            </w:tcBorders>
            <w:noWrap/>
            <w:vAlign w:val="center"/>
          </w:tcPr>
          <w:p w:rsidR="00722C62" w:rsidRPr="00E61AFF" w:rsidRDefault="00722C62" w:rsidP="007A023B">
            <w:pPr>
              <w:spacing w:after="0" w:line="240" w:lineRule="auto"/>
              <w:rPr>
                <w:rFonts w:ascii="Times New Roman" w:hAnsi="Times New Roman"/>
                <w:b/>
                <w:bCs/>
                <w:sz w:val="20"/>
                <w:szCs w:val="20"/>
                <w:lang w:eastAsia="ru-RU"/>
              </w:rPr>
            </w:pPr>
            <w:r w:rsidRPr="00E61AFF">
              <w:rPr>
                <w:rFonts w:ascii="Times New Roman" w:hAnsi="Times New Roman"/>
                <w:b/>
                <w:bCs/>
                <w:sz w:val="20"/>
                <w:szCs w:val="20"/>
                <w:lang w:eastAsia="ru-RU"/>
              </w:rPr>
              <w:t> </w:t>
            </w:r>
            <w:r>
              <w:rPr>
                <w:rFonts w:ascii="Times New Roman" w:hAnsi="Times New Roman"/>
                <w:b/>
                <w:bCs/>
                <w:sz w:val="20"/>
                <w:szCs w:val="20"/>
                <w:lang w:eastAsia="ru-RU"/>
              </w:rPr>
              <w:t>0</w:t>
            </w:r>
          </w:p>
        </w:tc>
        <w:tc>
          <w:tcPr>
            <w:tcW w:w="797" w:type="dxa"/>
            <w:gridSpan w:val="2"/>
            <w:tcBorders>
              <w:top w:val="nil"/>
              <w:left w:val="nil"/>
              <w:bottom w:val="single" w:sz="4" w:space="0" w:color="auto"/>
              <w:right w:val="single" w:sz="4" w:space="0" w:color="auto"/>
            </w:tcBorders>
            <w:vAlign w:val="center"/>
          </w:tcPr>
          <w:p w:rsidR="00722C62" w:rsidRPr="00E61AFF" w:rsidRDefault="00722C62" w:rsidP="007A023B">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t>0</w:t>
            </w:r>
          </w:p>
        </w:tc>
        <w:tc>
          <w:tcPr>
            <w:tcW w:w="920" w:type="dxa"/>
            <w:tcBorders>
              <w:top w:val="nil"/>
              <w:left w:val="nil"/>
              <w:bottom w:val="single" w:sz="4" w:space="0" w:color="auto"/>
              <w:right w:val="single" w:sz="4" w:space="0" w:color="auto"/>
            </w:tcBorders>
            <w:noWrap/>
            <w:vAlign w:val="center"/>
          </w:tcPr>
          <w:p w:rsidR="00722C62" w:rsidRPr="00E61AFF" w:rsidRDefault="00722C62" w:rsidP="007A023B">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160</w:t>
            </w:r>
          </w:p>
        </w:tc>
        <w:tc>
          <w:tcPr>
            <w:tcW w:w="850" w:type="dxa"/>
            <w:tcBorders>
              <w:top w:val="nil"/>
              <w:left w:val="nil"/>
              <w:bottom w:val="single" w:sz="4" w:space="0" w:color="auto"/>
              <w:right w:val="single" w:sz="4" w:space="0" w:color="auto"/>
            </w:tcBorders>
            <w:vAlign w:val="center"/>
          </w:tcPr>
          <w:p w:rsidR="00722C62" w:rsidRPr="00E61AFF" w:rsidRDefault="00722C62" w:rsidP="007A023B">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100</w:t>
            </w:r>
          </w:p>
        </w:tc>
        <w:tc>
          <w:tcPr>
            <w:tcW w:w="851" w:type="dxa"/>
            <w:tcBorders>
              <w:top w:val="nil"/>
              <w:left w:val="nil"/>
              <w:bottom w:val="single" w:sz="4" w:space="0" w:color="auto"/>
              <w:right w:val="single" w:sz="4" w:space="0" w:color="auto"/>
            </w:tcBorders>
            <w:noWrap/>
            <w:vAlign w:val="center"/>
          </w:tcPr>
          <w:p w:rsidR="00722C62" w:rsidRPr="00E61AFF" w:rsidRDefault="00722C62" w:rsidP="007A023B">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50</w:t>
            </w:r>
          </w:p>
        </w:tc>
        <w:tc>
          <w:tcPr>
            <w:tcW w:w="1275" w:type="dxa"/>
            <w:tcBorders>
              <w:top w:val="nil"/>
              <w:left w:val="nil"/>
              <w:bottom w:val="single" w:sz="4" w:space="0" w:color="auto"/>
              <w:right w:val="single" w:sz="4" w:space="0" w:color="auto"/>
            </w:tcBorders>
            <w:vAlign w:val="center"/>
          </w:tcPr>
          <w:p w:rsidR="00722C62" w:rsidRPr="00E61AFF" w:rsidRDefault="00722C62" w:rsidP="007A023B">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1104,96</w:t>
            </w:r>
          </w:p>
        </w:tc>
        <w:tc>
          <w:tcPr>
            <w:tcW w:w="993" w:type="dxa"/>
            <w:tcBorders>
              <w:top w:val="nil"/>
              <w:left w:val="nil"/>
              <w:bottom w:val="single" w:sz="4" w:space="0" w:color="auto"/>
              <w:right w:val="single" w:sz="4" w:space="0" w:color="auto"/>
            </w:tcBorders>
            <w:noWrap/>
            <w:vAlign w:val="center"/>
          </w:tcPr>
          <w:p w:rsidR="00722C62" w:rsidRPr="00E61AFF" w:rsidRDefault="00722C62" w:rsidP="007A023B">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3447,51</w:t>
            </w:r>
          </w:p>
        </w:tc>
        <w:tc>
          <w:tcPr>
            <w:tcW w:w="992" w:type="dxa"/>
            <w:tcBorders>
              <w:top w:val="nil"/>
              <w:left w:val="nil"/>
              <w:bottom w:val="single" w:sz="4" w:space="0" w:color="auto"/>
              <w:right w:val="single" w:sz="4" w:space="0" w:color="auto"/>
            </w:tcBorders>
            <w:vAlign w:val="center"/>
          </w:tcPr>
          <w:p w:rsidR="00722C62" w:rsidRPr="00E61AFF" w:rsidRDefault="00722C62" w:rsidP="007A023B">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654,5</w:t>
            </w:r>
          </w:p>
        </w:tc>
        <w:tc>
          <w:tcPr>
            <w:tcW w:w="992" w:type="dxa"/>
            <w:tcBorders>
              <w:top w:val="nil"/>
              <w:left w:val="nil"/>
              <w:bottom w:val="single" w:sz="4" w:space="0" w:color="auto"/>
              <w:right w:val="single" w:sz="4" w:space="0" w:color="auto"/>
            </w:tcBorders>
            <w:vAlign w:val="center"/>
          </w:tcPr>
          <w:p w:rsidR="00722C62" w:rsidRPr="00E61AFF" w:rsidRDefault="00722C62" w:rsidP="007A023B">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250</w:t>
            </w:r>
          </w:p>
        </w:tc>
        <w:tc>
          <w:tcPr>
            <w:tcW w:w="4678" w:type="dxa"/>
            <w:tcBorders>
              <w:top w:val="nil"/>
              <w:left w:val="nil"/>
              <w:bottom w:val="single" w:sz="4" w:space="0" w:color="auto"/>
              <w:right w:val="single" w:sz="4" w:space="0" w:color="auto"/>
            </w:tcBorders>
            <w:noWrap/>
            <w:vAlign w:val="center"/>
          </w:tcPr>
          <w:p w:rsidR="00722C62" w:rsidRPr="00E61AFF" w:rsidRDefault="00722C62" w:rsidP="007A023B">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5456,97</w:t>
            </w:r>
          </w:p>
        </w:tc>
      </w:tr>
    </w:tbl>
    <w:p w:rsidR="00722C62" w:rsidRDefault="00722C62" w:rsidP="008F3EF0">
      <w:pPr>
        <w:spacing w:after="0" w:line="240" w:lineRule="auto"/>
        <w:rPr>
          <w:rFonts w:ascii="Times New Roman" w:hAnsi="Times New Roman" w:cs="Tahoma"/>
          <w:b/>
          <w:sz w:val="28"/>
          <w:szCs w:val="28"/>
        </w:rPr>
        <w:sectPr w:rsidR="00722C62">
          <w:pgSz w:w="16838" w:h="11906" w:orient="landscape"/>
          <w:pgMar w:top="1701" w:right="1134" w:bottom="851" w:left="1134" w:header="709" w:footer="709" w:gutter="0"/>
          <w:cols w:space="720"/>
        </w:sectPr>
      </w:pPr>
    </w:p>
    <w:p w:rsidR="00722C62" w:rsidRPr="00C04498" w:rsidRDefault="00722C62" w:rsidP="008F3EF0">
      <w:pPr>
        <w:widowControl w:val="0"/>
        <w:numPr>
          <w:ilvl w:val="1"/>
          <w:numId w:val="10"/>
        </w:numPr>
        <w:suppressAutoHyphens/>
        <w:spacing w:after="0" w:line="240" w:lineRule="auto"/>
        <w:rPr>
          <w:rFonts w:ascii="Times New Roman" w:hAnsi="Times New Roman" w:cs="Tahoma"/>
          <w:b/>
          <w:sz w:val="24"/>
          <w:szCs w:val="24"/>
        </w:rPr>
      </w:pPr>
      <w:r w:rsidRPr="00C04498">
        <w:rPr>
          <w:rFonts w:ascii="Times New Roman" w:hAnsi="Times New Roman" w:cs="Tahoma"/>
          <w:b/>
          <w:sz w:val="24"/>
          <w:szCs w:val="24"/>
        </w:rPr>
        <w:t>Подпрограмма «Оснащение и осуществление расчетов за потребленные, переданные, производимые энергетические ресурсы с использованием приборов учета»</w:t>
      </w:r>
    </w:p>
    <w:p w:rsidR="00722C62" w:rsidRPr="00C04498" w:rsidRDefault="00722C62" w:rsidP="008F3EF0">
      <w:pPr>
        <w:widowControl w:val="0"/>
        <w:suppressAutoHyphens/>
        <w:spacing w:after="0" w:line="240" w:lineRule="auto"/>
        <w:rPr>
          <w:rFonts w:ascii="Times New Roman" w:hAnsi="Times New Roman" w:cs="Tahoma"/>
          <w:sz w:val="24"/>
          <w:szCs w:val="24"/>
        </w:rPr>
      </w:pPr>
    </w:p>
    <w:p w:rsidR="00722C62" w:rsidRPr="00C04498" w:rsidRDefault="00722C62" w:rsidP="008F3EF0">
      <w:pPr>
        <w:pStyle w:val="Heading1"/>
        <w:tabs>
          <w:tab w:val="num" w:pos="0"/>
        </w:tabs>
        <w:suppressAutoHyphens/>
        <w:spacing w:before="0" w:after="0" w:line="240" w:lineRule="auto"/>
        <w:ind w:left="0" w:right="0" w:firstLine="567"/>
        <w:jc w:val="both"/>
        <w:rPr>
          <w:rFonts w:ascii="Times New Roman" w:hAnsi="Times New Roman"/>
          <w:b w:val="0"/>
          <w:sz w:val="24"/>
          <w:szCs w:val="24"/>
          <w:lang w:val="ru-RU"/>
        </w:rPr>
      </w:pPr>
      <w:r w:rsidRPr="00C04498">
        <w:rPr>
          <w:rFonts w:ascii="Times New Roman" w:hAnsi="Times New Roman" w:cs="Tahoma"/>
          <w:b w:val="0"/>
          <w:sz w:val="24"/>
          <w:szCs w:val="24"/>
          <w:lang w:val="ru-RU"/>
        </w:rPr>
        <w:t>Никакой самый привлекательный экономический механизм не будет функционировать без организации достоверного учета расхода энергетических ресурсов.</w:t>
      </w:r>
      <w:r w:rsidRPr="00C04498">
        <w:rPr>
          <w:rFonts w:ascii="Times New Roman" w:hAnsi="Times New Roman"/>
          <w:b w:val="0"/>
          <w:sz w:val="24"/>
          <w:szCs w:val="24"/>
          <w:lang w:val="ru-RU"/>
        </w:rPr>
        <w:t xml:space="preserve"> </w:t>
      </w:r>
    </w:p>
    <w:p w:rsidR="00722C62" w:rsidRPr="00C04498" w:rsidRDefault="00722C62" w:rsidP="008F3EF0">
      <w:pPr>
        <w:pStyle w:val="Heading1"/>
        <w:tabs>
          <w:tab w:val="num" w:pos="0"/>
        </w:tabs>
        <w:suppressAutoHyphens/>
        <w:spacing w:before="0" w:after="0" w:line="240" w:lineRule="auto"/>
        <w:ind w:left="0" w:right="0" w:firstLine="567"/>
        <w:jc w:val="both"/>
        <w:rPr>
          <w:rFonts w:ascii="Times New Roman" w:hAnsi="Times New Roman"/>
          <w:b w:val="0"/>
          <w:sz w:val="24"/>
          <w:szCs w:val="24"/>
          <w:lang w:val="ru-RU"/>
        </w:rPr>
      </w:pPr>
      <w:r w:rsidRPr="00C04498">
        <w:rPr>
          <w:rFonts w:ascii="Times New Roman" w:hAnsi="Times New Roman"/>
          <w:b w:val="0"/>
          <w:sz w:val="24"/>
          <w:szCs w:val="24"/>
          <w:lang w:val="ru-RU"/>
        </w:rPr>
        <w:t xml:space="preserve">И если учет электрической энергии можно считать решенной задачей, то учет производства тепловой энергии на источниках и теплопотребления на объектах теплоснабжения находится в начальной стадии развития. </w:t>
      </w:r>
    </w:p>
    <w:p w:rsidR="00722C62" w:rsidRPr="00C04498" w:rsidRDefault="00722C62" w:rsidP="008F3EF0">
      <w:pPr>
        <w:pStyle w:val="BodyTextIndent"/>
        <w:tabs>
          <w:tab w:val="left" w:pos="567"/>
        </w:tabs>
        <w:spacing w:after="0" w:line="240" w:lineRule="auto"/>
        <w:ind w:left="284"/>
        <w:rPr>
          <w:rFonts w:ascii="Times New Roman" w:hAnsi="Times New Roman" w:cs="Tahoma"/>
          <w:sz w:val="24"/>
          <w:szCs w:val="24"/>
        </w:rPr>
      </w:pPr>
      <w:r w:rsidRPr="00C04498">
        <w:rPr>
          <w:rFonts w:ascii="Symbol" w:hAnsi="Symbol" w:cs="Tahoma"/>
          <w:sz w:val="24"/>
          <w:szCs w:val="24"/>
        </w:rPr>
        <w:t></w:t>
      </w:r>
      <w:r w:rsidRPr="00C04498">
        <w:rPr>
          <w:rFonts w:ascii="Times New Roman" w:hAnsi="Times New Roman" w:cs="Tahoma"/>
          <w:sz w:val="24"/>
          <w:szCs w:val="24"/>
        </w:rPr>
        <w:tab/>
        <w:t>учет отпускаемой тепловой энергии отсутствует на подавляющей  части теплоисточников.</w:t>
      </w:r>
    </w:p>
    <w:p w:rsidR="00722C62" w:rsidRPr="00C04498" w:rsidRDefault="00722C62" w:rsidP="008F3EF0">
      <w:pPr>
        <w:pStyle w:val="BodyTextIndent"/>
        <w:tabs>
          <w:tab w:val="left" w:pos="567"/>
        </w:tabs>
        <w:spacing w:after="0" w:line="240" w:lineRule="auto"/>
        <w:ind w:left="284"/>
        <w:rPr>
          <w:rFonts w:ascii="Times New Roman" w:hAnsi="Times New Roman" w:cs="Tahoma"/>
          <w:sz w:val="24"/>
          <w:szCs w:val="24"/>
        </w:rPr>
      </w:pPr>
      <w:r w:rsidRPr="00C04498">
        <w:rPr>
          <w:rFonts w:ascii="Symbol" w:hAnsi="Symbol" w:cs="Tahoma"/>
          <w:sz w:val="24"/>
          <w:szCs w:val="24"/>
        </w:rPr>
        <w:t></w:t>
      </w:r>
      <w:r w:rsidRPr="00C04498">
        <w:rPr>
          <w:rFonts w:ascii="Times New Roman" w:hAnsi="Times New Roman" w:cs="Tahoma"/>
          <w:sz w:val="24"/>
          <w:szCs w:val="24"/>
        </w:rPr>
        <w:tab/>
        <w:t>в жилом секторе и на объектах соцкультбыта учет потребления тепла также практически отсутствует.</w:t>
      </w:r>
    </w:p>
    <w:p w:rsidR="00722C62" w:rsidRPr="00C04498" w:rsidRDefault="00722C62" w:rsidP="008F3EF0">
      <w:pPr>
        <w:pStyle w:val="BodyTextIndent"/>
        <w:tabs>
          <w:tab w:val="left" w:pos="567"/>
        </w:tabs>
        <w:spacing w:after="0" w:line="240" w:lineRule="auto"/>
        <w:ind w:left="284"/>
        <w:rPr>
          <w:rFonts w:ascii="Times New Roman" w:hAnsi="Times New Roman" w:cs="Tahoma"/>
          <w:sz w:val="24"/>
          <w:szCs w:val="24"/>
        </w:rPr>
      </w:pPr>
      <w:r w:rsidRPr="00C04498">
        <w:rPr>
          <w:rFonts w:ascii="Times New Roman" w:hAnsi="Times New Roman" w:cs="Tahoma"/>
          <w:sz w:val="24"/>
          <w:szCs w:val="24"/>
        </w:rPr>
        <w:tab/>
        <w:t xml:space="preserve">Это позволяет говорить об отсутствии системы учета тепловой энергии по всем поселениям </w:t>
      </w:r>
    </w:p>
    <w:p w:rsidR="00722C62" w:rsidRPr="00C04498" w:rsidRDefault="00722C62" w:rsidP="008F3EF0">
      <w:pPr>
        <w:pStyle w:val="Heading1"/>
        <w:tabs>
          <w:tab w:val="num" w:pos="0"/>
        </w:tabs>
        <w:suppressAutoHyphens/>
        <w:spacing w:before="0" w:after="0" w:line="240" w:lineRule="auto"/>
        <w:ind w:left="0" w:right="0" w:firstLine="567"/>
        <w:jc w:val="both"/>
        <w:rPr>
          <w:rFonts w:ascii="Times New Roman" w:hAnsi="Times New Roman"/>
          <w:b w:val="0"/>
          <w:sz w:val="24"/>
          <w:szCs w:val="24"/>
          <w:lang w:val="ru-RU"/>
        </w:rPr>
      </w:pPr>
      <w:r w:rsidRPr="00C04498">
        <w:rPr>
          <w:rFonts w:ascii="Times New Roman" w:hAnsi="Times New Roman"/>
          <w:b w:val="0"/>
          <w:sz w:val="24"/>
          <w:szCs w:val="24"/>
          <w:lang w:val="ru-RU"/>
        </w:rPr>
        <w:t xml:space="preserve">В настоящее время огромное значение при планировании и регулировании развития и совершенствования процессов производства, передачи и потребления всех видов энергии имеет качественный учет. </w:t>
      </w:r>
    </w:p>
    <w:p w:rsidR="00722C62" w:rsidRPr="00C04498" w:rsidRDefault="00722C62" w:rsidP="008F3EF0">
      <w:pPr>
        <w:pStyle w:val="Heading1"/>
        <w:tabs>
          <w:tab w:val="num" w:pos="0"/>
        </w:tabs>
        <w:suppressAutoHyphens/>
        <w:spacing w:before="0" w:after="0" w:line="240" w:lineRule="auto"/>
        <w:ind w:left="0" w:right="0" w:firstLine="567"/>
        <w:jc w:val="both"/>
        <w:rPr>
          <w:rFonts w:ascii="Times New Roman" w:hAnsi="Times New Roman"/>
          <w:b w:val="0"/>
          <w:sz w:val="24"/>
          <w:szCs w:val="24"/>
          <w:lang w:val="ru-RU"/>
        </w:rPr>
      </w:pPr>
      <w:r w:rsidRPr="00C04498">
        <w:rPr>
          <w:rFonts w:ascii="Times New Roman" w:hAnsi="Times New Roman"/>
          <w:b w:val="0"/>
          <w:sz w:val="24"/>
          <w:szCs w:val="24"/>
          <w:lang w:val="ru-RU"/>
        </w:rPr>
        <w:t>Актуальность оснащения источников тепловой энергии (котельных) современными системами коммерческого учёта тепловой энергии и теплоносителей вызвана несколькими факторами:</w:t>
      </w:r>
    </w:p>
    <w:p w:rsidR="00722C62" w:rsidRPr="00C04498" w:rsidRDefault="00722C62" w:rsidP="008F3EF0">
      <w:pPr>
        <w:spacing w:after="0" w:line="240" w:lineRule="auto"/>
        <w:ind w:firstLine="567"/>
        <w:jc w:val="both"/>
        <w:rPr>
          <w:rFonts w:ascii="Times New Roman" w:hAnsi="Times New Roman"/>
          <w:sz w:val="24"/>
          <w:szCs w:val="24"/>
        </w:rPr>
      </w:pPr>
      <w:r w:rsidRPr="00C04498">
        <w:rPr>
          <w:rFonts w:ascii="Times New Roman" w:hAnsi="Times New Roman"/>
          <w:sz w:val="24"/>
          <w:szCs w:val="24"/>
        </w:rPr>
        <w:t>- существенный рост стоимости тепловой энергии за последние 10 лет;</w:t>
      </w:r>
    </w:p>
    <w:p w:rsidR="00722C62" w:rsidRPr="00C04498" w:rsidRDefault="00722C62" w:rsidP="008F3EF0">
      <w:pPr>
        <w:pStyle w:val="Heading1"/>
        <w:tabs>
          <w:tab w:val="num" w:pos="0"/>
        </w:tabs>
        <w:suppressAutoHyphens/>
        <w:spacing w:before="0" w:after="0" w:line="240" w:lineRule="auto"/>
        <w:ind w:left="0" w:right="0" w:firstLine="567"/>
        <w:jc w:val="both"/>
        <w:rPr>
          <w:rFonts w:ascii="Times New Roman" w:hAnsi="Times New Roman"/>
          <w:b w:val="0"/>
          <w:sz w:val="24"/>
          <w:szCs w:val="24"/>
          <w:lang w:val="ru-RU"/>
        </w:rPr>
      </w:pPr>
      <w:r w:rsidRPr="00C04498">
        <w:rPr>
          <w:rFonts w:ascii="Times New Roman" w:hAnsi="Times New Roman"/>
          <w:b w:val="0"/>
          <w:sz w:val="24"/>
          <w:szCs w:val="24"/>
          <w:lang w:val="ru-RU"/>
        </w:rPr>
        <w:t>- источник продает тепловую энергию и теплоноситель на своей границе балансовой принадлежности и он становится кровно заинтересованным в точном, оперативном и юридически правильном коммерческом учёте.</w:t>
      </w:r>
    </w:p>
    <w:p w:rsidR="00722C62" w:rsidRPr="00C04498" w:rsidRDefault="00722C62" w:rsidP="008F3EF0">
      <w:pPr>
        <w:spacing w:after="0" w:line="240" w:lineRule="auto"/>
        <w:ind w:firstLine="567"/>
        <w:jc w:val="both"/>
        <w:rPr>
          <w:rFonts w:ascii="Times New Roman" w:hAnsi="Times New Roman"/>
          <w:sz w:val="24"/>
          <w:szCs w:val="24"/>
        </w:rPr>
      </w:pPr>
      <w:r w:rsidRPr="00C04498">
        <w:rPr>
          <w:rFonts w:ascii="Times New Roman" w:hAnsi="Times New Roman"/>
          <w:sz w:val="24"/>
          <w:szCs w:val="24"/>
        </w:rPr>
        <w:t>Необходимо отметить, что энергопредприятие с проблемой учёта тепловой энергии и теплоносителей сталкивается дважды:</w:t>
      </w:r>
    </w:p>
    <w:p w:rsidR="00722C62" w:rsidRPr="00C04498" w:rsidRDefault="00722C62" w:rsidP="008F3EF0">
      <w:pPr>
        <w:spacing w:after="0" w:line="240" w:lineRule="auto"/>
        <w:ind w:firstLine="992"/>
        <w:jc w:val="both"/>
        <w:rPr>
          <w:rFonts w:ascii="Times New Roman" w:hAnsi="Times New Roman"/>
          <w:sz w:val="24"/>
          <w:szCs w:val="24"/>
        </w:rPr>
      </w:pPr>
      <w:r w:rsidRPr="00C04498">
        <w:rPr>
          <w:rFonts w:ascii="Times New Roman" w:hAnsi="Times New Roman"/>
          <w:sz w:val="24"/>
          <w:szCs w:val="24"/>
        </w:rPr>
        <w:t>-как источник тепловой энергии, чтобы знать общий объём произведённой тепловой энергии и массы теплоносителя;</w:t>
      </w:r>
    </w:p>
    <w:p w:rsidR="00722C62" w:rsidRPr="00C04498" w:rsidRDefault="00722C62" w:rsidP="008F3EF0">
      <w:pPr>
        <w:spacing w:after="0" w:line="240" w:lineRule="auto"/>
        <w:ind w:firstLine="992"/>
        <w:jc w:val="both"/>
        <w:rPr>
          <w:rFonts w:ascii="Times New Roman" w:hAnsi="Times New Roman"/>
          <w:sz w:val="24"/>
          <w:szCs w:val="24"/>
        </w:rPr>
      </w:pPr>
      <w:r w:rsidRPr="00C04498">
        <w:rPr>
          <w:rFonts w:ascii="Times New Roman" w:hAnsi="Times New Roman"/>
          <w:sz w:val="24"/>
          <w:szCs w:val="24"/>
        </w:rPr>
        <w:t>-как поставщик тепловой энергии и теплоносителя конкретным потребителям.</w:t>
      </w:r>
    </w:p>
    <w:p w:rsidR="00722C62" w:rsidRPr="00C04498" w:rsidRDefault="00722C62" w:rsidP="008F3EF0">
      <w:pPr>
        <w:spacing w:after="0" w:line="240" w:lineRule="auto"/>
        <w:ind w:firstLine="567"/>
        <w:jc w:val="both"/>
        <w:rPr>
          <w:rFonts w:ascii="Times New Roman" w:hAnsi="Times New Roman"/>
          <w:sz w:val="24"/>
          <w:szCs w:val="24"/>
        </w:rPr>
      </w:pPr>
      <w:r w:rsidRPr="00C04498">
        <w:rPr>
          <w:rFonts w:ascii="Times New Roman" w:hAnsi="Times New Roman"/>
          <w:sz w:val="24"/>
          <w:szCs w:val="24"/>
        </w:rPr>
        <w:t xml:space="preserve">В алгоритмах учёта тепловой энергии и теплоносителей важное место занимает учёт подпитки. Во-первых, это связано с затратами на химводоподготовку и, во-вторых, с учётом тепловой энергии, принесённой в сетевую воду с холодной водой. </w:t>
      </w:r>
    </w:p>
    <w:p w:rsidR="00722C62" w:rsidRPr="00C04498" w:rsidRDefault="00722C62" w:rsidP="008F3EF0">
      <w:pPr>
        <w:spacing w:after="0" w:line="240" w:lineRule="auto"/>
        <w:ind w:firstLine="567"/>
        <w:jc w:val="both"/>
        <w:rPr>
          <w:rFonts w:ascii="Times New Roman" w:hAnsi="Times New Roman"/>
          <w:b/>
          <w:sz w:val="24"/>
          <w:szCs w:val="24"/>
        </w:rPr>
      </w:pPr>
      <w:r w:rsidRPr="00C04498">
        <w:rPr>
          <w:rFonts w:ascii="Times New Roman" w:hAnsi="Times New Roman"/>
          <w:sz w:val="24"/>
          <w:szCs w:val="24"/>
        </w:rPr>
        <w:t>Измерения таких параметров теплоносителей, как расход, давление и температура фактически имеют двойное назначение. С одной стороны, они необходимы для коммерческого учёта тепловой энергии и теплоносителей. С другой стороны, эти параметры необходимы технологам для контроля и управления технологическими процессами.</w:t>
      </w:r>
      <w:r w:rsidRPr="00C04498">
        <w:rPr>
          <w:rFonts w:ascii="Times New Roman" w:hAnsi="Times New Roman"/>
          <w:b/>
          <w:sz w:val="24"/>
          <w:szCs w:val="24"/>
        </w:rPr>
        <w:t xml:space="preserve"> </w:t>
      </w:r>
    </w:p>
    <w:p w:rsidR="00722C62" w:rsidRPr="00C04498" w:rsidRDefault="00722C62" w:rsidP="008F3EF0">
      <w:pPr>
        <w:spacing w:after="0" w:line="240" w:lineRule="auto"/>
        <w:ind w:firstLine="567"/>
        <w:jc w:val="both"/>
        <w:rPr>
          <w:rFonts w:ascii="Times New Roman" w:hAnsi="Times New Roman"/>
          <w:sz w:val="24"/>
          <w:szCs w:val="24"/>
        </w:rPr>
      </w:pPr>
      <w:r w:rsidRPr="00C04498">
        <w:rPr>
          <w:rFonts w:ascii="Times New Roman" w:hAnsi="Times New Roman"/>
          <w:sz w:val="24"/>
          <w:szCs w:val="24"/>
        </w:rPr>
        <w:t>Современные автоматизированные системы коммерческого учёта тепловой энергии и теплоносителей на котельных являются, как правило, трёхуровневыми иерархическими системами. Нижним уровнем служат датчики параметров теплоносителей – расхода, давления и температуры.</w:t>
      </w:r>
    </w:p>
    <w:p w:rsidR="00722C62" w:rsidRPr="00C04498" w:rsidRDefault="00722C62" w:rsidP="008F3EF0">
      <w:pPr>
        <w:spacing w:after="0" w:line="240" w:lineRule="auto"/>
        <w:ind w:firstLine="567"/>
        <w:jc w:val="both"/>
        <w:rPr>
          <w:rFonts w:ascii="Times New Roman" w:hAnsi="Times New Roman"/>
          <w:sz w:val="24"/>
          <w:szCs w:val="24"/>
        </w:rPr>
      </w:pPr>
      <w:r w:rsidRPr="00C04498">
        <w:rPr>
          <w:rFonts w:ascii="Times New Roman" w:hAnsi="Times New Roman"/>
          <w:sz w:val="24"/>
          <w:szCs w:val="24"/>
        </w:rPr>
        <w:t>На втором уровне находятся контроллеры, к которым подключены датчики. Как правило, в качестве контроллеров используются теплосчётчики.</w:t>
      </w:r>
    </w:p>
    <w:p w:rsidR="00722C62" w:rsidRPr="00C04498" w:rsidRDefault="00722C62" w:rsidP="008F3EF0">
      <w:pPr>
        <w:spacing w:after="0" w:line="240" w:lineRule="auto"/>
        <w:ind w:firstLine="567"/>
        <w:jc w:val="both"/>
        <w:rPr>
          <w:rFonts w:ascii="Times New Roman" w:hAnsi="Times New Roman"/>
          <w:sz w:val="24"/>
          <w:szCs w:val="24"/>
        </w:rPr>
      </w:pPr>
      <w:r w:rsidRPr="00C04498">
        <w:rPr>
          <w:rFonts w:ascii="Times New Roman" w:hAnsi="Times New Roman"/>
          <w:sz w:val="24"/>
          <w:szCs w:val="24"/>
        </w:rPr>
        <w:t>Третьим уровнем иерархии является специализированный вычислитель, к которому подключены контроллеры. В качестве вычислителя используются ПЭВМ.</w:t>
      </w:r>
    </w:p>
    <w:p w:rsidR="00722C62" w:rsidRPr="00C04498" w:rsidRDefault="00722C62" w:rsidP="008F3EF0">
      <w:pPr>
        <w:spacing w:after="0" w:line="240" w:lineRule="auto"/>
        <w:ind w:firstLine="567"/>
        <w:rPr>
          <w:rFonts w:ascii="Times New Roman" w:hAnsi="Times New Roman"/>
          <w:sz w:val="24"/>
          <w:szCs w:val="24"/>
        </w:rPr>
      </w:pPr>
      <w:r w:rsidRPr="00C04498">
        <w:rPr>
          <w:rFonts w:ascii="Times New Roman" w:hAnsi="Times New Roman"/>
          <w:sz w:val="24"/>
          <w:szCs w:val="24"/>
        </w:rPr>
        <w:t>Перечень объектов подлежащих реконструкции с целью организации узлов учета тепловой энергии и холодной воды на источниках теплоснабжения и бюджетных потребителях и ориентировочные затраты на организацию учета приводится в таблицах 2.7-2.9.</w:t>
      </w:r>
    </w:p>
    <w:p w:rsidR="00722C62" w:rsidRPr="00C04498" w:rsidRDefault="00722C62" w:rsidP="008F3EF0">
      <w:pPr>
        <w:spacing w:after="0" w:line="240" w:lineRule="auto"/>
        <w:ind w:firstLine="567"/>
        <w:rPr>
          <w:rFonts w:ascii="Times New Roman" w:hAnsi="Times New Roman"/>
          <w:sz w:val="24"/>
          <w:szCs w:val="24"/>
        </w:rPr>
      </w:pPr>
    </w:p>
    <w:p w:rsidR="00722C62" w:rsidRDefault="00722C62" w:rsidP="008F3EF0">
      <w:pPr>
        <w:spacing w:after="0" w:line="240" w:lineRule="auto"/>
        <w:ind w:firstLine="567"/>
        <w:jc w:val="right"/>
        <w:rPr>
          <w:rFonts w:ascii="Times New Roman" w:hAnsi="Times New Roman"/>
          <w:b/>
          <w:sz w:val="24"/>
          <w:szCs w:val="24"/>
        </w:rPr>
      </w:pPr>
    </w:p>
    <w:p w:rsidR="00722C62" w:rsidRPr="00C04498" w:rsidRDefault="00722C62" w:rsidP="008F3EF0">
      <w:pPr>
        <w:spacing w:after="0" w:line="240" w:lineRule="auto"/>
        <w:ind w:firstLine="567"/>
        <w:jc w:val="right"/>
        <w:rPr>
          <w:rFonts w:ascii="Times New Roman" w:hAnsi="Times New Roman"/>
          <w:b/>
          <w:sz w:val="24"/>
          <w:szCs w:val="24"/>
        </w:rPr>
      </w:pPr>
      <w:r w:rsidRPr="00C04498">
        <w:rPr>
          <w:rFonts w:ascii="Times New Roman" w:hAnsi="Times New Roman"/>
          <w:b/>
          <w:sz w:val="24"/>
          <w:szCs w:val="24"/>
        </w:rPr>
        <w:t>Таблица 2.7.</w:t>
      </w:r>
    </w:p>
    <w:p w:rsidR="00722C62" w:rsidRPr="00C04498" w:rsidRDefault="00722C62" w:rsidP="00644761">
      <w:pPr>
        <w:spacing w:after="0" w:line="240" w:lineRule="auto"/>
        <w:rPr>
          <w:rFonts w:ascii="Times New Roman" w:hAnsi="Times New Roman"/>
          <w:b/>
          <w:sz w:val="24"/>
          <w:szCs w:val="24"/>
        </w:rPr>
      </w:pPr>
      <w:r w:rsidRPr="00C04498">
        <w:rPr>
          <w:rFonts w:ascii="Times New Roman" w:hAnsi="Times New Roman"/>
          <w:b/>
          <w:sz w:val="24"/>
          <w:szCs w:val="24"/>
          <w:lang w:eastAsia="ru-RU"/>
        </w:rPr>
        <w:t>Учет тепловой энергии на котельн</w:t>
      </w:r>
      <w:r>
        <w:rPr>
          <w:rFonts w:ascii="Times New Roman" w:hAnsi="Times New Roman"/>
          <w:b/>
          <w:sz w:val="24"/>
          <w:szCs w:val="24"/>
          <w:lang w:eastAsia="ru-RU"/>
        </w:rPr>
        <w:t xml:space="preserve">ых Новокривошеинского сельского </w:t>
      </w:r>
      <w:r w:rsidRPr="00C04498">
        <w:rPr>
          <w:rFonts w:ascii="Times New Roman" w:hAnsi="Times New Roman"/>
          <w:b/>
          <w:sz w:val="24"/>
          <w:szCs w:val="24"/>
          <w:lang w:eastAsia="ru-RU"/>
        </w:rPr>
        <w:t>поселения</w:t>
      </w:r>
    </w:p>
    <w:tbl>
      <w:tblPr>
        <w:tblW w:w="9435" w:type="dxa"/>
        <w:tblInd w:w="108" w:type="dxa"/>
        <w:tblLayout w:type="fixed"/>
        <w:tblLook w:val="00A0"/>
      </w:tblPr>
      <w:tblGrid>
        <w:gridCol w:w="3399"/>
        <w:gridCol w:w="1275"/>
        <w:gridCol w:w="998"/>
        <w:gridCol w:w="703"/>
        <w:gridCol w:w="934"/>
        <w:gridCol w:w="625"/>
        <w:gridCol w:w="709"/>
        <w:gridCol w:w="792"/>
      </w:tblGrid>
      <w:tr w:rsidR="00722C62" w:rsidRPr="00C04498" w:rsidTr="0010346A">
        <w:trPr>
          <w:cantSplit/>
          <w:trHeight w:val="371"/>
        </w:trPr>
        <w:tc>
          <w:tcPr>
            <w:tcW w:w="3399" w:type="dxa"/>
            <w:vMerge w:val="restart"/>
            <w:tcBorders>
              <w:top w:val="single" w:sz="8" w:space="0" w:color="auto"/>
              <w:left w:val="single" w:sz="8" w:space="0" w:color="auto"/>
              <w:bottom w:val="single" w:sz="8" w:space="0" w:color="000000"/>
              <w:right w:val="single" w:sz="4" w:space="0" w:color="auto"/>
            </w:tcBorders>
            <w:shd w:val="clear" w:color="auto" w:fill="FFFFFF"/>
            <w:vAlign w:val="center"/>
          </w:tcPr>
          <w:p w:rsidR="00722C62" w:rsidRPr="00C04498" w:rsidRDefault="00722C62">
            <w:pPr>
              <w:spacing w:after="0" w:line="240" w:lineRule="auto"/>
              <w:jc w:val="center"/>
              <w:rPr>
                <w:rFonts w:ascii="Times New Roman" w:hAnsi="Times New Roman"/>
                <w:sz w:val="24"/>
                <w:szCs w:val="24"/>
                <w:lang w:eastAsia="ru-RU"/>
              </w:rPr>
            </w:pPr>
            <w:r w:rsidRPr="00C04498">
              <w:rPr>
                <w:rFonts w:ascii="Times New Roman" w:hAnsi="Times New Roman"/>
                <w:sz w:val="24"/>
                <w:szCs w:val="24"/>
                <w:lang w:eastAsia="ru-RU"/>
              </w:rPr>
              <w:t>Наименование муниципального образования</w:t>
            </w:r>
          </w:p>
        </w:tc>
        <w:tc>
          <w:tcPr>
            <w:tcW w:w="6036" w:type="dxa"/>
            <w:gridSpan w:val="7"/>
            <w:tcBorders>
              <w:top w:val="single" w:sz="8" w:space="0" w:color="auto"/>
              <w:left w:val="nil"/>
              <w:bottom w:val="single" w:sz="4" w:space="0" w:color="auto"/>
              <w:right w:val="single" w:sz="8" w:space="0" w:color="000000"/>
            </w:tcBorders>
            <w:shd w:val="clear" w:color="auto" w:fill="FFFFFF"/>
            <w:vAlign w:val="center"/>
          </w:tcPr>
          <w:p w:rsidR="00722C62" w:rsidRPr="00C04498" w:rsidRDefault="00722C62">
            <w:pPr>
              <w:spacing w:after="0" w:line="240" w:lineRule="auto"/>
              <w:jc w:val="center"/>
              <w:rPr>
                <w:rFonts w:ascii="Times New Roman" w:hAnsi="Times New Roman"/>
                <w:sz w:val="24"/>
                <w:szCs w:val="24"/>
                <w:lang w:eastAsia="ru-RU"/>
              </w:rPr>
            </w:pPr>
            <w:r w:rsidRPr="00C04498">
              <w:rPr>
                <w:rFonts w:ascii="Times New Roman" w:hAnsi="Times New Roman"/>
                <w:sz w:val="24"/>
                <w:szCs w:val="24"/>
                <w:lang w:eastAsia="ru-RU"/>
              </w:rPr>
              <w:t>Учет тепловой энергии на котельных</w:t>
            </w:r>
          </w:p>
        </w:tc>
      </w:tr>
      <w:tr w:rsidR="00722C62" w:rsidRPr="00C04498" w:rsidTr="0010346A">
        <w:trPr>
          <w:cantSplit/>
          <w:trHeight w:val="903"/>
        </w:trPr>
        <w:tc>
          <w:tcPr>
            <w:tcW w:w="3399" w:type="dxa"/>
            <w:vMerge/>
            <w:tcBorders>
              <w:top w:val="single" w:sz="8" w:space="0" w:color="auto"/>
              <w:left w:val="single" w:sz="8" w:space="0" w:color="auto"/>
              <w:bottom w:val="single" w:sz="8" w:space="0" w:color="000000"/>
              <w:right w:val="single" w:sz="4" w:space="0" w:color="auto"/>
            </w:tcBorders>
            <w:vAlign w:val="center"/>
          </w:tcPr>
          <w:p w:rsidR="00722C62" w:rsidRPr="00C04498" w:rsidRDefault="00722C62">
            <w:pPr>
              <w:spacing w:after="0" w:line="240" w:lineRule="auto"/>
              <w:rPr>
                <w:rFonts w:ascii="Times New Roman" w:hAnsi="Times New Roman"/>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bottom"/>
          </w:tcPr>
          <w:p w:rsidR="00722C62" w:rsidRPr="00C04498" w:rsidRDefault="00722C62">
            <w:pPr>
              <w:spacing w:after="0" w:line="240" w:lineRule="auto"/>
              <w:rPr>
                <w:rFonts w:ascii="Times New Roman" w:hAnsi="Times New Roman"/>
                <w:sz w:val="24"/>
                <w:szCs w:val="24"/>
                <w:lang w:eastAsia="ru-RU"/>
              </w:rPr>
            </w:pPr>
            <w:r w:rsidRPr="00C04498">
              <w:rPr>
                <w:rFonts w:ascii="Times New Roman" w:hAnsi="Times New Roman"/>
                <w:sz w:val="24"/>
                <w:szCs w:val="24"/>
                <w:lang w:eastAsia="ru-RU"/>
              </w:rPr>
              <w:t>Наличие прибора учета тепловой энергии</w:t>
            </w:r>
          </w:p>
        </w:tc>
        <w:tc>
          <w:tcPr>
            <w:tcW w:w="2635" w:type="dxa"/>
            <w:gridSpan w:val="3"/>
            <w:tcBorders>
              <w:top w:val="single" w:sz="4" w:space="0" w:color="auto"/>
              <w:left w:val="nil"/>
              <w:bottom w:val="single" w:sz="4" w:space="0" w:color="auto"/>
              <w:right w:val="single" w:sz="4" w:space="0" w:color="auto"/>
            </w:tcBorders>
            <w:shd w:val="clear" w:color="auto" w:fill="FFFFFF"/>
            <w:vAlign w:val="center"/>
          </w:tcPr>
          <w:p w:rsidR="00722C62" w:rsidRPr="00C04498" w:rsidRDefault="00722C62">
            <w:pPr>
              <w:spacing w:after="0" w:line="240" w:lineRule="auto"/>
              <w:jc w:val="center"/>
              <w:rPr>
                <w:rFonts w:ascii="Times New Roman" w:hAnsi="Times New Roman"/>
                <w:sz w:val="24"/>
                <w:szCs w:val="24"/>
                <w:lang w:eastAsia="ru-RU"/>
              </w:rPr>
            </w:pPr>
            <w:r w:rsidRPr="00C04498">
              <w:rPr>
                <w:rFonts w:ascii="Times New Roman" w:hAnsi="Times New Roman"/>
                <w:sz w:val="24"/>
                <w:szCs w:val="24"/>
                <w:lang w:eastAsia="ru-RU"/>
              </w:rPr>
              <w:t>Подлежит оснащению прибором учета тепловой энергии</w:t>
            </w:r>
          </w:p>
        </w:tc>
        <w:tc>
          <w:tcPr>
            <w:tcW w:w="2126" w:type="dxa"/>
            <w:gridSpan w:val="3"/>
            <w:tcBorders>
              <w:top w:val="single" w:sz="4" w:space="0" w:color="auto"/>
              <w:left w:val="nil"/>
              <w:bottom w:val="single" w:sz="4" w:space="0" w:color="auto"/>
              <w:right w:val="single" w:sz="8" w:space="0" w:color="000000"/>
            </w:tcBorders>
            <w:shd w:val="clear" w:color="auto" w:fill="FFFFFF"/>
            <w:vAlign w:val="center"/>
          </w:tcPr>
          <w:p w:rsidR="00722C62" w:rsidRPr="00C04498" w:rsidRDefault="00722C62">
            <w:pPr>
              <w:spacing w:after="0" w:line="240" w:lineRule="auto"/>
              <w:jc w:val="center"/>
              <w:rPr>
                <w:rFonts w:ascii="Times New Roman" w:hAnsi="Times New Roman"/>
                <w:sz w:val="24"/>
                <w:szCs w:val="24"/>
                <w:lang w:eastAsia="ru-RU"/>
              </w:rPr>
            </w:pPr>
            <w:r w:rsidRPr="00C04498">
              <w:rPr>
                <w:rFonts w:ascii="Times New Roman" w:hAnsi="Times New Roman"/>
                <w:sz w:val="24"/>
                <w:szCs w:val="24"/>
                <w:lang w:eastAsia="ru-RU"/>
              </w:rPr>
              <w:t>Затраты по годам, тыс. руб</w:t>
            </w:r>
          </w:p>
        </w:tc>
      </w:tr>
      <w:tr w:rsidR="00722C62" w:rsidRPr="00C04498" w:rsidTr="0010346A">
        <w:trPr>
          <w:cantSplit/>
          <w:trHeight w:val="688"/>
        </w:trPr>
        <w:tc>
          <w:tcPr>
            <w:tcW w:w="3399" w:type="dxa"/>
            <w:vMerge/>
            <w:tcBorders>
              <w:top w:val="single" w:sz="8" w:space="0" w:color="auto"/>
              <w:left w:val="single" w:sz="8" w:space="0" w:color="auto"/>
              <w:bottom w:val="single" w:sz="8" w:space="0" w:color="000000"/>
              <w:right w:val="single" w:sz="4" w:space="0" w:color="auto"/>
            </w:tcBorders>
            <w:vAlign w:val="center"/>
          </w:tcPr>
          <w:p w:rsidR="00722C62" w:rsidRPr="00C04498" w:rsidRDefault="00722C62">
            <w:pPr>
              <w:spacing w:after="0" w:line="240" w:lineRule="auto"/>
              <w:rPr>
                <w:rFonts w:ascii="Times New Roman" w:hAnsi="Times New Roman"/>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722C62" w:rsidRPr="00C04498" w:rsidRDefault="00722C62">
            <w:pPr>
              <w:spacing w:after="0" w:line="240" w:lineRule="auto"/>
              <w:rPr>
                <w:rFonts w:ascii="Times New Roman" w:hAnsi="Times New Roman"/>
                <w:sz w:val="24"/>
                <w:szCs w:val="24"/>
                <w:lang w:eastAsia="ru-RU"/>
              </w:rPr>
            </w:pPr>
          </w:p>
        </w:tc>
        <w:tc>
          <w:tcPr>
            <w:tcW w:w="998" w:type="dxa"/>
            <w:tcBorders>
              <w:top w:val="nil"/>
              <w:left w:val="nil"/>
              <w:bottom w:val="single" w:sz="8" w:space="0" w:color="auto"/>
              <w:right w:val="single" w:sz="4" w:space="0" w:color="auto"/>
            </w:tcBorders>
            <w:shd w:val="clear" w:color="auto" w:fill="FFFFFF"/>
            <w:textDirection w:val="btLr"/>
            <w:vAlign w:val="bottom"/>
          </w:tcPr>
          <w:p w:rsidR="00722C62" w:rsidRPr="00C04498" w:rsidRDefault="00722C62">
            <w:pPr>
              <w:spacing w:after="0" w:line="240" w:lineRule="auto"/>
              <w:jc w:val="center"/>
              <w:rPr>
                <w:rFonts w:ascii="Times New Roman" w:hAnsi="Times New Roman"/>
                <w:sz w:val="24"/>
                <w:szCs w:val="24"/>
                <w:lang w:eastAsia="ru-RU"/>
              </w:rPr>
            </w:pPr>
          </w:p>
        </w:tc>
        <w:tc>
          <w:tcPr>
            <w:tcW w:w="703" w:type="dxa"/>
            <w:tcBorders>
              <w:top w:val="nil"/>
              <w:left w:val="nil"/>
              <w:bottom w:val="single" w:sz="8" w:space="0" w:color="auto"/>
              <w:right w:val="single" w:sz="4" w:space="0" w:color="auto"/>
            </w:tcBorders>
            <w:shd w:val="clear" w:color="auto" w:fill="FFFFFF"/>
            <w:textDirection w:val="btLr"/>
            <w:vAlign w:val="bottom"/>
          </w:tcPr>
          <w:p w:rsidR="00722C62" w:rsidRPr="00C04498" w:rsidRDefault="00722C62">
            <w:pPr>
              <w:spacing w:after="0" w:line="240" w:lineRule="auto"/>
              <w:jc w:val="center"/>
              <w:rPr>
                <w:rFonts w:ascii="Times New Roman" w:hAnsi="Times New Roman"/>
                <w:sz w:val="24"/>
                <w:szCs w:val="24"/>
                <w:lang w:eastAsia="ru-RU"/>
              </w:rPr>
            </w:pPr>
            <w:r w:rsidRPr="00C04498">
              <w:rPr>
                <w:rFonts w:ascii="Times New Roman" w:hAnsi="Times New Roman"/>
                <w:sz w:val="24"/>
                <w:szCs w:val="24"/>
                <w:lang w:eastAsia="ru-RU"/>
              </w:rPr>
              <w:t>2011</w:t>
            </w:r>
          </w:p>
        </w:tc>
        <w:tc>
          <w:tcPr>
            <w:tcW w:w="934" w:type="dxa"/>
            <w:tcBorders>
              <w:top w:val="nil"/>
              <w:left w:val="nil"/>
              <w:bottom w:val="single" w:sz="8" w:space="0" w:color="auto"/>
              <w:right w:val="single" w:sz="4" w:space="0" w:color="auto"/>
            </w:tcBorders>
            <w:shd w:val="clear" w:color="auto" w:fill="FFFFFF"/>
            <w:textDirection w:val="btLr"/>
            <w:vAlign w:val="bottom"/>
          </w:tcPr>
          <w:p w:rsidR="00722C62" w:rsidRPr="00C04498" w:rsidRDefault="00722C62">
            <w:pPr>
              <w:spacing w:after="0" w:line="240" w:lineRule="auto"/>
              <w:jc w:val="center"/>
              <w:rPr>
                <w:rFonts w:ascii="Times New Roman" w:hAnsi="Times New Roman"/>
                <w:sz w:val="24"/>
                <w:szCs w:val="24"/>
                <w:lang w:eastAsia="ru-RU"/>
              </w:rPr>
            </w:pPr>
            <w:r w:rsidRPr="00C04498">
              <w:rPr>
                <w:rFonts w:ascii="Times New Roman" w:hAnsi="Times New Roman"/>
                <w:sz w:val="24"/>
                <w:szCs w:val="24"/>
                <w:lang w:eastAsia="ru-RU"/>
              </w:rPr>
              <w:t>2012</w:t>
            </w:r>
          </w:p>
        </w:tc>
        <w:tc>
          <w:tcPr>
            <w:tcW w:w="625" w:type="dxa"/>
            <w:tcBorders>
              <w:top w:val="nil"/>
              <w:left w:val="nil"/>
              <w:bottom w:val="single" w:sz="8" w:space="0" w:color="auto"/>
              <w:right w:val="nil"/>
            </w:tcBorders>
            <w:shd w:val="clear" w:color="auto" w:fill="FFFFFF"/>
            <w:textDirection w:val="btLr"/>
            <w:vAlign w:val="bottom"/>
          </w:tcPr>
          <w:p w:rsidR="00722C62" w:rsidRPr="00C04498" w:rsidRDefault="00722C62">
            <w:pPr>
              <w:spacing w:after="0" w:line="240" w:lineRule="auto"/>
              <w:jc w:val="center"/>
              <w:rPr>
                <w:rFonts w:ascii="Times New Roman" w:hAnsi="Times New Roman"/>
                <w:sz w:val="24"/>
                <w:szCs w:val="24"/>
                <w:lang w:eastAsia="ru-RU"/>
              </w:rPr>
            </w:pPr>
          </w:p>
        </w:tc>
        <w:tc>
          <w:tcPr>
            <w:tcW w:w="709" w:type="dxa"/>
            <w:tcBorders>
              <w:top w:val="nil"/>
              <w:left w:val="single" w:sz="4" w:space="0" w:color="auto"/>
              <w:bottom w:val="single" w:sz="8" w:space="0" w:color="auto"/>
              <w:right w:val="nil"/>
            </w:tcBorders>
            <w:shd w:val="clear" w:color="auto" w:fill="FFFFFF"/>
            <w:textDirection w:val="btLr"/>
            <w:vAlign w:val="bottom"/>
          </w:tcPr>
          <w:p w:rsidR="00722C62" w:rsidRPr="00C04498" w:rsidRDefault="00722C62">
            <w:pPr>
              <w:spacing w:after="0" w:line="240" w:lineRule="auto"/>
              <w:jc w:val="center"/>
              <w:rPr>
                <w:rFonts w:ascii="Times New Roman" w:hAnsi="Times New Roman"/>
                <w:sz w:val="24"/>
                <w:szCs w:val="24"/>
                <w:lang w:eastAsia="ru-RU"/>
              </w:rPr>
            </w:pPr>
            <w:r w:rsidRPr="00C04498">
              <w:rPr>
                <w:rFonts w:ascii="Times New Roman" w:hAnsi="Times New Roman"/>
                <w:sz w:val="24"/>
                <w:szCs w:val="24"/>
                <w:lang w:eastAsia="ru-RU"/>
              </w:rPr>
              <w:t>2011</w:t>
            </w:r>
          </w:p>
        </w:tc>
        <w:tc>
          <w:tcPr>
            <w:tcW w:w="792" w:type="dxa"/>
            <w:tcBorders>
              <w:top w:val="nil"/>
              <w:left w:val="single" w:sz="4" w:space="0" w:color="auto"/>
              <w:bottom w:val="single" w:sz="8" w:space="0" w:color="auto"/>
              <w:right w:val="single" w:sz="8" w:space="0" w:color="auto"/>
            </w:tcBorders>
            <w:shd w:val="clear" w:color="auto" w:fill="FFFFFF"/>
            <w:textDirection w:val="btLr"/>
            <w:vAlign w:val="bottom"/>
          </w:tcPr>
          <w:p w:rsidR="00722C62" w:rsidRPr="00C04498" w:rsidRDefault="00722C62">
            <w:pPr>
              <w:spacing w:after="0" w:line="240" w:lineRule="auto"/>
              <w:jc w:val="center"/>
              <w:rPr>
                <w:rFonts w:ascii="Times New Roman" w:hAnsi="Times New Roman"/>
                <w:sz w:val="24"/>
                <w:szCs w:val="24"/>
                <w:lang w:eastAsia="ru-RU"/>
              </w:rPr>
            </w:pPr>
            <w:r w:rsidRPr="00C04498">
              <w:rPr>
                <w:rFonts w:ascii="Times New Roman" w:hAnsi="Times New Roman"/>
                <w:sz w:val="24"/>
                <w:szCs w:val="24"/>
                <w:lang w:eastAsia="ru-RU"/>
              </w:rPr>
              <w:t>2012</w:t>
            </w:r>
          </w:p>
        </w:tc>
      </w:tr>
      <w:tr w:rsidR="00722C62" w:rsidRPr="00C04498" w:rsidTr="0010346A">
        <w:trPr>
          <w:trHeight w:val="285"/>
        </w:trPr>
        <w:tc>
          <w:tcPr>
            <w:tcW w:w="9435" w:type="dxa"/>
            <w:gridSpan w:val="8"/>
            <w:tcBorders>
              <w:top w:val="single" w:sz="8" w:space="0" w:color="auto"/>
              <w:left w:val="single" w:sz="8" w:space="0" w:color="auto"/>
              <w:bottom w:val="single" w:sz="8" w:space="0" w:color="auto"/>
              <w:right w:val="single" w:sz="8" w:space="0" w:color="000000"/>
            </w:tcBorders>
            <w:noWrap/>
            <w:vAlign w:val="center"/>
          </w:tcPr>
          <w:p w:rsidR="00722C62" w:rsidRPr="00C04498" w:rsidRDefault="00722C62">
            <w:pPr>
              <w:spacing w:after="0" w:line="240" w:lineRule="auto"/>
              <w:jc w:val="center"/>
              <w:rPr>
                <w:rFonts w:ascii="Times New Roman" w:hAnsi="Times New Roman"/>
                <w:b/>
                <w:bCs/>
                <w:i/>
                <w:iCs/>
                <w:sz w:val="24"/>
                <w:szCs w:val="24"/>
                <w:lang w:eastAsia="ru-RU"/>
              </w:rPr>
            </w:pPr>
            <w:r w:rsidRPr="00C04498">
              <w:rPr>
                <w:rFonts w:ascii="Times New Roman" w:hAnsi="Times New Roman"/>
                <w:b/>
                <w:bCs/>
                <w:i/>
                <w:iCs/>
                <w:sz w:val="24"/>
                <w:szCs w:val="24"/>
                <w:lang w:eastAsia="ru-RU"/>
              </w:rPr>
              <w:t xml:space="preserve">Новокривошеинское СП </w:t>
            </w:r>
          </w:p>
        </w:tc>
      </w:tr>
      <w:tr w:rsidR="00722C62" w:rsidRPr="00C04498" w:rsidTr="0010346A">
        <w:trPr>
          <w:trHeight w:val="315"/>
        </w:trPr>
        <w:tc>
          <w:tcPr>
            <w:tcW w:w="3399" w:type="dxa"/>
            <w:tcBorders>
              <w:top w:val="single" w:sz="4" w:space="0" w:color="auto"/>
              <w:left w:val="single" w:sz="8" w:space="0" w:color="auto"/>
              <w:bottom w:val="single" w:sz="4" w:space="0" w:color="auto"/>
              <w:right w:val="nil"/>
            </w:tcBorders>
          </w:tcPr>
          <w:p w:rsidR="00722C62" w:rsidRPr="00C04498" w:rsidRDefault="00722C62">
            <w:pPr>
              <w:spacing w:after="0" w:line="240" w:lineRule="auto"/>
              <w:rPr>
                <w:rFonts w:ascii="Times New Roman" w:hAnsi="Times New Roman"/>
                <w:sz w:val="24"/>
                <w:szCs w:val="24"/>
                <w:lang w:eastAsia="ru-RU"/>
              </w:rPr>
            </w:pPr>
            <w:r w:rsidRPr="00C04498">
              <w:rPr>
                <w:rFonts w:ascii="Times New Roman" w:hAnsi="Times New Roman"/>
                <w:sz w:val="24"/>
                <w:szCs w:val="24"/>
                <w:lang w:eastAsia="ru-RU"/>
              </w:rPr>
              <w:t>Котельная с. Новокривошеино</w:t>
            </w:r>
          </w:p>
          <w:p w:rsidR="00722C62" w:rsidRPr="00C04498" w:rsidRDefault="00722C62">
            <w:pPr>
              <w:spacing w:after="0" w:line="240" w:lineRule="auto"/>
              <w:rPr>
                <w:rFonts w:ascii="Times New Roman" w:hAnsi="Times New Roman"/>
                <w:sz w:val="24"/>
                <w:szCs w:val="24"/>
                <w:lang w:eastAsia="ru-RU"/>
              </w:rPr>
            </w:pPr>
            <w:r w:rsidRPr="00C04498">
              <w:rPr>
                <w:rFonts w:ascii="Times New Roman" w:hAnsi="Times New Roman"/>
                <w:sz w:val="24"/>
                <w:szCs w:val="24"/>
                <w:lang w:eastAsia="ru-RU"/>
              </w:rPr>
              <w:t>(с 2012 г. планируется использовать  как  резервную)</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22C62" w:rsidRPr="00C04498" w:rsidRDefault="00722C62">
            <w:pPr>
              <w:spacing w:after="0" w:line="240" w:lineRule="auto"/>
              <w:jc w:val="center"/>
              <w:rPr>
                <w:rFonts w:ascii="Times New Roman" w:hAnsi="Times New Roman"/>
                <w:sz w:val="24"/>
                <w:szCs w:val="24"/>
                <w:lang w:eastAsia="ru-RU"/>
              </w:rPr>
            </w:pPr>
            <w:r w:rsidRPr="00C04498">
              <w:rPr>
                <w:rFonts w:ascii="Times New Roman" w:hAnsi="Times New Roman"/>
                <w:sz w:val="24"/>
                <w:szCs w:val="24"/>
                <w:lang w:eastAsia="ru-RU"/>
              </w:rPr>
              <w:t>0</w:t>
            </w:r>
          </w:p>
        </w:tc>
        <w:tc>
          <w:tcPr>
            <w:tcW w:w="998" w:type="dxa"/>
            <w:tcBorders>
              <w:top w:val="single" w:sz="4" w:space="0" w:color="auto"/>
              <w:left w:val="nil"/>
              <w:bottom w:val="single" w:sz="4" w:space="0" w:color="auto"/>
              <w:right w:val="single" w:sz="4" w:space="0" w:color="auto"/>
            </w:tcBorders>
            <w:shd w:val="clear" w:color="auto" w:fill="FFFFFF"/>
            <w:vAlign w:val="center"/>
          </w:tcPr>
          <w:p w:rsidR="00722C62" w:rsidRPr="00C04498" w:rsidRDefault="00722C62">
            <w:pPr>
              <w:spacing w:after="0" w:line="240" w:lineRule="auto"/>
              <w:jc w:val="center"/>
              <w:rPr>
                <w:rFonts w:ascii="Times New Roman" w:hAnsi="Times New Roman"/>
                <w:sz w:val="24"/>
                <w:szCs w:val="24"/>
                <w:lang w:eastAsia="ru-RU"/>
              </w:rPr>
            </w:pPr>
            <w:r w:rsidRPr="00C04498">
              <w:rPr>
                <w:rFonts w:ascii="Times New Roman" w:hAnsi="Times New Roman"/>
                <w:sz w:val="24"/>
                <w:szCs w:val="24"/>
                <w:lang w:eastAsia="ru-RU"/>
              </w:rPr>
              <w:t> </w:t>
            </w:r>
          </w:p>
        </w:tc>
        <w:tc>
          <w:tcPr>
            <w:tcW w:w="703" w:type="dxa"/>
            <w:tcBorders>
              <w:top w:val="single" w:sz="4" w:space="0" w:color="auto"/>
              <w:left w:val="nil"/>
              <w:bottom w:val="single" w:sz="4" w:space="0" w:color="auto"/>
              <w:right w:val="single" w:sz="4" w:space="0" w:color="auto"/>
            </w:tcBorders>
            <w:shd w:val="clear" w:color="auto" w:fill="FFFFFF"/>
            <w:vAlign w:val="center"/>
          </w:tcPr>
          <w:p w:rsidR="00722C62" w:rsidRPr="00C04498" w:rsidRDefault="00722C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934" w:type="dxa"/>
            <w:tcBorders>
              <w:top w:val="single" w:sz="4" w:space="0" w:color="auto"/>
              <w:left w:val="nil"/>
              <w:bottom w:val="single" w:sz="4" w:space="0" w:color="auto"/>
              <w:right w:val="nil"/>
            </w:tcBorders>
            <w:shd w:val="clear" w:color="auto" w:fill="FFFFFF"/>
            <w:vAlign w:val="center"/>
          </w:tcPr>
          <w:p w:rsidR="00722C62" w:rsidRPr="00C04498" w:rsidRDefault="00722C62" w:rsidP="007A023B">
            <w:pPr>
              <w:spacing w:after="0" w:line="240" w:lineRule="auto"/>
              <w:jc w:val="center"/>
              <w:rPr>
                <w:rFonts w:ascii="Times New Roman" w:hAnsi="Times New Roman"/>
                <w:sz w:val="24"/>
                <w:szCs w:val="24"/>
                <w:lang w:eastAsia="ru-RU"/>
              </w:rPr>
            </w:pPr>
            <w:r w:rsidRPr="00C04498">
              <w:rPr>
                <w:rFonts w:ascii="Times New Roman" w:hAnsi="Times New Roman"/>
                <w:sz w:val="24"/>
                <w:szCs w:val="24"/>
                <w:lang w:eastAsia="ru-RU"/>
              </w:rPr>
              <w:t>1</w:t>
            </w:r>
          </w:p>
        </w:tc>
        <w:tc>
          <w:tcPr>
            <w:tcW w:w="625" w:type="dxa"/>
            <w:tcBorders>
              <w:top w:val="single" w:sz="4" w:space="0" w:color="auto"/>
              <w:left w:val="single" w:sz="4" w:space="0" w:color="auto"/>
              <w:bottom w:val="single" w:sz="4" w:space="0" w:color="auto"/>
              <w:right w:val="single" w:sz="4" w:space="0" w:color="auto"/>
            </w:tcBorders>
            <w:noWrap/>
            <w:vAlign w:val="bottom"/>
          </w:tcPr>
          <w:p w:rsidR="00722C62" w:rsidRPr="00C04498" w:rsidRDefault="00722C62">
            <w:pPr>
              <w:spacing w:after="0" w:line="240" w:lineRule="auto"/>
              <w:rPr>
                <w:rFonts w:ascii="Arial CYR" w:hAnsi="Arial CYR" w:cs="Arial CYR"/>
                <w:sz w:val="24"/>
                <w:szCs w:val="24"/>
                <w:lang w:eastAsia="ru-RU"/>
              </w:rPr>
            </w:pPr>
            <w:r w:rsidRPr="00C04498">
              <w:rPr>
                <w:rFonts w:ascii="Arial CYR" w:hAnsi="Arial CYR" w:cs="Arial CYR"/>
                <w:sz w:val="24"/>
                <w:szCs w:val="24"/>
                <w:lang w:eastAsia="ru-RU"/>
              </w:rPr>
              <w:t> </w:t>
            </w:r>
          </w:p>
        </w:tc>
        <w:tc>
          <w:tcPr>
            <w:tcW w:w="709" w:type="dxa"/>
            <w:tcBorders>
              <w:top w:val="nil"/>
              <w:left w:val="nil"/>
              <w:bottom w:val="single" w:sz="4" w:space="0" w:color="auto"/>
              <w:right w:val="single" w:sz="4" w:space="0" w:color="auto"/>
            </w:tcBorders>
            <w:noWrap/>
            <w:vAlign w:val="bottom"/>
          </w:tcPr>
          <w:p w:rsidR="00722C62" w:rsidRPr="00C04498" w:rsidRDefault="00722C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792" w:type="dxa"/>
            <w:tcBorders>
              <w:top w:val="single" w:sz="4" w:space="0" w:color="auto"/>
              <w:left w:val="nil"/>
              <w:bottom w:val="single" w:sz="4" w:space="0" w:color="auto"/>
              <w:right w:val="single" w:sz="8" w:space="0" w:color="auto"/>
            </w:tcBorders>
            <w:noWrap/>
            <w:vAlign w:val="bottom"/>
          </w:tcPr>
          <w:p w:rsidR="00722C62" w:rsidRPr="00C04498" w:rsidRDefault="00722C62" w:rsidP="007A023B">
            <w:pPr>
              <w:spacing w:after="0" w:line="240" w:lineRule="auto"/>
              <w:jc w:val="center"/>
              <w:rPr>
                <w:rFonts w:ascii="Times New Roman" w:hAnsi="Times New Roman"/>
                <w:sz w:val="24"/>
                <w:szCs w:val="24"/>
                <w:lang w:eastAsia="ru-RU"/>
              </w:rPr>
            </w:pPr>
            <w:r w:rsidRPr="00C04498">
              <w:rPr>
                <w:rFonts w:ascii="Times New Roman" w:hAnsi="Times New Roman"/>
                <w:sz w:val="24"/>
                <w:szCs w:val="24"/>
                <w:lang w:eastAsia="ru-RU"/>
              </w:rPr>
              <w:t>200</w:t>
            </w:r>
          </w:p>
        </w:tc>
      </w:tr>
      <w:tr w:rsidR="00722C62" w:rsidRPr="00C04498" w:rsidTr="0010346A">
        <w:trPr>
          <w:trHeight w:val="330"/>
        </w:trPr>
        <w:tc>
          <w:tcPr>
            <w:tcW w:w="3399" w:type="dxa"/>
            <w:tcBorders>
              <w:top w:val="nil"/>
              <w:left w:val="single" w:sz="8" w:space="0" w:color="auto"/>
              <w:bottom w:val="single" w:sz="4" w:space="0" w:color="auto"/>
              <w:right w:val="nil"/>
            </w:tcBorders>
          </w:tcPr>
          <w:p w:rsidR="00722C62" w:rsidRPr="00C04498" w:rsidRDefault="00722C62">
            <w:pPr>
              <w:spacing w:after="0" w:line="240" w:lineRule="auto"/>
              <w:rPr>
                <w:rFonts w:ascii="Times New Roman" w:hAnsi="Times New Roman"/>
                <w:sz w:val="24"/>
                <w:szCs w:val="24"/>
                <w:lang w:eastAsia="ru-RU"/>
              </w:rPr>
            </w:pPr>
            <w:r w:rsidRPr="00C04498">
              <w:rPr>
                <w:rFonts w:ascii="Times New Roman" w:hAnsi="Times New Roman"/>
                <w:sz w:val="24"/>
                <w:szCs w:val="24"/>
                <w:lang w:eastAsia="ru-RU"/>
              </w:rPr>
              <w:t>Котельная с. Малиновка</w:t>
            </w:r>
          </w:p>
        </w:tc>
        <w:tc>
          <w:tcPr>
            <w:tcW w:w="1275" w:type="dxa"/>
            <w:tcBorders>
              <w:top w:val="nil"/>
              <w:left w:val="single" w:sz="4" w:space="0" w:color="auto"/>
              <w:bottom w:val="single" w:sz="4" w:space="0" w:color="auto"/>
              <w:right w:val="single" w:sz="4" w:space="0" w:color="auto"/>
            </w:tcBorders>
            <w:shd w:val="clear" w:color="auto" w:fill="FFFFFF"/>
            <w:vAlign w:val="center"/>
          </w:tcPr>
          <w:p w:rsidR="00722C62" w:rsidRPr="00C04498" w:rsidRDefault="00722C62">
            <w:pPr>
              <w:spacing w:after="0" w:line="240" w:lineRule="auto"/>
              <w:jc w:val="center"/>
              <w:rPr>
                <w:rFonts w:ascii="Times New Roman" w:hAnsi="Times New Roman"/>
                <w:sz w:val="24"/>
                <w:szCs w:val="24"/>
                <w:lang w:eastAsia="ru-RU"/>
              </w:rPr>
            </w:pPr>
            <w:r w:rsidRPr="00C04498">
              <w:rPr>
                <w:rFonts w:ascii="Times New Roman" w:hAnsi="Times New Roman"/>
                <w:sz w:val="24"/>
                <w:szCs w:val="24"/>
                <w:lang w:eastAsia="ru-RU"/>
              </w:rPr>
              <w:t>0</w:t>
            </w:r>
          </w:p>
        </w:tc>
        <w:tc>
          <w:tcPr>
            <w:tcW w:w="998" w:type="dxa"/>
            <w:tcBorders>
              <w:top w:val="nil"/>
              <w:left w:val="nil"/>
              <w:bottom w:val="single" w:sz="4" w:space="0" w:color="auto"/>
              <w:right w:val="single" w:sz="4" w:space="0" w:color="auto"/>
            </w:tcBorders>
            <w:shd w:val="clear" w:color="auto" w:fill="FFFFFF"/>
            <w:vAlign w:val="center"/>
          </w:tcPr>
          <w:p w:rsidR="00722C62" w:rsidRPr="00C04498" w:rsidRDefault="00722C62">
            <w:pPr>
              <w:spacing w:after="0" w:line="240" w:lineRule="auto"/>
              <w:jc w:val="center"/>
              <w:rPr>
                <w:rFonts w:ascii="Times New Roman" w:hAnsi="Times New Roman"/>
                <w:sz w:val="24"/>
                <w:szCs w:val="24"/>
                <w:lang w:eastAsia="ru-RU"/>
              </w:rPr>
            </w:pPr>
            <w:r w:rsidRPr="00C04498">
              <w:rPr>
                <w:rFonts w:ascii="Times New Roman" w:hAnsi="Times New Roman"/>
                <w:sz w:val="24"/>
                <w:szCs w:val="24"/>
                <w:lang w:eastAsia="ru-RU"/>
              </w:rPr>
              <w:t> </w:t>
            </w:r>
          </w:p>
        </w:tc>
        <w:tc>
          <w:tcPr>
            <w:tcW w:w="703" w:type="dxa"/>
            <w:tcBorders>
              <w:top w:val="nil"/>
              <w:left w:val="nil"/>
              <w:bottom w:val="single" w:sz="4" w:space="0" w:color="auto"/>
              <w:right w:val="single" w:sz="4" w:space="0" w:color="auto"/>
            </w:tcBorders>
            <w:shd w:val="clear" w:color="auto" w:fill="FFFFFF"/>
            <w:vAlign w:val="center"/>
          </w:tcPr>
          <w:p w:rsidR="00722C62" w:rsidRPr="00C04498" w:rsidRDefault="00722C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934" w:type="dxa"/>
            <w:tcBorders>
              <w:top w:val="nil"/>
              <w:left w:val="nil"/>
              <w:bottom w:val="single" w:sz="4" w:space="0" w:color="auto"/>
              <w:right w:val="nil"/>
            </w:tcBorders>
            <w:shd w:val="clear" w:color="auto" w:fill="FFFFFF"/>
            <w:vAlign w:val="center"/>
          </w:tcPr>
          <w:p w:rsidR="00722C62" w:rsidRPr="00C04498" w:rsidRDefault="00722C62" w:rsidP="007A023B">
            <w:pPr>
              <w:spacing w:after="0" w:line="240" w:lineRule="auto"/>
              <w:jc w:val="center"/>
              <w:rPr>
                <w:rFonts w:ascii="Times New Roman" w:hAnsi="Times New Roman"/>
                <w:sz w:val="24"/>
                <w:szCs w:val="24"/>
                <w:lang w:eastAsia="ru-RU"/>
              </w:rPr>
            </w:pPr>
            <w:r w:rsidRPr="00C04498">
              <w:rPr>
                <w:rFonts w:ascii="Times New Roman" w:hAnsi="Times New Roman"/>
                <w:sz w:val="24"/>
                <w:szCs w:val="24"/>
                <w:lang w:eastAsia="ru-RU"/>
              </w:rPr>
              <w:t>1</w:t>
            </w:r>
          </w:p>
        </w:tc>
        <w:tc>
          <w:tcPr>
            <w:tcW w:w="625" w:type="dxa"/>
            <w:tcBorders>
              <w:top w:val="nil"/>
              <w:left w:val="single" w:sz="4" w:space="0" w:color="auto"/>
              <w:bottom w:val="single" w:sz="4" w:space="0" w:color="auto"/>
              <w:right w:val="single" w:sz="4" w:space="0" w:color="auto"/>
            </w:tcBorders>
            <w:noWrap/>
            <w:vAlign w:val="bottom"/>
          </w:tcPr>
          <w:p w:rsidR="00722C62" w:rsidRPr="00C04498" w:rsidRDefault="00722C62">
            <w:pPr>
              <w:spacing w:after="0" w:line="240" w:lineRule="auto"/>
              <w:rPr>
                <w:rFonts w:ascii="Arial CYR" w:hAnsi="Arial CYR" w:cs="Arial CYR"/>
                <w:sz w:val="24"/>
                <w:szCs w:val="24"/>
                <w:lang w:eastAsia="ru-RU"/>
              </w:rPr>
            </w:pPr>
            <w:r w:rsidRPr="00C04498">
              <w:rPr>
                <w:rFonts w:ascii="Arial CYR" w:hAnsi="Arial CYR" w:cs="Arial CYR"/>
                <w:sz w:val="24"/>
                <w:szCs w:val="24"/>
                <w:lang w:eastAsia="ru-RU"/>
              </w:rPr>
              <w:t> </w:t>
            </w:r>
          </w:p>
        </w:tc>
        <w:tc>
          <w:tcPr>
            <w:tcW w:w="709" w:type="dxa"/>
            <w:tcBorders>
              <w:top w:val="nil"/>
              <w:left w:val="nil"/>
              <w:bottom w:val="single" w:sz="4" w:space="0" w:color="auto"/>
              <w:right w:val="single" w:sz="4" w:space="0" w:color="auto"/>
            </w:tcBorders>
            <w:noWrap/>
            <w:vAlign w:val="bottom"/>
          </w:tcPr>
          <w:p w:rsidR="00722C62" w:rsidRPr="00C04498" w:rsidRDefault="00722C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792" w:type="dxa"/>
            <w:tcBorders>
              <w:top w:val="nil"/>
              <w:left w:val="nil"/>
              <w:bottom w:val="single" w:sz="4" w:space="0" w:color="auto"/>
              <w:right w:val="single" w:sz="8" w:space="0" w:color="auto"/>
            </w:tcBorders>
            <w:noWrap/>
            <w:vAlign w:val="bottom"/>
          </w:tcPr>
          <w:p w:rsidR="00722C62" w:rsidRPr="00C04498" w:rsidRDefault="00722C62" w:rsidP="007A023B">
            <w:pPr>
              <w:spacing w:after="0" w:line="240" w:lineRule="auto"/>
              <w:jc w:val="center"/>
              <w:rPr>
                <w:rFonts w:ascii="Times New Roman" w:hAnsi="Times New Roman"/>
                <w:sz w:val="24"/>
                <w:szCs w:val="24"/>
                <w:lang w:eastAsia="ru-RU"/>
              </w:rPr>
            </w:pPr>
            <w:r w:rsidRPr="00C04498">
              <w:rPr>
                <w:rFonts w:ascii="Times New Roman" w:hAnsi="Times New Roman"/>
                <w:sz w:val="24"/>
                <w:szCs w:val="24"/>
                <w:lang w:eastAsia="ru-RU"/>
              </w:rPr>
              <w:t>200</w:t>
            </w:r>
          </w:p>
        </w:tc>
      </w:tr>
      <w:tr w:rsidR="00722C62" w:rsidRPr="00C04498" w:rsidTr="007A023B">
        <w:trPr>
          <w:trHeight w:val="330"/>
        </w:trPr>
        <w:tc>
          <w:tcPr>
            <w:tcW w:w="3399" w:type="dxa"/>
            <w:tcBorders>
              <w:top w:val="single" w:sz="8" w:space="0" w:color="auto"/>
              <w:left w:val="single" w:sz="8" w:space="0" w:color="auto"/>
              <w:bottom w:val="single" w:sz="8" w:space="0" w:color="auto"/>
              <w:right w:val="nil"/>
            </w:tcBorders>
            <w:vAlign w:val="center"/>
          </w:tcPr>
          <w:p w:rsidR="00722C62" w:rsidRPr="00C04498" w:rsidRDefault="00722C62">
            <w:pPr>
              <w:spacing w:after="0" w:line="240" w:lineRule="auto"/>
              <w:rPr>
                <w:rFonts w:ascii="Times New Roman" w:hAnsi="Times New Roman"/>
                <w:b/>
                <w:bCs/>
                <w:sz w:val="24"/>
                <w:szCs w:val="24"/>
                <w:lang w:eastAsia="ru-RU"/>
              </w:rPr>
            </w:pPr>
            <w:r w:rsidRPr="00C04498">
              <w:rPr>
                <w:rFonts w:ascii="Times New Roman" w:hAnsi="Times New Roman"/>
                <w:b/>
                <w:bCs/>
                <w:sz w:val="24"/>
                <w:szCs w:val="24"/>
                <w:lang w:eastAsia="ru-RU"/>
              </w:rPr>
              <w:t>Всего:</w:t>
            </w:r>
          </w:p>
        </w:tc>
        <w:tc>
          <w:tcPr>
            <w:tcW w:w="1275" w:type="dxa"/>
            <w:tcBorders>
              <w:top w:val="single" w:sz="8" w:space="0" w:color="auto"/>
              <w:left w:val="single" w:sz="4" w:space="0" w:color="auto"/>
              <w:bottom w:val="single" w:sz="8" w:space="0" w:color="auto"/>
              <w:right w:val="single" w:sz="4" w:space="0" w:color="auto"/>
            </w:tcBorders>
            <w:shd w:val="clear" w:color="auto" w:fill="FFFFFF"/>
            <w:vAlign w:val="center"/>
          </w:tcPr>
          <w:p w:rsidR="00722C62" w:rsidRPr="00C04498" w:rsidRDefault="00722C62">
            <w:pPr>
              <w:spacing w:after="0" w:line="240" w:lineRule="auto"/>
              <w:jc w:val="center"/>
              <w:rPr>
                <w:rFonts w:ascii="Times New Roman" w:hAnsi="Times New Roman"/>
                <w:sz w:val="24"/>
                <w:szCs w:val="24"/>
                <w:lang w:eastAsia="ru-RU"/>
              </w:rPr>
            </w:pPr>
            <w:r w:rsidRPr="00C04498">
              <w:rPr>
                <w:rFonts w:ascii="Times New Roman" w:hAnsi="Times New Roman"/>
                <w:sz w:val="24"/>
                <w:szCs w:val="24"/>
                <w:lang w:eastAsia="ru-RU"/>
              </w:rPr>
              <w:t> </w:t>
            </w:r>
          </w:p>
        </w:tc>
        <w:tc>
          <w:tcPr>
            <w:tcW w:w="998" w:type="dxa"/>
            <w:tcBorders>
              <w:top w:val="single" w:sz="8" w:space="0" w:color="auto"/>
              <w:left w:val="nil"/>
              <w:bottom w:val="single" w:sz="8" w:space="0" w:color="auto"/>
              <w:right w:val="nil"/>
            </w:tcBorders>
            <w:shd w:val="clear" w:color="auto" w:fill="FFFFFF"/>
            <w:vAlign w:val="center"/>
          </w:tcPr>
          <w:p w:rsidR="00722C62" w:rsidRPr="00C04498" w:rsidRDefault="00722C62">
            <w:pPr>
              <w:spacing w:after="0" w:line="240" w:lineRule="auto"/>
              <w:jc w:val="center"/>
              <w:rPr>
                <w:rFonts w:ascii="Times New Roman" w:hAnsi="Times New Roman"/>
                <w:sz w:val="24"/>
                <w:szCs w:val="24"/>
                <w:lang w:eastAsia="ru-RU"/>
              </w:rPr>
            </w:pPr>
            <w:r w:rsidRPr="00C04498">
              <w:rPr>
                <w:rFonts w:ascii="Times New Roman" w:hAnsi="Times New Roman"/>
                <w:sz w:val="24"/>
                <w:szCs w:val="24"/>
                <w:lang w:eastAsia="ru-RU"/>
              </w:rPr>
              <w:t> </w:t>
            </w:r>
          </w:p>
        </w:tc>
        <w:tc>
          <w:tcPr>
            <w:tcW w:w="703" w:type="dxa"/>
            <w:tcBorders>
              <w:top w:val="single" w:sz="8" w:space="0" w:color="auto"/>
              <w:left w:val="single" w:sz="4" w:space="0" w:color="auto"/>
              <w:bottom w:val="single" w:sz="8" w:space="0" w:color="auto"/>
              <w:right w:val="single" w:sz="4" w:space="0" w:color="auto"/>
            </w:tcBorders>
            <w:vAlign w:val="center"/>
          </w:tcPr>
          <w:p w:rsidR="00722C62" w:rsidRPr="00C04498" w:rsidRDefault="00722C62">
            <w:pPr>
              <w:spacing w:after="0" w:line="240" w:lineRule="auto"/>
              <w:jc w:val="center"/>
              <w:rPr>
                <w:rFonts w:ascii="Times New Roman" w:hAnsi="Times New Roman"/>
                <w:b/>
                <w:bCs/>
                <w:sz w:val="24"/>
                <w:szCs w:val="24"/>
                <w:lang w:eastAsia="ru-RU"/>
              </w:rPr>
            </w:pPr>
          </w:p>
        </w:tc>
        <w:tc>
          <w:tcPr>
            <w:tcW w:w="934" w:type="dxa"/>
            <w:tcBorders>
              <w:top w:val="single" w:sz="8" w:space="0" w:color="auto"/>
              <w:left w:val="nil"/>
              <w:bottom w:val="single" w:sz="8" w:space="0" w:color="auto"/>
              <w:right w:val="nil"/>
            </w:tcBorders>
            <w:shd w:val="clear" w:color="auto" w:fill="FFFFFF"/>
            <w:vAlign w:val="center"/>
          </w:tcPr>
          <w:p w:rsidR="00722C62" w:rsidRPr="00C04498" w:rsidRDefault="00722C62" w:rsidP="007A023B">
            <w:pPr>
              <w:spacing w:after="0" w:line="240" w:lineRule="auto"/>
              <w:jc w:val="center"/>
              <w:rPr>
                <w:rFonts w:ascii="Times New Roman" w:hAnsi="Times New Roman"/>
                <w:b/>
                <w:bCs/>
                <w:sz w:val="24"/>
                <w:szCs w:val="24"/>
                <w:lang w:eastAsia="ru-RU"/>
              </w:rPr>
            </w:pPr>
            <w:r w:rsidRPr="00C04498">
              <w:rPr>
                <w:rFonts w:ascii="Times New Roman" w:hAnsi="Times New Roman"/>
                <w:b/>
                <w:bCs/>
                <w:sz w:val="24"/>
                <w:szCs w:val="24"/>
                <w:lang w:eastAsia="ru-RU"/>
              </w:rPr>
              <w:t>2</w:t>
            </w:r>
          </w:p>
        </w:tc>
        <w:tc>
          <w:tcPr>
            <w:tcW w:w="625" w:type="dxa"/>
            <w:tcBorders>
              <w:top w:val="single" w:sz="8" w:space="0" w:color="auto"/>
              <w:left w:val="single" w:sz="4" w:space="0" w:color="auto"/>
              <w:bottom w:val="single" w:sz="8" w:space="0" w:color="auto"/>
              <w:right w:val="single" w:sz="4" w:space="0" w:color="auto"/>
            </w:tcBorders>
            <w:noWrap/>
            <w:vAlign w:val="bottom"/>
          </w:tcPr>
          <w:p w:rsidR="00722C62" w:rsidRPr="00C04498" w:rsidRDefault="00722C62">
            <w:pPr>
              <w:spacing w:after="0" w:line="240" w:lineRule="auto"/>
              <w:rPr>
                <w:rFonts w:ascii="Arial CYR" w:hAnsi="Arial CYR" w:cs="Arial CYR"/>
                <w:sz w:val="24"/>
                <w:szCs w:val="24"/>
                <w:lang w:eastAsia="ru-RU"/>
              </w:rPr>
            </w:pPr>
            <w:r w:rsidRPr="00C04498">
              <w:rPr>
                <w:rFonts w:ascii="Arial CYR" w:hAnsi="Arial CYR" w:cs="Arial CYR"/>
                <w:sz w:val="24"/>
                <w:szCs w:val="24"/>
                <w:lang w:eastAsia="ru-RU"/>
              </w:rPr>
              <w:t> </w:t>
            </w:r>
          </w:p>
        </w:tc>
        <w:tc>
          <w:tcPr>
            <w:tcW w:w="709" w:type="dxa"/>
            <w:tcBorders>
              <w:top w:val="single" w:sz="8" w:space="0" w:color="auto"/>
              <w:left w:val="nil"/>
              <w:bottom w:val="single" w:sz="8" w:space="0" w:color="auto"/>
              <w:right w:val="single" w:sz="4" w:space="0" w:color="auto"/>
            </w:tcBorders>
            <w:vAlign w:val="center"/>
          </w:tcPr>
          <w:p w:rsidR="00722C62" w:rsidRPr="00C04498" w:rsidRDefault="00722C62">
            <w:pPr>
              <w:spacing w:after="0" w:line="240" w:lineRule="auto"/>
              <w:jc w:val="center"/>
              <w:rPr>
                <w:rFonts w:ascii="Times New Roman" w:hAnsi="Times New Roman"/>
                <w:b/>
                <w:bCs/>
                <w:sz w:val="24"/>
                <w:szCs w:val="24"/>
                <w:lang w:eastAsia="ru-RU"/>
              </w:rPr>
            </w:pPr>
          </w:p>
        </w:tc>
        <w:tc>
          <w:tcPr>
            <w:tcW w:w="792" w:type="dxa"/>
            <w:tcBorders>
              <w:top w:val="single" w:sz="8" w:space="0" w:color="auto"/>
              <w:left w:val="nil"/>
              <w:bottom w:val="single" w:sz="8" w:space="0" w:color="auto"/>
              <w:right w:val="single" w:sz="8" w:space="0" w:color="auto"/>
            </w:tcBorders>
            <w:noWrap/>
            <w:vAlign w:val="center"/>
          </w:tcPr>
          <w:p w:rsidR="00722C62" w:rsidRPr="00C04498" w:rsidRDefault="00722C62" w:rsidP="007A023B">
            <w:pPr>
              <w:spacing w:after="0" w:line="240" w:lineRule="auto"/>
              <w:jc w:val="center"/>
              <w:rPr>
                <w:rFonts w:ascii="Times New Roman" w:hAnsi="Times New Roman"/>
                <w:b/>
                <w:bCs/>
                <w:sz w:val="24"/>
                <w:szCs w:val="24"/>
                <w:lang w:eastAsia="ru-RU"/>
              </w:rPr>
            </w:pPr>
            <w:r w:rsidRPr="00C04498">
              <w:rPr>
                <w:rFonts w:ascii="Times New Roman" w:hAnsi="Times New Roman"/>
                <w:b/>
                <w:bCs/>
                <w:sz w:val="24"/>
                <w:szCs w:val="24"/>
                <w:lang w:eastAsia="ru-RU"/>
              </w:rPr>
              <w:t>400</w:t>
            </w:r>
          </w:p>
        </w:tc>
      </w:tr>
    </w:tbl>
    <w:p w:rsidR="00722C62" w:rsidRDefault="00722C62" w:rsidP="008F3EF0">
      <w:pPr>
        <w:spacing w:after="0" w:line="240" w:lineRule="auto"/>
        <w:rPr>
          <w:rFonts w:ascii="Times New Roman" w:hAnsi="Times New Roman"/>
          <w:sz w:val="24"/>
          <w:szCs w:val="24"/>
        </w:rPr>
      </w:pPr>
    </w:p>
    <w:p w:rsidR="00722C62" w:rsidRDefault="00722C62" w:rsidP="009D04B2">
      <w:pPr>
        <w:spacing w:after="0" w:line="240" w:lineRule="auto"/>
        <w:ind w:right="1984"/>
        <w:jc w:val="right"/>
        <w:rPr>
          <w:rFonts w:ascii="Times New Roman" w:hAnsi="Times New Roman"/>
          <w:b/>
          <w:sz w:val="24"/>
          <w:szCs w:val="24"/>
        </w:rPr>
      </w:pPr>
      <w:r>
        <w:rPr>
          <w:rFonts w:ascii="Times New Roman" w:hAnsi="Times New Roman"/>
          <w:b/>
          <w:sz w:val="24"/>
          <w:szCs w:val="24"/>
        </w:rPr>
        <w:t>Таблица 2.8.</w:t>
      </w:r>
    </w:p>
    <w:p w:rsidR="00722C62" w:rsidRPr="009D04B2" w:rsidRDefault="00722C62" w:rsidP="009D04B2">
      <w:pPr>
        <w:spacing w:after="0" w:line="240" w:lineRule="auto"/>
        <w:ind w:right="992"/>
        <w:jc w:val="center"/>
        <w:rPr>
          <w:rFonts w:ascii="Times New Roman" w:hAnsi="Times New Roman"/>
          <w:b/>
          <w:sz w:val="24"/>
          <w:szCs w:val="24"/>
        </w:rPr>
      </w:pPr>
      <w:r w:rsidRPr="009D04B2">
        <w:rPr>
          <w:rFonts w:ascii="Times New Roman" w:hAnsi="Times New Roman"/>
          <w:b/>
          <w:sz w:val="24"/>
          <w:szCs w:val="24"/>
        </w:rPr>
        <w:t>Организация учета расхода холодной воды на котельных</w:t>
      </w:r>
    </w:p>
    <w:tbl>
      <w:tblPr>
        <w:tblW w:w="7752" w:type="dxa"/>
        <w:tblInd w:w="98" w:type="dxa"/>
        <w:tblLook w:val="00A0"/>
      </w:tblPr>
      <w:tblGrid>
        <w:gridCol w:w="3412"/>
        <w:gridCol w:w="944"/>
        <w:gridCol w:w="559"/>
        <w:gridCol w:w="578"/>
        <w:gridCol w:w="539"/>
        <w:gridCol w:w="520"/>
        <w:gridCol w:w="580"/>
        <w:gridCol w:w="620"/>
      </w:tblGrid>
      <w:tr w:rsidR="00722C62" w:rsidTr="004C4977">
        <w:trPr>
          <w:cantSplit/>
          <w:trHeight w:val="339"/>
        </w:trPr>
        <w:tc>
          <w:tcPr>
            <w:tcW w:w="3412" w:type="dxa"/>
            <w:vMerge w:val="restart"/>
            <w:tcBorders>
              <w:top w:val="single" w:sz="8" w:space="0" w:color="auto"/>
              <w:left w:val="single" w:sz="8" w:space="0" w:color="auto"/>
              <w:bottom w:val="single" w:sz="8" w:space="0" w:color="000000"/>
              <w:right w:val="single" w:sz="4" w:space="0" w:color="auto"/>
            </w:tcBorders>
            <w:shd w:val="clear" w:color="auto" w:fill="FFFFFF"/>
            <w:vAlign w:val="center"/>
          </w:tcPr>
          <w:p w:rsidR="00722C62" w:rsidRDefault="00722C62" w:rsidP="004C497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Наименование муниципального образования</w:t>
            </w:r>
          </w:p>
        </w:tc>
        <w:tc>
          <w:tcPr>
            <w:tcW w:w="4340" w:type="dxa"/>
            <w:gridSpan w:val="7"/>
            <w:tcBorders>
              <w:top w:val="single" w:sz="8" w:space="0" w:color="auto"/>
              <w:left w:val="nil"/>
              <w:bottom w:val="single" w:sz="4" w:space="0" w:color="auto"/>
              <w:right w:val="single" w:sz="8" w:space="0" w:color="000000"/>
            </w:tcBorders>
            <w:shd w:val="clear" w:color="auto" w:fill="FFFFFF"/>
            <w:vAlign w:val="center"/>
          </w:tcPr>
          <w:p w:rsidR="00722C62" w:rsidRDefault="00722C62" w:rsidP="004C497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Учет холодной воды на котельных</w:t>
            </w:r>
          </w:p>
        </w:tc>
      </w:tr>
      <w:tr w:rsidR="00722C62" w:rsidTr="004C4977">
        <w:trPr>
          <w:cantSplit/>
          <w:trHeight w:val="1215"/>
        </w:trPr>
        <w:tc>
          <w:tcPr>
            <w:tcW w:w="0" w:type="auto"/>
            <w:vMerge/>
            <w:tcBorders>
              <w:top w:val="single" w:sz="8" w:space="0" w:color="auto"/>
              <w:left w:val="single" w:sz="8" w:space="0" w:color="auto"/>
              <w:bottom w:val="single" w:sz="8" w:space="0" w:color="000000"/>
              <w:right w:val="single" w:sz="4" w:space="0" w:color="auto"/>
            </w:tcBorders>
            <w:vAlign w:val="center"/>
          </w:tcPr>
          <w:p w:rsidR="00722C62" w:rsidRDefault="00722C62" w:rsidP="004C4977">
            <w:pPr>
              <w:spacing w:after="0" w:line="240" w:lineRule="auto"/>
              <w:rPr>
                <w:rFonts w:ascii="Times New Roman" w:hAnsi="Times New Roman"/>
                <w:sz w:val="24"/>
                <w:szCs w:val="24"/>
                <w:lang w:eastAsia="ru-RU"/>
              </w:rPr>
            </w:pPr>
          </w:p>
        </w:tc>
        <w:tc>
          <w:tcPr>
            <w:tcW w:w="944" w:type="dxa"/>
            <w:vMerge w:val="restart"/>
            <w:tcBorders>
              <w:top w:val="nil"/>
              <w:left w:val="single" w:sz="4" w:space="0" w:color="auto"/>
              <w:bottom w:val="single" w:sz="8" w:space="0" w:color="000000"/>
              <w:right w:val="single" w:sz="4" w:space="0" w:color="auto"/>
            </w:tcBorders>
            <w:shd w:val="clear" w:color="auto" w:fill="FFFFFF"/>
            <w:textDirection w:val="btLr"/>
            <w:vAlign w:val="center"/>
          </w:tcPr>
          <w:p w:rsidR="00722C62" w:rsidRDefault="00722C62" w:rsidP="004C4977">
            <w:pPr>
              <w:spacing w:after="0" w:line="240" w:lineRule="auto"/>
              <w:rPr>
                <w:rFonts w:ascii="Times New Roman" w:hAnsi="Times New Roman"/>
                <w:sz w:val="24"/>
                <w:szCs w:val="24"/>
                <w:lang w:eastAsia="ru-RU"/>
              </w:rPr>
            </w:pPr>
            <w:r>
              <w:rPr>
                <w:rFonts w:ascii="Times New Roman" w:hAnsi="Times New Roman"/>
                <w:sz w:val="24"/>
                <w:szCs w:val="24"/>
                <w:lang w:eastAsia="ru-RU"/>
              </w:rPr>
              <w:t>Наличие прибора учета тепловой энергии</w:t>
            </w:r>
          </w:p>
        </w:tc>
        <w:tc>
          <w:tcPr>
            <w:tcW w:w="1676" w:type="dxa"/>
            <w:gridSpan w:val="3"/>
            <w:tcBorders>
              <w:top w:val="single" w:sz="4" w:space="0" w:color="auto"/>
              <w:left w:val="nil"/>
              <w:bottom w:val="single" w:sz="4" w:space="0" w:color="auto"/>
              <w:right w:val="single" w:sz="4" w:space="0" w:color="auto"/>
            </w:tcBorders>
            <w:shd w:val="clear" w:color="auto" w:fill="FFFFFF"/>
            <w:vAlign w:val="center"/>
          </w:tcPr>
          <w:p w:rsidR="00722C62" w:rsidRDefault="00722C62" w:rsidP="004C497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Подлежит оснащению прибором учета холодной воды</w:t>
            </w:r>
          </w:p>
        </w:tc>
        <w:tc>
          <w:tcPr>
            <w:tcW w:w="1720" w:type="dxa"/>
            <w:gridSpan w:val="3"/>
            <w:tcBorders>
              <w:top w:val="single" w:sz="4" w:space="0" w:color="auto"/>
              <w:left w:val="nil"/>
              <w:bottom w:val="single" w:sz="4" w:space="0" w:color="auto"/>
              <w:right w:val="single" w:sz="8" w:space="0" w:color="000000"/>
            </w:tcBorders>
            <w:shd w:val="clear" w:color="auto" w:fill="FFFFFF"/>
            <w:vAlign w:val="center"/>
          </w:tcPr>
          <w:p w:rsidR="00722C62" w:rsidRDefault="00722C62" w:rsidP="004C497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Затраты по годам, тыс. руб</w:t>
            </w:r>
          </w:p>
        </w:tc>
      </w:tr>
      <w:tr w:rsidR="00722C62" w:rsidTr="004C4977">
        <w:trPr>
          <w:cantSplit/>
          <w:trHeight w:val="555"/>
        </w:trPr>
        <w:tc>
          <w:tcPr>
            <w:tcW w:w="0" w:type="auto"/>
            <w:vMerge/>
            <w:tcBorders>
              <w:top w:val="single" w:sz="8" w:space="0" w:color="auto"/>
              <w:left w:val="single" w:sz="8" w:space="0" w:color="auto"/>
              <w:bottom w:val="single" w:sz="8" w:space="0" w:color="000000"/>
              <w:right w:val="single" w:sz="4" w:space="0" w:color="auto"/>
            </w:tcBorders>
            <w:vAlign w:val="center"/>
          </w:tcPr>
          <w:p w:rsidR="00722C62" w:rsidRDefault="00722C62" w:rsidP="004C4977">
            <w:pPr>
              <w:spacing w:after="0" w:line="240" w:lineRule="auto"/>
              <w:rPr>
                <w:rFonts w:ascii="Times New Roman" w:hAnsi="Times New Roman"/>
                <w:sz w:val="24"/>
                <w:szCs w:val="24"/>
                <w:lang w:eastAsia="ru-RU"/>
              </w:rPr>
            </w:pPr>
          </w:p>
        </w:tc>
        <w:tc>
          <w:tcPr>
            <w:tcW w:w="0" w:type="auto"/>
            <w:vMerge/>
            <w:tcBorders>
              <w:top w:val="nil"/>
              <w:left w:val="single" w:sz="4" w:space="0" w:color="auto"/>
              <w:bottom w:val="single" w:sz="8" w:space="0" w:color="000000"/>
              <w:right w:val="single" w:sz="4" w:space="0" w:color="auto"/>
            </w:tcBorders>
            <w:vAlign w:val="center"/>
          </w:tcPr>
          <w:p w:rsidR="00722C62" w:rsidRDefault="00722C62" w:rsidP="004C4977">
            <w:pPr>
              <w:spacing w:after="0" w:line="240" w:lineRule="auto"/>
              <w:rPr>
                <w:rFonts w:ascii="Times New Roman" w:hAnsi="Times New Roman"/>
                <w:sz w:val="24"/>
                <w:szCs w:val="24"/>
                <w:lang w:eastAsia="ru-RU"/>
              </w:rPr>
            </w:pPr>
          </w:p>
        </w:tc>
        <w:tc>
          <w:tcPr>
            <w:tcW w:w="559" w:type="dxa"/>
            <w:tcBorders>
              <w:top w:val="nil"/>
              <w:left w:val="nil"/>
              <w:bottom w:val="single" w:sz="8" w:space="0" w:color="auto"/>
              <w:right w:val="single" w:sz="4" w:space="0" w:color="auto"/>
            </w:tcBorders>
            <w:shd w:val="clear" w:color="auto" w:fill="FFFFFF"/>
            <w:textDirection w:val="btLr"/>
            <w:vAlign w:val="bottom"/>
          </w:tcPr>
          <w:p w:rsidR="00722C62" w:rsidRDefault="00722C62" w:rsidP="004C4977">
            <w:pPr>
              <w:spacing w:after="0" w:line="240" w:lineRule="auto"/>
              <w:jc w:val="center"/>
              <w:rPr>
                <w:rFonts w:ascii="Times New Roman" w:hAnsi="Times New Roman"/>
                <w:sz w:val="24"/>
                <w:szCs w:val="24"/>
                <w:lang w:eastAsia="ru-RU"/>
              </w:rPr>
            </w:pPr>
          </w:p>
        </w:tc>
        <w:tc>
          <w:tcPr>
            <w:tcW w:w="578" w:type="dxa"/>
            <w:tcBorders>
              <w:top w:val="nil"/>
              <w:left w:val="nil"/>
              <w:bottom w:val="single" w:sz="8" w:space="0" w:color="auto"/>
              <w:right w:val="single" w:sz="4" w:space="0" w:color="auto"/>
            </w:tcBorders>
            <w:shd w:val="clear" w:color="auto" w:fill="FFFFFF"/>
            <w:textDirection w:val="btLr"/>
            <w:vAlign w:val="bottom"/>
          </w:tcPr>
          <w:p w:rsidR="00722C62" w:rsidRDefault="00722C62" w:rsidP="004C497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2011</w:t>
            </w:r>
          </w:p>
        </w:tc>
        <w:tc>
          <w:tcPr>
            <w:tcW w:w="539" w:type="dxa"/>
            <w:tcBorders>
              <w:top w:val="nil"/>
              <w:left w:val="nil"/>
              <w:bottom w:val="single" w:sz="8" w:space="0" w:color="auto"/>
              <w:right w:val="single" w:sz="4" w:space="0" w:color="auto"/>
            </w:tcBorders>
            <w:shd w:val="clear" w:color="auto" w:fill="FFFFFF"/>
            <w:textDirection w:val="btLr"/>
            <w:vAlign w:val="bottom"/>
          </w:tcPr>
          <w:p w:rsidR="00722C62" w:rsidRDefault="00722C62" w:rsidP="004C497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2012</w:t>
            </w:r>
          </w:p>
        </w:tc>
        <w:tc>
          <w:tcPr>
            <w:tcW w:w="520" w:type="dxa"/>
            <w:tcBorders>
              <w:top w:val="nil"/>
              <w:left w:val="nil"/>
              <w:bottom w:val="single" w:sz="8" w:space="0" w:color="auto"/>
              <w:right w:val="nil"/>
            </w:tcBorders>
            <w:shd w:val="clear" w:color="auto" w:fill="FFFFFF"/>
            <w:textDirection w:val="btLr"/>
            <w:vAlign w:val="bottom"/>
          </w:tcPr>
          <w:p w:rsidR="00722C62" w:rsidRDefault="00722C62" w:rsidP="004C4977">
            <w:pPr>
              <w:spacing w:after="0" w:line="240" w:lineRule="auto"/>
              <w:jc w:val="center"/>
              <w:rPr>
                <w:rFonts w:ascii="Times New Roman" w:hAnsi="Times New Roman"/>
                <w:sz w:val="24"/>
                <w:szCs w:val="24"/>
                <w:lang w:eastAsia="ru-RU"/>
              </w:rPr>
            </w:pPr>
          </w:p>
        </w:tc>
        <w:tc>
          <w:tcPr>
            <w:tcW w:w="580" w:type="dxa"/>
            <w:tcBorders>
              <w:top w:val="nil"/>
              <w:left w:val="single" w:sz="4" w:space="0" w:color="auto"/>
              <w:bottom w:val="single" w:sz="8" w:space="0" w:color="auto"/>
              <w:right w:val="nil"/>
            </w:tcBorders>
            <w:shd w:val="clear" w:color="auto" w:fill="FFFFFF"/>
            <w:textDirection w:val="btLr"/>
            <w:vAlign w:val="bottom"/>
          </w:tcPr>
          <w:p w:rsidR="00722C62" w:rsidRDefault="00722C62" w:rsidP="004C497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2011</w:t>
            </w:r>
          </w:p>
        </w:tc>
        <w:tc>
          <w:tcPr>
            <w:tcW w:w="620" w:type="dxa"/>
            <w:tcBorders>
              <w:top w:val="nil"/>
              <w:left w:val="single" w:sz="4" w:space="0" w:color="auto"/>
              <w:bottom w:val="single" w:sz="8" w:space="0" w:color="auto"/>
              <w:right w:val="single" w:sz="8" w:space="0" w:color="auto"/>
            </w:tcBorders>
            <w:shd w:val="clear" w:color="auto" w:fill="FFFFFF"/>
            <w:textDirection w:val="btLr"/>
            <w:vAlign w:val="bottom"/>
          </w:tcPr>
          <w:p w:rsidR="00722C62" w:rsidRDefault="00722C62" w:rsidP="004C497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2012</w:t>
            </w:r>
          </w:p>
        </w:tc>
      </w:tr>
      <w:tr w:rsidR="00722C62" w:rsidTr="004C4977">
        <w:trPr>
          <w:trHeight w:val="285"/>
        </w:trPr>
        <w:tc>
          <w:tcPr>
            <w:tcW w:w="7752" w:type="dxa"/>
            <w:gridSpan w:val="8"/>
            <w:tcBorders>
              <w:top w:val="single" w:sz="8" w:space="0" w:color="auto"/>
              <w:left w:val="single" w:sz="8" w:space="0" w:color="auto"/>
              <w:bottom w:val="single" w:sz="8" w:space="0" w:color="auto"/>
              <w:right w:val="single" w:sz="8" w:space="0" w:color="000000"/>
            </w:tcBorders>
            <w:noWrap/>
            <w:vAlign w:val="center"/>
          </w:tcPr>
          <w:p w:rsidR="00722C62" w:rsidRDefault="00722C62" w:rsidP="004C4977">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xml:space="preserve">Новокривошеинское СП </w:t>
            </w:r>
          </w:p>
        </w:tc>
      </w:tr>
      <w:tr w:rsidR="00722C62" w:rsidTr="004C4977">
        <w:trPr>
          <w:trHeight w:val="315"/>
        </w:trPr>
        <w:tc>
          <w:tcPr>
            <w:tcW w:w="3412" w:type="dxa"/>
            <w:tcBorders>
              <w:top w:val="single" w:sz="4" w:space="0" w:color="auto"/>
              <w:left w:val="single" w:sz="8" w:space="0" w:color="auto"/>
              <w:bottom w:val="single" w:sz="4" w:space="0" w:color="auto"/>
              <w:right w:val="nil"/>
            </w:tcBorders>
          </w:tcPr>
          <w:p w:rsidR="00722C62" w:rsidRDefault="00722C62" w:rsidP="004C4977">
            <w:pPr>
              <w:spacing w:after="0" w:line="240" w:lineRule="auto"/>
              <w:rPr>
                <w:rFonts w:ascii="Times New Roman" w:hAnsi="Times New Roman"/>
                <w:sz w:val="24"/>
                <w:szCs w:val="24"/>
                <w:lang w:eastAsia="ru-RU"/>
              </w:rPr>
            </w:pPr>
            <w:r>
              <w:rPr>
                <w:rFonts w:ascii="Times New Roman" w:hAnsi="Times New Roman"/>
                <w:sz w:val="24"/>
                <w:szCs w:val="24"/>
                <w:lang w:eastAsia="ru-RU"/>
              </w:rPr>
              <w:t>Котельная с. Новокривошеино</w:t>
            </w: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722C62" w:rsidRDefault="00722C62" w:rsidP="004C497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559" w:type="dxa"/>
            <w:tcBorders>
              <w:top w:val="single" w:sz="4" w:space="0" w:color="auto"/>
              <w:left w:val="nil"/>
              <w:bottom w:val="single" w:sz="4" w:space="0" w:color="auto"/>
              <w:right w:val="single" w:sz="4" w:space="0" w:color="auto"/>
            </w:tcBorders>
            <w:shd w:val="clear" w:color="auto" w:fill="FFFFFF"/>
            <w:vAlign w:val="center"/>
          </w:tcPr>
          <w:p w:rsidR="00722C62" w:rsidRDefault="00722C62" w:rsidP="004C497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578" w:type="dxa"/>
            <w:tcBorders>
              <w:top w:val="single" w:sz="4" w:space="0" w:color="auto"/>
              <w:left w:val="nil"/>
              <w:bottom w:val="single" w:sz="4" w:space="0" w:color="auto"/>
              <w:right w:val="single" w:sz="4" w:space="0" w:color="auto"/>
            </w:tcBorders>
            <w:shd w:val="clear" w:color="auto" w:fill="FFFFFF"/>
            <w:vAlign w:val="center"/>
          </w:tcPr>
          <w:p w:rsidR="00722C62" w:rsidRDefault="00722C62" w:rsidP="004C497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539" w:type="dxa"/>
            <w:tcBorders>
              <w:top w:val="single" w:sz="4" w:space="0" w:color="auto"/>
              <w:left w:val="nil"/>
              <w:bottom w:val="single" w:sz="4" w:space="0" w:color="auto"/>
              <w:right w:val="nil"/>
            </w:tcBorders>
            <w:shd w:val="clear" w:color="auto" w:fill="FFFFFF"/>
            <w:vAlign w:val="center"/>
          </w:tcPr>
          <w:p w:rsidR="00722C62" w:rsidRDefault="00722C62" w:rsidP="004C497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20" w:type="dxa"/>
            <w:tcBorders>
              <w:top w:val="single" w:sz="4" w:space="0" w:color="auto"/>
              <w:left w:val="single" w:sz="4" w:space="0" w:color="auto"/>
              <w:bottom w:val="single" w:sz="4" w:space="0" w:color="auto"/>
              <w:right w:val="single" w:sz="4" w:space="0" w:color="auto"/>
            </w:tcBorders>
            <w:noWrap/>
            <w:vAlign w:val="bottom"/>
          </w:tcPr>
          <w:p w:rsidR="00722C62" w:rsidRDefault="00722C62" w:rsidP="004C4977">
            <w:pPr>
              <w:spacing w:after="0" w:line="240" w:lineRule="auto"/>
              <w:rPr>
                <w:rFonts w:ascii="Arial CYR" w:hAnsi="Arial CYR" w:cs="Arial CYR"/>
                <w:sz w:val="20"/>
                <w:szCs w:val="20"/>
                <w:lang w:eastAsia="ru-RU"/>
              </w:rPr>
            </w:pPr>
            <w:r>
              <w:rPr>
                <w:rFonts w:ascii="Arial CYR" w:hAnsi="Arial CYR" w:cs="Arial CYR"/>
                <w:sz w:val="20"/>
                <w:szCs w:val="20"/>
                <w:lang w:eastAsia="ru-RU"/>
              </w:rPr>
              <w:t> </w:t>
            </w:r>
          </w:p>
        </w:tc>
        <w:tc>
          <w:tcPr>
            <w:tcW w:w="580" w:type="dxa"/>
            <w:tcBorders>
              <w:top w:val="nil"/>
              <w:left w:val="nil"/>
              <w:bottom w:val="single" w:sz="4" w:space="0" w:color="auto"/>
              <w:right w:val="single" w:sz="4" w:space="0" w:color="auto"/>
            </w:tcBorders>
            <w:noWrap/>
            <w:vAlign w:val="bottom"/>
          </w:tcPr>
          <w:p w:rsidR="00722C62" w:rsidRDefault="00722C62" w:rsidP="004C497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620" w:type="dxa"/>
            <w:tcBorders>
              <w:top w:val="single" w:sz="4" w:space="0" w:color="auto"/>
              <w:left w:val="nil"/>
              <w:bottom w:val="single" w:sz="4" w:space="0" w:color="auto"/>
              <w:right w:val="single" w:sz="8" w:space="0" w:color="auto"/>
            </w:tcBorders>
            <w:noWrap/>
            <w:vAlign w:val="bottom"/>
          </w:tcPr>
          <w:p w:rsidR="00722C62" w:rsidRDefault="00722C62" w:rsidP="004C497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r>
      <w:tr w:rsidR="00722C62" w:rsidTr="004C4977">
        <w:trPr>
          <w:trHeight w:val="330"/>
        </w:trPr>
        <w:tc>
          <w:tcPr>
            <w:tcW w:w="3412" w:type="dxa"/>
            <w:tcBorders>
              <w:top w:val="nil"/>
              <w:left w:val="single" w:sz="8" w:space="0" w:color="auto"/>
              <w:bottom w:val="single" w:sz="4" w:space="0" w:color="auto"/>
              <w:right w:val="nil"/>
            </w:tcBorders>
          </w:tcPr>
          <w:p w:rsidR="00722C62" w:rsidRDefault="00722C62" w:rsidP="004C4977">
            <w:pPr>
              <w:spacing w:after="0" w:line="240" w:lineRule="auto"/>
              <w:rPr>
                <w:rFonts w:ascii="Times New Roman" w:hAnsi="Times New Roman"/>
                <w:sz w:val="24"/>
                <w:szCs w:val="24"/>
                <w:lang w:eastAsia="ru-RU"/>
              </w:rPr>
            </w:pPr>
            <w:r>
              <w:rPr>
                <w:rFonts w:ascii="Times New Roman" w:hAnsi="Times New Roman"/>
                <w:sz w:val="24"/>
                <w:szCs w:val="24"/>
                <w:lang w:eastAsia="ru-RU"/>
              </w:rPr>
              <w:t>Котельная с. Малиновка</w:t>
            </w:r>
          </w:p>
        </w:tc>
        <w:tc>
          <w:tcPr>
            <w:tcW w:w="944" w:type="dxa"/>
            <w:tcBorders>
              <w:top w:val="nil"/>
              <w:left w:val="single" w:sz="4" w:space="0" w:color="auto"/>
              <w:bottom w:val="single" w:sz="4" w:space="0" w:color="auto"/>
              <w:right w:val="single" w:sz="4" w:space="0" w:color="auto"/>
            </w:tcBorders>
            <w:shd w:val="clear" w:color="auto" w:fill="FFFFFF"/>
            <w:vAlign w:val="center"/>
          </w:tcPr>
          <w:p w:rsidR="00722C62" w:rsidRDefault="00722C62" w:rsidP="004C497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559" w:type="dxa"/>
            <w:tcBorders>
              <w:top w:val="nil"/>
              <w:left w:val="nil"/>
              <w:bottom w:val="single" w:sz="4" w:space="0" w:color="auto"/>
              <w:right w:val="single" w:sz="4" w:space="0" w:color="auto"/>
            </w:tcBorders>
            <w:shd w:val="clear" w:color="auto" w:fill="FFFFFF"/>
            <w:vAlign w:val="center"/>
          </w:tcPr>
          <w:p w:rsidR="00722C62" w:rsidRDefault="00722C62" w:rsidP="004C497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578" w:type="dxa"/>
            <w:tcBorders>
              <w:top w:val="nil"/>
              <w:left w:val="nil"/>
              <w:bottom w:val="single" w:sz="4" w:space="0" w:color="auto"/>
              <w:right w:val="single" w:sz="4" w:space="0" w:color="auto"/>
            </w:tcBorders>
            <w:shd w:val="clear" w:color="auto" w:fill="FFFFFF"/>
            <w:vAlign w:val="center"/>
          </w:tcPr>
          <w:p w:rsidR="00722C62" w:rsidRDefault="00722C62" w:rsidP="004C497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539" w:type="dxa"/>
            <w:tcBorders>
              <w:top w:val="nil"/>
              <w:left w:val="nil"/>
              <w:bottom w:val="single" w:sz="4" w:space="0" w:color="auto"/>
              <w:right w:val="nil"/>
            </w:tcBorders>
            <w:shd w:val="clear" w:color="auto" w:fill="FFFFFF"/>
            <w:vAlign w:val="center"/>
          </w:tcPr>
          <w:p w:rsidR="00722C62" w:rsidRDefault="00722C62" w:rsidP="004C497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20" w:type="dxa"/>
            <w:tcBorders>
              <w:top w:val="nil"/>
              <w:left w:val="single" w:sz="4" w:space="0" w:color="auto"/>
              <w:bottom w:val="single" w:sz="4" w:space="0" w:color="auto"/>
              <w:right w:val="single" w:sz="4" w:space="0" w:color="auto"/>
            </w:tcBorders>
            <w:noWrap/>
            <w:vAlign w:val="bottom"/>
          </w:tcPr>
          <w:p w:rsidR="00722C62" w:rsidRDefault="00722C62" w:rsidP="004C4977">
            <w:pPr>
              <w:spacing w:after="0" w:line="240" w:lineRule="auto"/>
              <w:rPr>
                <w:rFonts w:ascii="Arial CYR" w:hAnsi="Arial CYR" w:cs="Arial CYR"/>
                <w:sz w:val="20"/>
                <w:szCs w:val="20"/>
                <w:lang w:eastAsia="ru-RU"/>
              </w:rPr>
            </w:pPr>
            <w:r>
              <w:rPr>
                <w:rFonts w:ascii="Arial CYR" w:hAnsi="Arial CYR" w:cs="Arial CYR"/>
                <w:sz w:val="20"/>
                <w:szCs w:val="20"/>
                <w:lang w:eastAsia="ru-RU"/>
              </w:rPr>
              <w:t> </w:t>
            </w:r>
          </w:p>
        </w:tc>
        <w:tc>
          <w:tcPr>
            <w:tcW w:w="580" w:type="dxa"/>
            <w:tcBorders>
              <w:top w:val="nil"/>
              <w:left w:val="nil"/>
              <w:bottom w:val="single" w:sz="4" w:space="0" w:color="auto"/>
              <w:right w:val="single" w:sz="4" w:space="0" w:color="auto"/>
            </w:tcBorders>
            <w:noWrap/>
            <w:vAlign w:val="bottom"/>
          </w:tcPr>
          <w:p w:rsidR="00722C62" w:rsidRDefault="00722C62" w:rsidP="004C497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620" w:type="dxa"/>
            <w:tcBorders>
              <w:top w:val="nil"/>
              <w:left w:val="nil"/>
              <w:bottom w:val="single" w:sz="4" w:space="0" w:color="auto"/>
              <w:right w:val="single" w:sz="8" w:space="0" w:color="auto"/>
            </w:tcBorders>
            <w:noWrap/>
            <w:vAlign w:val="bottom"/>
          </w:tcPr>
          <w:p w:rsidR="00722C62" w:rsidRDefault="00722C62" w:rsidP="004C497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r>
      <w:tr w:rsidR="00722C62" w:rsidTr="004C4977">
        <w:trPr>
          <w:trHeight w:val="330"/>
        </w:trPr>
        <w:tc>
          <w:tcPr>
            <w:tcW w:w="3412" w:type="dxa"/>
            <w:tcBorders>
              <w:top w:val="single" w:sz="8" w:space="0" w:color="auto"/>
              <w:left w:val="single" w:sz="8" w:space="0" w:color="auto"/>
              <w:bottom w:val="single" w:sz="8" w:space="0" w:color="auto"/>
              <w:right w:val="nil"/>
            </w:tcBorders>
            <w:vAlign w:val="center"/>
          </w:tcPr>
          <w:p w:rsidR="00722C62" w:rsidRDefault="00722C62" w:rsidP="004C4977">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Итого:</w:t>
            </w:r>
          </w:p>
        </w:tc>
        <w:tc>
          <w:tcPr>
            <w:tcW w:w="944" w:type="dxa"/>
            <w:tcBorders>
              <w:top w:val="single" w:sz="8" w:space="0" w:color="auto"/>
              <w:left w:val="single" w:sz="4" w:space="0" w:color="auto"/>
              <w:bottom w:val="single" w:sz="8" w:space="0" w:color="auto"/>
              <w:right w:val="single" w:sz="4" w:space="0" w:color="auto"/>
            </w:tcBorders>
            <w:shd w:val="clear" w:color="auto" w:fill="FFFFFF"/>
            <w:vAlign w:val="center"/>
          </w:tcPr>
          <w:p w:rsidR="00722C62" w:rsidRDefault="00722C62" w:rsidP="004C497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559" w:type="dxa"/>
            <w:tcBorders>
              <w:top w:val="single" w:sz="8" w:space="0" w:color="auto"/>
              <w:left w:val="nil"/>
              <w:bottom w:val="single" w:sz="8" w:space="0" w:color="auto"/>
              <w:right w:val="nil"/>
            </w:tcBorders>
            <w:shd w:val="clear" w:color="auto" w:fill="FFFFFF"/>
            <w:vAlign w:val="center"/>
          </w:tcPr>
          <w:p w:rsidR="00722C62" w:rsidRDefault="00722C62" w:rsidP="004C497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578" w:type="dxa"/>
            <w:tcBorders>
              <w:top w:val="single" w:sz="8" w:space="0" w:color="auto"/>
              <w:left w:val="single" w:sz="4" w:space="0" w:color="auto"/>
              <w:bottom w:val="single" w:sz="8" w:space="0" w:color="auto"/>
              <w:right w:val="single" w:sz="4" w:space="0" w:color="auto"/>
            </w:tcBorders>
            <w:vAlign w:val="center"/>
          </w:tcPr>
          <w:p w:rsidR="00722C62" w:rsidRDefault="00722C62" w:rsidP="004C4977">
            <w:pPr>
              <w:spacing w:after="0" w:line="240" w:lineRule="auto"/>
              <w:jc w:val="center"/>
              <w:rPr>
                <w:rFonts w:ascii="Times New Roman" w:hAnsi="Times New Roman"/>
                <w:b/>
                <w:bCs/>
                <w:sz w:val="24"/>
                <w:szCs w:val="24"/>
                <w:lang w:eastAsia="ru-RU"/>
              </w:rPr>
            </w:pPr>
          </w:p>
        </w:tc>
        <w:tc>
          <w:tcPr>
            <w:tcW w:w="539" w:type="dxa"/>
            <w:tcBorders>
              <w:top w:val="single" w:sz="8" w:space="0" w:color="auto"/>
              <w:left w:val="nil"/>
              <w:bottom w:val="single" w:sz="8" w:space="0" w:color="auto"/>
              <w:right w:val="nil"/>
            </w:tcBorders>
            <w:shd w:val="clear" w:color="auto" w:fill="FFFFFF"/>
            <w:vAlign w:val="center"/>
          </w:tcPr>
          <w:p w:rsidR="00722C62" w:rsidRDefault="00722C62" w:rsidP="004C497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w:t>
            </w:r>
          </w:p>
        </w:tc>
        <w:tc>
          <w:tcPr>
            <w:tcW w:w="520" w:type="dxa"/>
            <w:tcBorders>
              <w:top w:val="single" w:sz="8" w:space="0" w:color="auto"/>
              <w:left w:val="single" w:sz="4" w:space="0" w:color="auto"/>
              <w:bottom w:val="single" w:sz="8" w:space="0" w:color="auto"/>
              <w:right w:val="single" w:sz="4" w:space="0" w:color="auto"/>
            </w:tcBorders>
            <w:noWrap/>
            <w:vAlign w:val="bottom"/>
          </w:tcPr>
          <w:p w:rsidR="00722C62" w:rsidRDefault="00722C62" w:rsidP="004C4977">
            <w:pPr>
              <w:spacing w:after="0" w:line="240" w:lineRule="auto"/>
              <w:rPr>
                <w:rFonts w:ascii="Arial CYR" w:hAnsi="Arial CYR" w:cs="Arial CYR"/>
                <w:sz w:val="20"/>
                <w:szCs w:val="20"/>
                <w:lang w:eastAsia="ru-RU"/>
              </w:rPr>
            </w:pPr>
            <w:r>
              <w:rPr>
                <w:rFonts w:ascii="Arial CYR" w:hAnsi="Arial CYR" w:cs="Arial CYR"/>
                <w:sz w:val="20"/>
                <w:szCs w:val="20"/>
                <w:lang w:eastAsia="ru-RU"/>
              </w:rPr>
              <w:t> </w:t>
            </w:r>
          </w:p>
        </w:tc>
        <w:tc>
          <w:tcPr>
            <w:tcW w:w="580" w:type="dxa"/>
            <w:tcBorders>
              <w:top w:val="single" w:sz="8" w:space="0" w:color="auto"/>
              <w:left w:val="nil"/>
              <w:bottom w:val="single" w:sz="8" w:space="0" w:color="auto"/>
              <w:right w:val="single" w:sz="4" w:space="0" w:color="auto"/>
            </w:tcBorders>
            <w:vAlign w:val="center"/>
          </w:tcPr>
          <w:p w:rsidR="00722C62" w:rsidRDefault="00722C62" w:rsidP="004C4977">
            <w:pPr>
              <w:spacing w:after="0" w:line="240" w:lineRule="auto"/>
              <w:jc w:val="center"/>
              <w:rPr>
                <w:rFonts w:ascii="Times New Roman" w:hAnsi="Times New Roman"/>
                <w:b/>
                <w:bCs/>
                <w:sz w:val="24"/>
                <w:szCs w:val="24"/>
                <w:lang w:eastAsia="ru-RU"/>
              </w:rPr>
            </w:pPr>
          </w:p>
        </w:tc>
        <w:tc>
          <w:tcPr>
            <w:tcW w:w="620" w:type="dxa"/>
            <w:tcBorders>
              <w:top w:val="single" w:sz="8" w:space="0" w:color="auto"/>
              <w:left w:val="nil"/>
              <w:bottom w:val="single" w:sz="8" w:space="0" w:color="auto"/>
              <w:right w:val="single" w:sz="8" w:space="0" w:color="auto"/>
            </w:tcBorders>
            <w:noWrap/>
            <w:vAlign w:val="center"/>
          </w:tcPr>
          <w:p w:rsidR="00722C62" w:rsidRDefault="00722C62" w:rsidP="004C497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50</w:t>
            </w:r>
          </w:p>
        </w:tc>
      </w:tr>
    </w:tbl>
    <w:p w:rsidR="00722C62" w:rsidRPr="009D04B2" w:rsidRDefault="00722C62" w:rsidP="009D04B2">
      <w:pPr>
        <w:spacing w:after="0" w:line="240" w:lineRule="auto"/>
        <w:ind w:left="5664" w:right="1984"/>
        <w:rPr>
          <w:rFonts w:ascii="Times New Roman" w:hAnsi="Times New Roman"/>
          <w:b/>
          <w:sz w:val="24"/>
          <w:szCs w:val="24"/>
        </w:rPr>
      </w:pPr>
      <w:r w:rsidRPr="009D04B2">
        <w:rPr>
          <w:rFonts w:ascii="Times New Roman" w:hAnsi="Times New Roman"/>
          <w:b/>
          <w:sz w:val="24"/>
          <w:szCs w:val="24"/>
        </w:rPr>
        <w:t>Таблица 2.9.</w:t>
      </w:r>
    </w:p>
    <w:p w:rsidR="00722C62" w:rsidRPr="009D04B2" w:rsidRDefault="00722C62" w:rsidP="009D04B2">
      <w:pPr>
        <w:spacing w:after="0" w:line="240" w:lineRule="auto"/>
        <w:ind w:right="-2"/>
        <w:jc w:val="center"/>
        <w:rPr>
          <w:rFonts w:ascii="Times New Roman" w:hAnsi="Times New Roman"/>
          <w:b/>
          <w:sz w:val="24"/>
          <w:szCs w:val="24"/>
        </w:rPr>
      </w:pPr>
      <w:r w:rsidRPr="009D04B2">
        <w:rPr>
          <w:rFonts w:ascii="Times New Roman" w:hAnsi="Times New Roman"/>
          <w:b/>
          <w:sz w:val="24"/>
          <w:szCs w:val="24"/>
        </w:rPr>
        <w:t>Организация учета тепловой энергии в бюджетных учреждениях</w:t>
      </w:r>
    </w:p>
    <w:tbl>
      <w:tblPr>
        <w:tblW w:w="9366" w:type="dxa"/>
        <w:tblInd w:w="98" w:type="dxa"/>
        <w:tblLook w:val="00A0"/>
      </w:tblPr>
      <w:tblGrid>
        <w:gridCol w:w="2823"/>
        <w:gridCol w:w="1265"/>
        <w:gridCol w:w="849"/>
        <w:gridCol w:w="566"/>
        <w:gridCol w:w="780"/>
        <w:gridCol w:w="780"/>
        <w:gridCol w:w="602"/>
        <w:gridCol w:w="762"/>
        <w:gridCol w:w="939"/>
      </w:tblGrid>
      <w:tr w:rsidR="00722C62" w:rsidTr="004C4977">
        <w:trPr>
          <w:cantSplit/>
          <w:trHeight w:val="585"/>
        </w:trPr>
        <w:tc>
          <w:tcPr>
            <w:tcW w:w="2823" w:type="dxa"/>
            <w:vMerge w:val="restart"/>
            <w:tcBorders>
              <w:top w:val="single" w:sz="8" w:space="0" w:color="auto"/>
              <w:left w:val="single" w:sz="8" w:space="0" w:color="auto"/>
              <w:bottom w:val="nil"/>
              <w:right w:val="single" w:sz="4" w:space="0" w:color="auto"/>
            </w:tcBorders>
            <w:shd w:val="clear" w:color="auto" w:fill="FFFFFF"/>
            <w:vAlign w:val="center"/>
          </w:tcPr>
          <w:p w:rsidR="00722C62" w:rsidRDefault="00722C62" w:rsidP="004C4977">
            <w:pPr>
              <w:jc w:val="center"/>
              <w:rPr>
                <w:rFonts w:ascii="Times New Roman" w:hAnsi="Times New Roman"/>
                <w:sz w:val="24"/>
                <w:szCs w:val="24"/>
              </w:rPr>
            </w:pPr>
            <w:r>
              <w:rPr>
                <w:rFonts w:ascii="Times New Roman" w:hAnsi="Times New Roman"/>
                <w:sz w:val="24"/>
                <w:szCs w:val="24"/>
              </w:rPr>
              <w:t>Присоединение БУ к котельным</w:t>
            </w:r>
          </w:p>
        </w:tc>
        <w:tc>
          <w:tcPr>
            <w:tcW w:w="6543" w:type="dxa"/>
            <w:gridSpan w:val="8"/>
            <w:tcBorders>
              <w:top w:val="single" w:sz="8" w:space="0" w:color="auto"/>
              <w:left w:val="nil"/>
              <w:bottom w:val="single" w:sz="4" w:space="0" w:color="auto"/>
              <w:right w:val="single" w:sz="8" w:space="0" w:color="000000"/>
            </w:tcBorders>
            <w:shd w:val="clear" w:color="auto" w:fill="FFFFFF"/>
            <w:vAlign w:val="center"/>
          </w:tcPr>
          <w:p w:rsidR="00722C62" w:rsidRDefault="00722C62" w:rsidP="004C4977">
            <w:pPr>
              <w:jc w:val="center"/>
              <w:rPr>
                <w:rFonts w:ascii="Times New Roman" w:hAnsi="Times New Roman"/>
                <w:sz w:val="24"/>
                <w:szCs w:val="24"/>
              </w:rPr>
            </w:pPr>
            <w:r>
              <w:rPr>
                <w:rFonts w:ascii="Times New Roman" w:hAnsi="Times New Roman"/>
                <w:sz w:val="24"/>
                <w:szCs w:val="24"/>
              </w:rPr>
              <w:t>Учет тепловой энергии в бюджетных учреждениях (БУ)</w:t>
            </w:r>
          </w:p>
        </w:tc>
      </w:tr>
      <w:tr w:rsidR="00722C62" w:rsidTr="004C4977">
        <w:trPr>
          <w:cantSplit/>
          <w:trHeight w:val="1545"/>
        </w:trPr>
        <w:tc>
          <w:tcPr>
            <w:tcW w:w="0" w:type="auto"/>
            <w:vMerge/>
            <w:tcBorders>
              <w:top w:val="single" w:sz="8" w:space="0" w:color="auto"/>
              <w:left w:val="single" w:sz="8" w:space="0" w:color="auto"/>
              <w:bottom w:val="nil"/>
              <w:right w:val="single" w:sz="4" w:space="0" w:color="auto"/>
            </w:tcBorders>
            <w:vAlign w:val="center"/>
          </w:tcPr>
          <w:p w:rsidR="00722C62" w:rsidRDefault="00722C62" w:rsidP="004C4977">
            <w:pPr>
              <w:spacing w:after="0" w:line="240" w:lineRule="auto"/>
              <w:rPr>
                <w:rFonts w:ascii="Times New Roman" w:hAnsi="Times New Roman"/>
                <w:sz w:val="24"/>
                <w:szCs w:val="24"/>
              </w:rPr>
            </w:pPr>
          </w:p>
        </w:tc>
        <w:tc>
          <w:tcPr>
            <w:tcW w:w="1265"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22C62" w:rsidRDefault="00722C62" w:rsidP="004C4977">
            <w:pPr>
              <w:rPr>
                <w:rFonts w:ascii="Times New Roman" w:hAnsi="Times New Roman"/>
                <w:sz w:val="24"/>
                <w:szCs w:val="24"/>
              </w:rPr>
            </w:pPr>
            <w:r>
              <w:rPr>
                <w:rFonts w:ascii="Times New Roman" w:hAnsi="Times New Roman"/>
                <w:sz w:val="24"/>
                <w:szCs w:val="24"/>
              </w:rPr>
              <w:t>Подлежит оснащению приборами учета тепловой энергии</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22C62" w:rsidRDefault="00722C62" w:rsidP="004C4977">
            <w:pPr>
              <w:rPr>
                <w:rFonts w:ascii="Times New Roman" w:hAnsi="Times New Roman"/>
                <w:sz w:val="24"/>
                <w:szCs w:val="24"/>
              </w:rPr>
            </w:pPr>
            <w:r>
              <w:rPr>
                <w:rFonts w:ascii="Times New Roman" w:hAnsi="Times New Roman"/>
                <w:sz w:val="24"/>
                <w:szCs w:val="24"/>
              </w:rPr>
              <w:t xml:space="preserve">Оснащено из подлежащих оснащению </w:t>
            </w:r>
          </w:p>
        </w:tc>
        <w:tc>
          <w:tcPr>
            <w:tcW w:w="2126" w:type="dxa"/>
            <w:gridSpan w:val="3"/>
            <w:tcBorders>
              <w:top w:val="single" w:sz="4" w:space="0" w:color="auto"/>
              <w:left w:val="nil"/>
              <w:bottom w:val="single" w:sz="4" w:space="0" w:color="auto"/>
              <w:right w:val="single" w:sz="4" w:space="0" w:color="auto"/>
            </w:tcBorders>
            <w:shd w:val="clear" w:color="auto" w:fill="FFFFFF"/>
            <w:vAlign w:val="center"/>
          </w:tcPr>
          <w:p w:rsidR="00722C62" w:rsidRDefault="00722C62" w:rsidP="004C4977">
            <w:pPr>
              <w:jc w:val="center"/>
              <w:rPr>
                <w:rFonts w:ascii="Times New Roman" w:hAnsi="Times New Roman"/>
                <w:sz w:val="24"/>
                <w:szCs w:val="24"/>
              </w:rPr>
            </w:pPr>
            <w:r>
              <w:rPr>
                <w:rFonts w:ascii="Times New Roman" w:hAnsi="Times New Roman"/>
                <w:sz w:val="24"/>
                <w:szCs w:val="24"/>
              </w:rPr>
              <w:t>Подлежит оснащению по программе энергосбережения</w:t>
            </w:r>
          </w:p>
        </w:tc>
        <w:tc>
          <w:tcPr>
            <w:tcW w:w="2303" w:type="dxa"/>
            <w:gridSpan w:val="3"/>
            <w:tcBorders>
              <w:top w:val="single" w:sz="4" w:space="0" w:color="auto"/>
              <w:left w:val="nil"/>
              <w:bottom w:val="single" w:sz="4" w:space="0" w:color="auto"/>
              <w:right w:val="single" w:sz="8" w:space="0" w:color="000000"/>
            </w:tcBorders>
            <w:shd w:val="clear" w:color="auto" w:fill="FFFFFF"/>
            <w:vAlign w:val="center"/>
          </w:tcPr>
          <w:p w:rsidR="00722C62" w:rsidRDefault="00722C62" w:rsidP="004C4977">
            <w:pPr>
              <w:jc w:val="center"/>
              <w:rPr>
                <w:rFonts w:ascii="Times New Roman" w:hAnsi="Times New Roman"/>
                <w:sz w:val="24"/>
                <w:szCs w:val="24"/>
              </w:rPr>
            </w:pPr>
            <w:r>
              <w:rPr>
                <w:rFonts w:ascii="Times New Roman" w:hAnsi="Times New Roman"/>
                <w:sz w:val="24"/>
                <w:szCs w:val="24"/>
              </w:rPr>
              <w:t>Затраты по годам , млн. руб</w:t>
            </w:r>
          </w:p>
        </w:tc>
      </w:tr>
      <w:tr w:rsidR="00722C62" w:rsidTr="004C4977">
        <w:trPr>
          <w:cantSplit/>
          <w:trHeight w:val="1005"/>
        </w:trPr>
        <w:tc>
          <w:tcPr>
            <w:tcW w:w="0" w:type="auto"/>
            <w:vMerge/>
            <w:tcBorders>
              <w:top w:val="single" w:sz="8" w:space="0" w:color="auto"/>
              <w:left w:val="single" w:sz="8" w:space="0" w:color="auto"/>
              <w:bottom w:val="nil"/>
              <w:right w:val="single" w:sz="4" w:space="0" w:color="auto"/>
            </w:tcBorders>
            <w:vAlign w:val="center"/>
          </w:tcPr>
          <w:p w:rsidR="00722C62" w:rsidRDefault="00722C62" w:rsidP="004C497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22C62" w:rsidRDefault="00722C62" w:rsidP="004C497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22C62" w:rsidRDefault="00722C62" w:rsidP="004C4977">
            <w:pPr>
              <w:spacing w:after="0" w:line="240" w:lineRule="auto"/>
              <w:rPr>
                <w:rFonts w:ascii="Times New Roman" w:hAnsi="Times New Roman"/>
                <w:sz w:val="24"/>
                <w:szCs w:val="24"/>
              </w:rPr>
            </w:pPr>
          </w:p>
        </w:tc>
        <w:tc>
          <w:tcPr>
            <w:tcW w:w="566" w:type="dxa"/>
            <w:tcBorders>
              <w:top w:val="nil"/>
              <w:left w:val="nil"/>
              <w:bottom w:val="nil"/>
              <w:right w:val="single" w:sz="4" w:space="0" w:color="auto"/>
            </w:tcBorders>
            <w:shd w:val="clear" w:color="auto" w:fill="FFFFFF"/>
            <w:textDirection w:val="btLr"/>
            <w:vAlign w:val="center"/>
          </w:tcPr>
          <w:p w:rsidR="00722C62" w:rsidRDefault="00722C62" w:rsidP="004C4977">
            <w:pPr>
              <w:spacing w:after="0" w:line="240" w:lineRule="auto"/>
              <w:rPr>
                <w:rFonts w:ascii="Times New Roman" w:hAnsi="Times New Roman"/>
                <w:sz w:val="24"/>
                <w:szCs w:val="24"/>
              </w:rPr>
            </w:pPr>
            <w:r>
              <w:rPr>
                <w:rFonts w:ascii="Times New Roman" w:hAnsi="Times New Roman"/>
                <w:sz w:val="24"/>
                <w:szCs w:val="24"/>
              </w:rPr>
              <w:t>2010</w:t>
            </w:r>
          </w:p>
        </w:tc>
        <w:tc>
          <w:tcPr>
            <w:tcW w:w="780" w:type="dxa"/>
            <w:tcBorders>
              <w:top w:val="nil"/>
              <w:left w:val="nil"/>
              <w:bottom w:val="nil"/>
              <w:right w:val="single" w:sz="4" w:space="0" w:color="auto"/>
            </w:tcBorders>
            <w:shd w:val="clear" w:color="auto" w:fill="FFFFFF"/>
            <w:textDirection w:val="btLr"/>
            <w:vAlign w:val="center"/>
          </w:tcPr>
          <w:p w:rsidR="00722C62" w:rsidRDefault="00722C62" w:rsidP="004C4977">
            <w:pPr>
              <w:spacing w:after="0" w:line="240" w:lineRule="auto"/>
              <w:rPr>
                <w:rFonts w:ascii="Times New Roman" w:hAnsi="Times New Roman"/>
                <w:sz w:val="24"/>
                <w:szCs w:val="24"/>
              </w:rPr>
            </w:pPr>
            <w:r>
              <w:rPr>
                <w:rFonts w:ascii="Times New Roman" w:hAnsi="Times New Roman"/>
                <w:sz w:val="24"/>
                <w:szCs w:val="24"/>
              </w:rPr>
              <w:t>2011</w:t>
            </w:r>
          </w:p>
        </w:tc>
        <w:tc>
          <w:tcPr>
            <w:tcW w:w="780" w:type="dxa"/>
            <w:tcBorders>
              <w:top w:val="nil"/>
              <w:left w:val="nil"/>
              <w:bottom w:val="nil"/>
              <w:right w:val="single" w:sz="4" w:space="0" w:color="auto"/>
            </w:tcBorders>
            <w:shd w:val="clear" w:color="auto" w:fill="FFFFFF"/>
            <w:textDirection w:val="btLr"/>
            <w:vAlign w:val="center"/>
          </w:tcPr>
          <w:p w:rsidR="00722C62" w:rsidRDefault="00722C62" w:rsidP="004C4977">
            <w:pPr>
              <w:spacing w:after="0" w:line="240" w:lineRule="auto"/>
              <w:rPr>
                <w:rFonts w:ascii="Times New Roman" w:hAnsi="Times New Roman"/>
                <w:sz w:val="24"/>
                <w:szCs w:val="24"/>
              </w:rPr>
            </w:pPr>
            <w:r>
              <w:rPr>
                <w:rFonts w:ascii="Times New Roman" w:hAnsi="Times New Roman"/>
                <w:sz w:val="24"/>
                <w:szCs w:val="24"/>
              </w:rPr>
              <w:t>2012</w:t>
            </w:r>
          </w:p>
        </w:tc>
        <w:tc>
          <w:tcPr>
            <w:tcW w:w="602" w:type="dxa"/>
            <w:shd w:val="clear" w:color="auto" w:fill="FFFFFF"/>
            <w:textDirection w:val="btLr"/>
            <w:vAlign w:val="center"/>
          </w:tcPr>
          <w:p w:rsidR="00722C62" w:rsidRDefault="00722C62" w:rsidP="004C4977">
            <w:pPr>
              <w:spacing w:after="0" w:line="240" w:lineRule="auto"/>
              <w:rPr>
                <w:rFonts w:ascii="Times New Roman" w:hAnsi="Times New Roman"/>
                <w:sz w:val="24"/>
                <w:szCs w:val="24"/>
              </w:rPr>
            </w:pPr>
            <w:r>
              <w:rPr>
                <w:rFonts w:ascii="Times New Roman" w:hAnsi="Times New Roman"/>
                <w:sz w:val="24"/>
                <w:szCs w:val="24"/>
              </w:rPr>
              <w:t>2010</w:t>
            </w:r>
          </w:p>
        </w:tc>
        <w:tc>
          <w:tcPr>
            <w:tcW w:w="762" w:type="dxa"/>
            <w:tcBorders>
              <w:top w:val="nil"/>
              <w:left w:val="single" w:sz="4" w:space="0" w:color="auto"/>
              <w:bottom w:val="nil"/>
              <w:right w:val="nil"/>
            </w:tcBorders>
            <w:shd w:val="clear" w:color="auto" w:fill="FFFFFF"/>
            <w:textDirection w:val="btLr"/>
            <w:vAlign w:val="center"/>
          </w:tcPr>
          <w:p w:rsidR="00722C62" w:rsidRDefault="00722C62" w:rsidP="004C4977">
            <w:pPr>
              <w:spacing w:after="0" w:line="240" w:lineRule="auto"/>
              <w:rPr>
                <w:rFonts w:ascii="Times New Roman" w:hAnsi="Times New Roman"/>
                <w:sz w:val="24"/>
                <w:szCs w:val="24"/>
              </w:rPr>
            </w:pPr>
            <w:r>
              <w:rPr>
                <w:rFonts w:ascii="Times New Roman" w:hAnsi="Times New Roman"/>
                <w:sz w:val="24"/>
                <w:szCs w:val="24"/>
              </w:rPr>
              <w:t>2011</w:t>
            </w:r>
          </w:p>
        </w:tc>
        <w:tc>
          <w:tcPr>
            <w:tcW w:w="939" w:type="dxa"/>
            <w:tcBorders>
              <w:top w:val="nil"/>
              <w:left w:val="single" w:sz="4" w:space="0" w:color="auto"/>
              <w:bottom w:val="nil"/>
              <w:right w:val="single" w:sz="8" w:space="0" w:color="auto"/>
            </w:tcBorders>
            <w:shd w:val="clear" w:color="auto" w:fill="FFFFFF"/>
            <w:textDirection w:val="btLr"/>
            <w:vAlign w:val="center"/>
          </w:tcPr>
          <w:p w:rsidR="00722C62" w:rsidRDefault="00722C62" w:rsidP="004C4977">
            <w:pPr>
              <w:spacing w:after="0" w:line="240" w:lineRule="auto"/>
              <w:rPr>
                <w:rFonts w:ascii="Times New Roman" w:hAnsi="Times New Roman"/>
                <w:sz w:val="24"/>
                <w:szCs w:val="24"/>
              </w:rPr>
            </w:pPr>
            <w:r>
              <w:rPr>
                <w:rFonts w:ascii="Times New Roman" w:hAnsi="Times New Roman"/>
                <w:sz w:val="24"/>
                <w:szCs w:val="24"/>
              </w:rPr>
              <w:t>2012</w:t>
            </w:r>
          </w:p>
        </w:tc>
      </w:tr>
      <w:tr w:rsidR="00722C62" w:rsidTr="004C4977">
        <w:trPr>
          <w:trHeight w:val="315"/>
        </w:trPr>
        <w:tc>
          <w:tcPr>
            <w:tcW w:w="9366" w:type="dxa"/>
            <w:gridSpan w:val="9"/>
            <w:tcBorders>
              <w:top w:val="single" w:sz="4" w:space="0" w:color="auto"/>
              <w:left w:val="single" w:sz="4" w:space="0" w:color="auto"/>
              <w:bottom w:val="single" w:sz="4" w:space="0" w:color="auto"/>
              <w:right w:val="single" w:sz="4" w:space="0" w:color="auto"/>
            </w:tcBorders>
            <w:noWrap/>
            <w:vAlign w:val="center"/>
          </w:tcPr>
          <w:p w:rsidR="00722C62" w:rsidRDefault="00722C62" w:rsidP="004C4977">
            <w:pPr>
              <w:spacing w:after="0" w:line="240" w:lineRule="auto"/>
              <w:jc w:val="center"/>
              <w:rPr>
                <w:rFonts w:ascii="Times New Roman" w:hAnsi="Times New Roman"/>
                <w:b/>
                <w:bCs/>
                <w:sz w:val="24"/>
                <w:szCs w:val="24"/>
              </w:rPr>
            </w:pPr>
            <w:r>
              <w:rPr>
                <w:rFonts w:ascii="Times New Roman" w:hAnsi="Times New Roman"/>
                <w:b/>
                <w:bCs/>
                <w:sz w:val="24"/>
                <w:szCs w:val="24"/>
              </w:rPr>
              <w:t xml:space="preserve">Новокривошеинское СП </w:t>
            </w:r>
          </w:p>
        </w:tc>
      </w:tr>
      <w:tr w:rsidR="00722C62" w:rsidTr="004C4977">
        <w:trPr>
          <w:trHeight w:val="510"/>
        </w:trPr>
        <w:tc>
          <w:tcPr>
            <w:tcW w:w="2823" w:type="dxa"/>
            <w:tcBorders>
              <w:top w:val="nil"/>
              <w:left w:val="single" w:sz="4" w:space="0" w:color="auto"/>
              <w:bottom w:val="single" w:sz="4" w:space="0" w:color="auto"/>
              <w:right w:val="single" w:sz="4" w:space="0" w:color="auto"/>
            </w:tcBorders>
          </w:tcPr>
          <w:p w:rsidR="00722C62" w:rsidRDefault="00722C62" w:rsidP="004C4977">
            <w:pPr>
              <w:spacing w:after="0" w:line="240" w:lineRule="auto"/>
              <w:rPr>
                <w:rFonts w:ascii="Times New Roman" w:hAnsi="Times New Roman"/>
                <w:sz w:val="24"/>
                <w:szCs w:val="24"/>
              </w:rPr>
            </w:pPr>
            <w:r>
              <w:rPr>
                <w:rFonts w:ascii="Times New Roman" w:hAnsi="Times New Roman"/>
                <w:sz w:val="24"/>
                <w:szCs w:val="24"/>
              </w:rPr>
              <w:t>Котельная с. Новокривошеино</w:t>
            </w:r>
          </w:p>
        </w:tc>
        <w:tc>
          <w:tcPr>
            <w:tcW w:w="1265" w:type="dxa"/>
            <w:tcBorders>
              <w:top w:val="nil"/>
              <w:left w:val="nil"/>
              <w:bottom w:val="single" w:sz="4" w:space="0" w:color="auto"/>
              <w:right w:val="single" w:sz="4" w:space="0" w:color="auto"/>
            </w:tcBorders>
            <w:shd w:val="clear" w:color="auto" w:fill="FFFFFF"/>
            <w:vAlign w:val="center"/>
          </w:tcPr>
          <w:p w:rsidR="00722C62" w:rsidRDefault="00722C62" w:rsidP="004C4977">
            <w:pPr>
              <w:spacing w:after="0" w:line="240" w:lineRule="auto"/>
              <w:jc w:val="center"/>
              <w:rPr>
                <w:rFonts w:ascii="Times New Roman" w:hAnsi="Times New Roman"/>
                <w:sz w:val="24"/>
                <w:szCs w:val="24"/>
              </w:rPr>
            </w:pPr>
            <w:r>
              <w:rPr>
                <w:rFonts w:ascii="Times New Roman" w:hAnsi="Times New Roman"/>
                <w:sz w:val="24"/>
                <w:szCs w:val="24"/>
              </w:rPr>
              <w:t>3</w:t>
            </w:r>
          </w:p>
        </w:tc>
        <w:tc>
          <w:tcPr>
            <w:tcW w:w="849" w:type="dxa"/>
            <w:tcBorders>
              <w:top w:val="nil"/>
              <w:left w:val="nil"/>
              <w:bottom w:val="single" w:sz="4" w:space="0" w:color="auto"/>
              <w:right w:val="single" w:sz="4" w:space="0" w:color="auto"/>
            </w:tcBorders>
            <w:shd w:val="clear" w:color="auto" w:fill="FFFFFF"/>
            <w:vAlign w:val="center"/>
          </w:tcPr>
          <w:p w:rsidR="00722C62" w:rsidRDefault="00722C62" w:rsidP="004C4977">
            <w:pPr>
              <w:spacing w:after="0" w:line="240" w:lineRule="auto"/>
              <w:jc w:val="center"/>
              <w:rPr>
                <w:rFonts w:ascii="Times New Roman" w:hAnsi="Times New Roman"/>
                <w:sz w:val="24"/>
                <w:szCs w:val="24"/>
              </w:rPr>
            </w:pPr>
            <w:r>
              <w:rPr>
                <w:rFonts w:ascii="Times New Roman" w:hAnsi="Times New Roman"/>
                <w:sz w:val="24"/>
                <w:szCs w:val="24"/>
              </w:rPr>
              <w:t>0</w:t>
            </w:r>
          </w:p>
        </w:tc>
        <w:tc>
          <w:tcPr>
            <w:tcW w:w="566" w:type="dxa"/>
            <w:tcBorders>
              <w:top w:val="nil"/>
              <w:left w:val="nil"/>
              <w:bottom w:val="single" w:sz="4" w:space="0" w:color="auto"/>
              <w:right w:val="single" w:sz="4" w:space="0" w:color="auto"/>
            </w:tcBorders>
            <w:shd w:val="clear" w:color="auto" w:fill="FFFFFF"/>
            <w:vAlign w:val="center"/>
          </w:tcPr>
          <w:p w:rsidR="00722C62" w:rsidRDefault="00722C62" w:rsidP="004C4977">
            <w:pPr>
              <w:spacing w:after="0" w:line="240" w:lineRule="auto"/>
              <w:jc w:val="center"/>
              <w:rPr>
                <w:rFonts w:ascii="Times New Roman" w:hAnsi="Times New Roman"/>
                <w:sz w:val="24"/>
                <w:szCs w:val="24"/>
              </w:rPr>
            </w:pPr>
            <w:r>
              <w:rPr>
                <w:rFonts w:ascii="Times New Roman" w:hAnsi="Times New Roman"/>
                <w:sz w:val="24"/>
                <w:szCs w:val="24"/>
              </w:rPr>
              <w:t>- </w:t>
            </w:r>
          </w:p>
        </w:tc>
        <w:tc>
          <w:tcPr>
            <w:tcW w:w="780" w:type="dxa"/>
            <w:tcBorders>
              <w:top w:val="nil"/>
              <w:left w:val="nil"/>
              <w:bottom w:val="single" w:sz="4" w:space="0" w:color="auto"/>
              <w:right w:val="single" w:sz="4" w:space="0" w:color="auto"/>
            </w:tcBorders>
            <w:noWrap/>
            <w:vAlign w:val="center"/>
          </w:tcPr>
          <w:p w:rsidR="00722C62" w:rsidRDefault="00722C62" w:rsidP="004C4977">
            <w:pPr>
              <w:spacing w:after="0" w:line="240" w:lineRule="auto"/>
              <w:jc w:val="center"/>
              <w:rPr>
                <w:rFonts w:ascii="Times New Roman" w:hAnsi="Times New Roman"/>
                <w:sz w:val="24"/>
                <w:szCs w:val="24"/>
              </w:rPr>
            </w:pPr>
            <w:r>
              <w:rPr>
                <w:rFonts w:ascii="Times New Roman" w:hAnsi="Times New Roman"/>
                <w:sz w:val="24"/>
                <w:szCs w:val="24"/>
              </w:rPr>
              <w:t>- </w:t>
            </w:r>
          </w:p>
        </w:tc>
        <w:tc>
          <w:tcPr>
            <w:tcW w:w="780" w:type="dxa"/>
            <w:tcBorders>
              <w:top w:val="nil"/>
              <w:left w:val="nil"/>
              <w:bottom w:val="single" w:sz="4" w:space="0" w:color="auto"/>
              <w:right w:val="single" w:sz="4" w:space="0" w:color="auto"/>
            </w:tcBorders>
            <w:shd w:val="clear" w:color="auto" w:fill="FFFFFF"/>
            <w:vAlign w:val="center"/>
          </w:tcPr>
          <w:p w:rsidR="00722C62" w:rsidRDefault="00722C62" w:rsidP="004C4977">
            <w:pPr>
              <w:spacing w:after="0" w:line="240" w:lineRule="auto"/>
              <w:jc w:val="center"/>
              <w:rPr>
                <w:rFonts w:ascii="Times New Roman" w:hAnsi="Times New Roman"/>
                <w:sz w:val="24"/>
                <w:szCs w:val="24"/>
              </w:rPr>
            </w:pPr>
            <w:r>
              <w:rPr>
                <w:rFonts w:ascii="Times New Roman" w:hAnsi="Times New Roman"/>
                <w:sz w:val="24"/>
                <w:szCs w:val="24"/>
              </w:rPr>
              <w:t>3</w:t>
            </w:r>
          </w:p>
        </w:tc>
        <w:tc>
          <w:tcPr>
            <w:tcW w:w="602" w:type="dxa"/>
            <w:tcBorders>
              <w:top w:val="nil"/>
              <w:left w:val="nil"/>
              <w:bottom w:val="single" w:sz="4" w:space="0" w:color="auto"/>
              <w:right w:val="single" w:sz="4" w:space="0" w:color="auto"/>
            </w:tcBorders>
            <w:noWrap/>
            <w:vAlign w:val="center"/>
          </w:tcPr>
          <w:p w:rsidR="00722C62" w:rsidRDefault="00722C62" w:rsidP="004C4977">
            <w:pPr>
              <w:spacing w:after="0" w:line="240" w:lineRule="auto"/>
              <w:jc w:val="center"/>
              <w:rPr>
                <w:rFonts w:ascii="Times New Roman" w:hAnsi="Times New Roman"/>
                <w:sz w:val="24"/>
                <w:szCs w:val="24"/>
              </w:rPr>
            </w:pPr>
            <w:r>
              <w:rPr>
                <w:rFonts w:ascii="Times New Roman" w:hAnsi="Times New Roman"/>
                <w:sz w:val="24"/>
                <w:szCs w:val="24"/>
              </w:rPr>
              <w:t>- </w:t>
            </w:r>
          </w:p>
        </w:tc>
        <w:tc>
          <w:tcPr>
            <w:tcW w:w="762" w:type="dxa"/>
            <w:tcBorders>
              <w:top w:val="nil"/>
              <w:left w:val="nil"/>
              <w:bottom w:val="single" w:sz="4" w:space="0" w:color="auto"/>
              <w:right w:val="single" w:sz="4" w:space="0" w:color="auto"/>
            </w:tcBorders>
            <w:noWrap/>
            <w:vAlign w:val="center"/>
          </w:tcPr>
          <w:p w:rsidR="00722C62" w:rsidRDefault="00722C62" w:rsidP="004C4977">
            <w:pPr>
              <w:spacing w:after="0" w:line="240" w:lineRule="auto"/>
              <w:jc w:val="center"/>
              <w:rPr>
                <w:rFonts w:ascii="Times New Roman" w:hAnsi="Times New Roman"/>
                <w:sz w:val="24"/>
                <w:szCs w:val="24"/>
              </w:rPr>
            </w:pPr>
            <w:r>
              <w:rPr>
                <w:rFonts w:ascii="Times New Roman" w:hAnsi="Times New Roman"/>
                <w:sz w:val="24"/>
                <w:szCs w:val="24"/>
              </w:rPr>
              <w:t>- </w:t>
            </w:r>
          </w:p>
        </w:tc>
        <w:tc>
          <w:tcPr>
            <w:tcW w:w="939" w:type="dxa"/>
            <w:tcBorders>
              <w:top w:val="nil"/>
              <w:left w:val="nil"/>
              <w:bottom w:val="single" w:sz="4" w:space="0" w:color="auto"/>
              <w:right w:val="single" w:sz="4" w:space="0" w:color="auto"/>
            </w:tcBorders>
            <w:shd w:val="clear" w:color="auto" w:fill="FFFFFF"/>
            <w:vAlign w:val="center"/>
          </w:tcPr>
          <w:p w:rsidR="00722C62" w:rsidRDefault="00722C62" w:rsidP="004C4977">
            <w:pPr>
              <w:spacing w:after="0" w:line="240" w:lineRule="auto"/>
              <w:jc w:val="center"/>
              <w:rPr>
                <w:rFonts w:ascii="Times New Roman" w:hAnsi="Times New Roman"/>
                <w:sz w:val="24"/>
                <w:szCs w:val="24"/>
              </w:rPr>
            </w:pPr>
            <w:r>
              <w:rPr>
                <w:rFonts w:ascii="Times New Roman" w:hAnsi="Times New Roman"/>
                <w:sz w:val="24"/>
                <w:szCs w:val="24"/>
              </w:rPr>
              <w:t>0.6</w:t>
            </w:r>
          </w:p>
        </w:tc>
      </w:tr>
      <w:tr w:rsidR="00722C62" w:rsidTr="004C4977">
        <w:trPr>
          <w:trHeight w:val="315"/>
        </w:trPr>
        <w:tc>
          <w:tcPr>
            <w:tcW w:w="2823" w:type="dxa"/>
            <w:tcBorders>
              <w:top w:val="nil"/>
              <w:left w:val="single" w:sz="4" w:space="0" w:color="auto"/>
              <w:bottom w:val="single" w:sz="4" w:space="0" w:color="auto"/>
              <w:right w:val="single" w:sz="4" w:space="0" w:color="auto"/>
            </w:tcBorders>
          </w:tcPr>
          <w:p w:rsidR="00722C62" w:rsidRDefault="00722C62" w:rsidP="004C4977">
            <w:pPr>
              <w:spacing w:after="0" w:line="240" w:lineRule="auto"/>
              <w:rPr>
                <w:rFonts w:ascii="Times New Roman" w:hAnsi="Times New Roman"/>
                <w:sz w:val="24"/>
                <w:szCs w:val="24"/>
              </w:rPr>
            </w:pPr>
            <w:r>
              <w:rPr>
                <w:rFonts w:ascii="Times New Roman" w:hAnsi="Times New Roman"/>
                <w:sz w:val="24"/>
                <w:szCs w:val="24"/>
              </w:rPr>
              <w:t>Котельная с. Малиновка</w:t>
            </w:r>
          </w:p>
        </w:tc>
        <w:tc>
          <w:tcPr>
            <w:tcW w:w="1265" w:type="dxa"/>
            <w:tcBorders>
              <w:top w:val="nil"/>
              <w:left w:val="nil"/>
              <w:bottom w:val="single" w:sz="4" w:space="0" w:color="auto"/>
              <w:right w:val="single" w:sz="4" w:space="0" w:color="auto"/>
            </w:tcBorders>
            <w:shd w:val="clear" w:color="auto" w:fill="FFFFFF"/>
            <w:vAlign w:val="center"/>
          </w:tcPr>
          <w:p w:rsidR="00722C62" w:rsidRDefault="00722C62" w:rsidP="004C4977">
            <w:pPr>
              <w:spacing w:after="0" w:line="240" w:lineRule="auto"/>
              <w:jc w:val="center"/>
              <w:rPr>
                <w:rFonts w:ascii="Times New Roman" w:hAnsi="Times New Roman"/>
                <w:sz w:val="24"/>
                <w:szCs w:val="24"/>
              </w:rPr>
            </w:pPr>
            <w:r>
              <w:rPr>
                <w:rFonts w:ascii="Times New Roman" w:hAnsi="Times New Roman"/>
                <w:sz w:val="24"/>
                <w:szCs w:val="24"/>
              </w:rPr>
              <w:t>1</w:t>
            </w:r>
          </w:p>
        </w:tc>
        <w:tc>
          <w:tcPr>
            <w:tcW w:w="849" w:type="dxa"/>
            <w:tcBorders>
              <w:top w:val="nil"/>
              <w:left w:val="nil"/>
              <w:bottom w:val="single" w:sz="4" w:space="0" w:color="auto"/>
              <w:right w:val="single" w:sz="4" w:space="0" w:color="auto"/>
            </w:tcBorders>
            <w:shd w:val="clear" w:color="auto" w:fill="FFFFFF"/>
            <w:vAlign w:val="center"/>
          </w:tcPr>
          <w:p w:rsidR="00722C62" w:rsidRDefault="00722C62" w:rsidP="004C4977">
            <w:pPr>
              <w:spacing w:after="0" w:line="240" w:lineRule="auto"/>
              <w:jc w:val="center"/>
              <w:rPr>
                <w:rFonts w:ascii="Times New Roman" w:hAnsi="Times New Roman"/>
                <w:sz w:val="24"/>
                <w:szCs w:val="24"/>
              </w:rPr>
            </w:pPr>
            <w:r>
              <w:rPr>
                <w:rFonts w:ascii="Times New Roman" w:hAnsi="Times New Roman"/>
                <w:sz w:val="24"/>
                <w:szCs w:val="24"/>
              </w:rPr>
              <w:t>0</w:t>
            </w:r>
          </w:p>
        </w:tc>
        <w:tc>
          <w:tcPr>
            <w:tcW w:w="566" w:type="dxa"/>
            <w:tcBorders>
              <w:top w:val="nil"/>
              <w:left w:val="nil"/>
              <w:bottom w:val="single" w:sz="4" w:space="0" w:color="auto"/>
              <w:right w:val="single" w:sz="4" w:space="0" w:color="auto"/>
            </w:tcBorders>
            <w:shd w:val="clear" w:color="auto" w:fill="FFFFFF"/>
            <w:vAlign w:val="center"/>
          </w:tcPr>
          <w:p w:rsidR="00722C62" w:rsidRDefault="00722C62" w:rsidP="004C4977">
            <w:pPr>
              <w:spacing w:after="0" w:line="240" w:lineRule="auto"/>
              <w:jc w:val="center"/>
              <w:rPr>
                <w:rFonts w:ascii="Times New Roman" w:hAnsi="Times New Roman"/>
                <w:sz w:val="24"/>
                <w:szCs w:val="24"/>
              </w:rPr>
            </w:pPr>
            <w:r>
              <w:rPr>
                <w:rFonts w:ascii="Times New Roman" w:hAnsi="Times New Roman"/>
                <w:sz w:val="24"/>
                <w:szCs w:val="24"/>
              </w:rPr>
              <w:t> - </w:t>
            </w:r>
          </w:p>
        </w:tc>
        <w:tc>
          <w:tcPr>
            <w:tcW w:w="780" w:type="dxa"/>
            <w:tcBorders>
              <w:top w:val="nil"/>
              <w:left w:val="nil"/>
              <w:bottom w:val="single" w:sz="4" w:space="0" w:color="auto"/>
              <w:right w:val="single" w:sz="4" w:space="0" w:color="auto"/>
            </w:tcBorders>
            <w:noWrap/>
            <w:vAlign w:val="center"/>
          </w:tcPr>
          <w:p w:rsidR="00722C62" w:rsidRDefault="00722C62" w:rsidP="004C4977">
            <w:pPr>
              <w:spacing w:after="0" w:line="240" w:lineRule="auto"/>
              <w:jc w:val="center"/>
              <w:rPr>
                <w:rFonts w:ascii="Times New Roman" w:hAnsi="Times New Roman"/>
                <w:sz w:val="24"/>
                <w:szCs w:val="24"/>
              </w:rPr>
            </w:pPr>
            <w:r>
              <w:rPr>
                <w:rFonts w:ascii="Times New Roman" w:hAnsi="Times New Roman"/>
                <w:sz w:val="24"/>
                <w:szCs w:val="24"/>
              </w:rPr>
              <w:t> - </w:t>
            </w:r>
          </w:p>
        </w:tc>
        <w:tc>
          <w:tcPr>
            <w:tcW w:w="780" w:type="dxa"/>
            <w:tcBorders>
              <w:top w:val="nil"/>
              <w:left w:val="nil"/>
              <w:bottom w:val="single" w:sz="4" w:space="0" w:color="auto"/>
              <w:right w:val="single" w:sz="4" w:space="0" w:color="auto"/>
            </w:tcBorders>
            <w:shd w:val="clear" w:color="auto" w:fill="FFFFFF"/>
            <w:vAlign w:val="center"/>
          </w:tcPr>
          <w:p w:rsidR="00722C62" w:rsidRDefault="00722C62" w:rsidP="004C4977">
            <w:pPr>
              <w:spacing w:after="0" w:line="240" w:lineRule="auto"/>
              <w:jc w:val="center"/>
              <w:rPr>
                <w:rFonts w:ascii="Times New Roman" w:hAnsi="Times New Roman"/>
                <w:sz w:val="24"/>
                <w:szCs w:val="24"/>
              </w:rPr>
            </w:pPr>
            <w:r>
              <w:rPr>
                <w:rFonts w:ascii="Times New Roman" w:hAnsi="Times New Roman"/>
                <w:sz w:val="24"/>
                <w:szCs w:val="24"/>
              </w:rPr>
              <w:t>1</w:t>
            </w:r>
          </w:p>
        </w:tc>
        <w:tc>
          <w:tcPr>
            <w:tcW w:w="602" w:type="dxa"/>
            <w:tcBorders>
              <w:top w:val="nil"/>
              <w:left w:val="nil"/>
              <w:bottom w:val="single" w:sz="4" w:space="0" w:color="auto"/>
              <w:right w:val="single" w:sz="4" w:space="0" w:color="auto"/>
            </w:tcBorders>
            <w:noWrap/>
            <w:vAlign w:val="center"/>
          </w:tcPr>
          <w:p w:rsidR="00722C62" w:rsidRDefault="00722C62" w:rsidP="004C4977">
            <w:pPr>
              <w:spacing w:after="0" w:line="240" w:lineRule="auto"/>
              <w:jc w:val="center"/>
              <w:rPr>
                <w:rFonts w:ascii="Times New Roman" w:hAnsi="Times New Roman"/>
                <w:sz w:val="24"/>
                <w:szCs w:val="24"/>
              </w:rPr>
            </w:pPr>
            <w:r>
              <w:rPr>
                <w:rFonts w:ascii="Times New Roman" w:hAnsi="Times New Roman"/>
                <w:sz w:val="24"/>
                <w:szCs w:val="24"/>
              </w:rPr>
              <w:t> - </w:t>
            </w:r>
          </w:p>
        </w:tc>
        <w:tc>
          <w:tcPr>
            <w:tcW w:w="762" w:type="dxa"/>
            <w:tcBorders>
              <w:top w:val="nil"/>
              <w:left w:val="nil"/>
              <w:bottom w:val="single" w:sz="4" w:space="0" w:color="auto"/>
              <w:right w:val="single" w:sz="4" w:space="0" w:color="auto"/>
            </w:tcBorders>
            <w:noWrap/>
            <w:vAlign w:val="center"/>
          </w:tcPr>
          <w:p w:rsidR="00722C62" w:rsidRDefault="00722C62" w:rsidP="004C4977">
            <w:pPr>
              <w:spacing w:after="0" w:line="240" w:lineRule="auto"/>
              <w:jc w:val="center"/>
              <w:rPr>
                <w:rFonts w:ascii="Times New Roman" w:hAnsi="Times New Roman"/>
                <w:sz w:val="24"/>
                <w:szCs w:val="24"/>
              </w:rPr>
            </w:pPr>
            <w:r>
              <w:rPr>
                <w:rFonts w:ascii="Times New Roman" w:hAnsi="Times New Roman"/>
                <w:sz w:val="24"/>
                <w:szCs w:val="24"/>
              </w:rPr>
              <w:t> - </w:t>
            </w:r>
          </w:p>
        </w:tc>
        <w:tc>
          <w:tcPr>
            <w:tcW w:w="939" w:type="dxa"/>
            <w:tcBorders>
              <w:top w:val="nil"/>
              <w:left w:val="nil"/>
              <w:bottom w:val="single" w:sz="4" w:space="0" w:color="auto"/>
              <w:right w:val="single" w:sz="4" w:space="0" w:color="auto"/>
            </w:tcBorders>
            <w:shd w:val="clear" w:color="auto" w:fill="FFFFFF"/>
            <w:vAlign w:val="center"/>
          </w:tcPr>
          <w:p w:rsidR="00722C62" w:rsidRDefault="00722C62" w:rsidP="004C4977">
            <w:pPr>
              <w:spacing w:after="0" w:line="240" w:lineRule="auto"/>
              <w:jc w:val="center"/>
              <w:rPr>
                <w:rFonts w:ascii="Times New Roman" w:hAnsi="Times New Roman"/>
                <w:sz w:val="24"/>
                <w:szCs w:val="24"/>
              </w:rPr>
            </w:pPr>
            <w:r>
              <w:rPr>
                <w:rFonts w:ascii="Times New Roman" w:hAnsi="Times New Roman"/>
                <w:sz w:val="24"/>
                <w:szCs w:val="24"/>
              </w:rPr>
              <w:t>0.2</w:t>
            </w:r>
          </w:p>
        </w:tc>
      </w:tr>
      <w:tr w:rsidR="00722C62" w:rsidTr="004C4977">
        <w:trPr>
          <w:trHeight w:val="315"/>
        </w:trPr>
        <w:tc>
          <w:tcPr>
            <w:tcW w:w="2823" w:type="dxa"/>
            <w:tcBorders>
              <w:top w:val="nil"/>
              <w:left w:val="single" w:sz="4" w:space="0" w:color="auto"/>
              <w:bottom w:val="single" w:sz="4" w:space="0" w:color="auto"/>
              <w:right w:val="single" w:sz="4" w:space="0" w:color="auto"/>
            </w:tcBorders>
            <w:vAlign w:val="center"/>
          </w:tcPr>
          <w:p w:rsidR="00722C62" w:rsidRDefault="00722C62" w:rsidP="004C4977">
            <w:pPr>
              <w:spacing w:after="0" w:line="240" w:lineRule="auto"/>
              <w:rPr>
                <w:rFonts w:ascii="Times New Roman" w:hAnsi="Times New Roman"/>
                <w:b/>
                <w:bCs/>
                <w:sz w:val="24"/>
                <w:szCs w:val="24"/>
              </w:rPr>
            </w:pPr>
            <w:r>
              <w:rPr>
                <w:rFonts w:ascii="Times New Roman" w:hAnsi="Times New Roman"/>
                <w:b/>
                <w:bCs/>
                <w:sz w:val="24"/>
                <w:szCs w:val="24"/>
              </w:rPr>
              <w:t>Итого:</w:t>
            </w:r>
          </w:p>
        </w:tc>
        <w:tc>
          <w:tcPr>
            <w:tcW w:w="1265" w:type="dxa"/>
            <w:tcBorders>
              <w:top w:val="nil"/>
              <w:left w:val="nil"/>
              <w:bottom w:val="single" w:sz="4" w:space="0" w:color="auto"/>
              <w:right w:val="single" w:sz="4" w:space="0" w:color="auto"/>
            </w:tcBorders>
            <w:vAlign w:val="center"/>
          </w:tcPr>
          <w:p w:rsidR="00722C62" w:rsidRDefault="00722C62" w:rsidP="004C4977">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849" w:type="dxa"/>
            <w:tcBorders>
              <w:top w:val="nil"/>
              <w:left w:val="nil"/>
              <w:bottom w:val="single" w:sz="4" w:space="0" w:color="auto"/>
              <w:right w:val="single" w:sz="4" w:space="0" w:color="auto"/>
            </w:tcBorders>
            <w:shd w:val="clear" w:color="auto" w:fill="FFFFFF"/>
            <w:vAlign w:val="center"/>
          </w:tcPr>
          <w:p w:rsidR="00722C62" w:rsidRDefault="00722C62" w:rsidP="004C4977">
            <w:pPr>
              <w:spacing w:after="0" w:line="240" w:lineRule="auto"/>
              <w:jc w:val="center"/>
              <w:rPr>
                <w:rFonts w:ascii="Times New Roman" w:hAnsi="Times New Roman"/>
                <w:sz w:val="24"/>
                <w:szCs w:val="24"/>
              </w:rPr>
            </w:pPr>
            <w:r>
              <w:rPr>
                <w:rFonts w:ascii="Times New Roman" w:hAnsi="Times New Roman"/>
                <w:sz w:val="24"/>
                <w:szCs w:val="24"/>
              </w:rPr>
              <w:t> - </w:t>
            </w:r>
          </w:p>
        </w:tc>
        <w:tc>
          <w:tcPr>
            <w:tcW w:w="566" w:type="dxa"/>
            <w:tcBorders>
              <w:top w:val="nil"/>
              <w:left w:val="nil"/>
              <w:bottom w:val="single" w:sz="4" w:space="0" w:color="auto"/>
              <w:right w:val="single" w:sz="4" w:space="0" w:color="auto"/>
            </w:tcBorders>
            <w:shd w:val="clear" w:color="auto" w:fill="FFFFFF"/>
            <w:vAlign w:val="center"/>
          </w:tcPr>
          <w:p w:rsidR="00722C62" w:rsidRDefault="00722C62" w:rsidP="004C4977">
            <w:pPr>
              <w:spacing w:after="0" w:line="240" w:lineRule="auto"/>
              <w:jc w:val="center"/>
              <w:rPr>
                <w:rFonts w:ascii="Times New Roman" w:hAnsi="Times New Roman"/>
                <w:sz w:val="24"/>
                <w:szCs w:val="24"/>
              </w:rPr>
            </w:pPr>
            <w:r>
              <w:rPr>
                <w:rFonts w:ascii="Times New Roman" w:hAnsi="Times New Roman"/>
                <w:sz w:val="24"/>
                <w:szCs w:val="24"/>
              </w:rPr>
              <w:t> - </w:t>
            </w:r>
          </w:p>
        </w:tc>
        <w:tc>
          <w:tcPr>
            <w:tcW w:w="780" w:type="dxa"/>
            <w:tcBorders>
              <w:top w:val="nil"/>
              <w:left w:val="nil"/>
              <w:bottom w:val="single" w:sz="4" w:space="0" w:color="auto"/>
              <w:right w:val="single" w:sz="4" w:space="0" w:color="auto"/>
            </w:tcBorders>
            <w:vAlign w:val="center"/>
          </w:tcPr>
          <w:p w:rsidR="00722C62" w:rsidRDefault="00722C62" w:rsidP="004C4977">
            <w:pPr>
              <w:spacing w:after="0" w:line="240" w:lineRule="auto"/>
              <w:jc w:val="center"/>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 </w:t>
            </w:r>
          </w:p>
        </w:tc>
        <w:tc>
          <w:tcPr>
            <w:tcW w:w="780" w:type="dxa"/>
            <w:tcBorders>
              <w:top w:val="nil"/>
              <w:left w:val="nil"/>
              <w:bottom w:val="single" w:sz="4" w:space="0" w:color="auto"/>
              <w:right w:val="single" w:sz="4" w:space="0" w:color="auto"/>
            </w:tcBorders>
            <w:vAlign w:val="center"/>
          </w:tcPr>
          <w:p w:rsidR="00722C62" w:rsidRDefault="00722C62" w:rsidP="004C4977">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602" w:type="dxa"/>
            <w:tcBorders>
              <w:top w:val="nil"/>
              <w:left w:val="nil"/>
              <w:bottom w:val="single" w:sz="4" w:space="0" w:color="auto"/>
              <w:right w:val="single" w:sz="4" w:space="0" w:color="auto"/>
            </w:tcBorders>
            <w:noWrap/>
            <w:vAlign w:val="center"/>
          </w:tcPr>
          <w:p w:rsidR="00722C62" w:rsidRDefault="00722C62" w:rsidP="004C4977">
            <w:pPr>
              <w:spacing w:after="0" w:line="240" w:lineRule="auto"/>
              <w:jc w:val="center"/>
              <w:rPr>
                <w:rFonts w:ascii="Times New Roman" w:hAnsi="Times New Roman"/>
                <w:sz w:val="24"/>
                <w:szCs w:val="24"/>
              </w:rPr>
            </w:pPr>
            <w:r>
              <w:rPr>
                <w:rFonts w:ascii="Times New Roman" w:hAnsi="Times New Roman"/>
                <w:sz w:val="24"/>
                <w:szCs w:val="24"/>
              </w:rPr>
              <w:t> - </w:t>
            </w:r>
          </w:p>
        </w:tc>
        <w:tc>
          <w:tcPr>
            <w:tcW w:w="762" w:type="dxa"/>
            <w:tcBorders>
              <w:top w:val="nil"/>
              <w:left w:val="nil"/>
              <w:bottom w:val="single" w:sz="4" w:space="0" w:color="auto"/>
              <w:right w:val="single" w:sz="4" w:space="0" w:color="auto"/>
            </w:tcBorders>
            <w:noWrap/>
            <w:vAlign w:val="center"/>
          </w:tcPr>
          <w:p w:rsidR="00722C62" w:rsidRDefault="00722C62" w:rsidP="004C4977">
            <w:pPr>
              <w:spacing w:after="0" w:line="240" w:lineRule="auto"/>
              <w:jc w:val="center"/>
              <w:rPr>
                <w:rFonts w:ascii="Times New Roman" w:hAnsi="Times New Roman"/>
                <w:sz w:val="24"/>
                <w:szCs w:val="24"/>
              </w:rPr>
            </w:pPr>
            <w:r>
              <w:rPr>
                <w:rFonts w:ascii="Times New Roman" w:hAnsi="Times New Roman"/>
                <w:sz w:val="24"/>
                <w:szCs w:val="24"/>
              </w:rPr>
              <w:t> - </w:t>
            </w:r>
          </w:p>
        </w:tc>
        <w:tc>
          <w:tcPr>
            <w:tcW w:w="939" w:type="dxa"/>
            <w:tcBorders>
              <w:top w:val="nil"/>
              <w:left w:val="nil"/>
              <w:bottom w:val="single" w:sz="4" w:space="0" w:color="auto"/>
              <w:right w:val="single" w:sz="4" w:space="0" w:color="auto"/>
            </w:tcBorders>
            <w:vAlign w:val="center"/>
          </w:tcPr>
          <w:p w:rsidR="00722C62" w:rsidRDefault="00722C62" w:rsidP="004C4977">
            <w:pPr>
              <w:spacing w:after="0" w:line="240" w:lineRule="auto"/>
              <w:jc w:val="center"/>
              <w:rPr>
                <w:rFonts w:ascii="Times New Roman" w:hAnsi="Times New Roman"/>
                <w:b/>
                <w:bCs/>
                <w:sz w:val="24"/>
                <w:szCs w:val="24"/>
              </w:rPr>
            </w:pPr>
            <w:r>
              <w:rPr>
                <w:rFonts w:ascii="Times New Roman" w:hAnsi="Times New Roman"/>
                <w:b/>
                <w:bCs/>
                <w:sz w:val="24"/>
                <w:szCs w:val="24"/>
              </w:rPr>
              <w:t>0.8</w:t>
            </w:r>
          </w:p>
        </w:tc>
      </w:tr>
    </w:tbl>
    <w:p w:rsidR="00722C62" w:rsidRPr="00352797" w:rsidRDefault="00722C62" w:rsidP="00352797">
      <w:pPr>
        <w:jc w:val="both"/>
        <w:rPr>
          <w:rFonts w:ascii="Times New Roman" w:hAnsi="Times New Roman"/>
          <w:b/>
          <w:sz w:val="24"/>
          <w:szCs w:val="24"/>
        </w:rPr>
      </w:pPr>
      <w:r w:rsidRPr="00352797">
        <w:rPr>
          <w:rFonts w:ascii="Times New Roman" w:hAnsi="Times New Roman"/>
          <w:b/>
          <w:sz w:val="24"/>
          <w:szCs w:val="24"/>
        </w:rPr>
        <w:t xml:space="preserve">2.4. Подпрограмма «Энергосбережение и повышения энергетической эффективности в транспортном комплексе при использовании в качестве моторного топлива природного газа» </w:t>
      </w:r>
      <w:r w:rsidRPr="00352797">
        <w:rPr>
          <w:rFonts w:ascii="Times New Roman" w:hAnsi="Times New Roman"/>
          <w:sz w:val="24"/>
          <w:szCs w:val="24"/>
        </w:rPr>
        <w:t>(Пост.  № 86 от 17.09.2012)</w:t>
      </w:r>
    </w:p>
    <w:p w:rsidR="00722C62" w:rsidRPr="00352797" w:rsidRDefault="00722C62" w:rsidP="00352797">
      <w:pPr>
        <w:ind w:firstLine="708"/>
        <w:jc w:val="both"/>
        <w:rPr>
          <w:rFonts w:ascii="Times New Roman" w:hAnsi="Times New Roman"/>
          <w:sz w:val="24"/>
          <w:szCs w:val="24"/>
        </w:rPr>
      </w:pPr>
      <w:r w:rsidRPr="00352797">
        <w:rPr>
          <w:rFonts w:ascii="Times New Roman" w:hAnsi="Times New Roman"/>
          <w:sz w:val="24"/>
          <w:szCs w:val="24"/>
        </w:rPr>
        <w:t>Новокривошеинское сельское поселение характеризуется автомобильным транспортом предприятия СПК «Кривошеинский» и муниципальным транспортом в виде одной единицы техники Администрации Новокривошеинского сельского поселения.</w:t>
      </w:r>
    </w:p>
    <w:p w:rsidR="00722C62" w:rsidRPr="00352797" w:rsidRDefault="00722C62" w:rsidP="00352797">
      <w:pPr>
        <w:ind w:firstLine="708"/>
        <w:jc w:val="both"/>
        <w:rPr>
          <w:rFonts w:ascii="Times New Roman" w:hAnsi="Times New Roman"/>
          <w:sz w:val="24"/>
          <w:szCs w:val="24"/>
        </w:rPr>
      </w:pPr>
      <w:r w:rsidRPr="00352797">
        <w:rPr>
          <w:rFonts w:ascii="Times New Roman" w:hAnsi="Times New Roman"/>
          <w:sz w:val="24"/>
          <w:szCs w:val="24"/>
        </w:rPr>
        <w:t>Характеристика единицы техники Администрации Новокривошеинского сельского поселения:</w:t>
      </w:r>
    </w:p>
    <w:p w:rsidR="00722C62" w:rsidRPr="00352797" w:rsidRDefault="00722C62" w:rsidP="00352797">
      <w:pPr>
        <w:pStyle w:val="ListParagraph"/>
        <w:numPr>
          <w:ilvl w:val="0"/>
          <w:numId w:val="29"/>
        </w:numPr>
        <w:contextualSpacing/>
        <w:jc w:val="both"/>
      </w:pPr>
      <w:r w:rsidRPr="00352797">
        <w:t>Идентификационный номер (VIN) XТТ 396255ВО413705</w:t>
      </w:r>
    </w:p>
    <w:p w:rsidR="00722C62" w:rsidRPr="00352797" w:rsidRDefault="00722C62" w:rsidP="00352797">
      <w:pPr>
        <w:pStyle w:val="ListParagraph"/>
        <w:numPr>
          <w:ilvl w:val="0"/>
          <w:numId w:val="29"/>
        </w:numPr>
        <w:contextualSpacing/>
        <w:jc w:val="both"/>
      </w:pPr>
      <w:r w:rsidRPr="00352797">
        <w:t>Марка, модель ТС  - УАЗ – 396255</w:t>
      </w:r>
    </w:p>
    <w:p w:rsidR="00722C62" w:rsidRPr="00352797" w:rsidRDefault="00722C62" w:rsidP="00352797">
      <w:pPr>
        <w:pStyle w:val="ListParagraph"/>
        <w:numPr>
          <w:ilvl w:val="0"/>
          <w:numId w:val="29"/>
        </w:numPr>
        <w:contextualSpacing/>
        <w:jc w:val="both"/>
      </w:pPr>
      <w:r w:rsidRPr="00352797">
        <w:t>Наименование (тип ТС) - спец. пассажирский</w:t>
      </w:r>
    </w:p>
    <w:p w:rsidR="00722C62" w:rsidRPr="00352797" w:rsidRDefault="00722C62" w:rsidP="00352797">
      <w:pPr>
        <w:pStyle w:val="ListParagraph"/>
        <w:numPr>
          <w:ilvl w:val="0"/>
          <w:numId w:val="29"/>
        </w:numPr>
        <w:contextualSpacing/>
        <w:jc w:val="both"/>
      </w:pPr>
      <w:r w:rsidRPr="00352797">
        <w:t xml:space="preserve"> Категория ТС – В</w:t>
      </w:r>
    </w:p>
    <w:p w:rsidR="00722C62" w:rsidRPr="00352797" w:rsidRDefault="00722C62" w:rsidP="00352797">
      <w:pPr>
        <w:pStyle w:val="ListParagraph"/>
        <w:numPr>
          <w:ilvl w:val="0"/>
          <w:numId w:val="29"/>
        </w:numPr>
        <w:contextualSpacing/>
        <w:jc w:val="both"/>
      </w:pPr>
      <w:r w:rsidRPr="00352797">
        <w:t>2010</w:t>
      </w:r>
    </w:p>
    <w:p w:rsidR="00722C62" w:rsidRPr="00352797" w:rsidRDefault="00722C62" w:rsidP="00352797">
      <w:pPr>
        <w:pStyle w:val="ListParagraph"/>
        <w:numPr>
          <w:ilvl w:val="0"/>
          <w:numId w:val="29"/>
        </w:numPr>
        <w:contextualSpacing/>
        <w:jc w:val="both"/>
      </w:pPr>
      <w:r w:rsidRPr="00352797">
        <w:t>Модель, № двигателя – 409100*А3049039</w:t>
      </w:r>
    </w:p>
    <w:p w:rsidR="00722C62" w:rsidRPr="00352797" w:rsidRDefault="00722C62" w:rsidP="00352797">
      <w:pPr>
        <w:pStyle w:val="ListParagraph"/>
        <w:numPr>
          <w:ilvl w:val="0"/>
          <w:numId w:val="29"/>
        </w:numPr>
        <w:contextualSpacing/>
        <w:jc w:val="both"/>
      </w:pPr>
      <w:r w:rsidRPr="00352797">
        <w:t>Шасси (рама) № - 374100А0434997</w:t>
      </w:r>
    </w:p>
    <w:p w:rsidR="00722C62" w:rsidRPr="00352797" w:rsidRDefault="00722C62" w:rsidP="00352797">
      <w:pPr>
        <w:pStyle w:val="ListParagraph"/>
        <w:numPr>
          <w:ilvl w:val="0"/>
          <w:numId w:val="29"/>
        </w:numPr>
        <w:contextualSpacing/>
        <w:jc w:val="both"/>
      </w:pPr>
      <w:r w:rsidRPr="00352797">
        <w:t>Кузов (кабина, прицеп) № - 396200А0112216</w:t>
      </w:r>
    </w:p>
    <w:p w:rsidR="00722C62" w:rsidRPr="00352797" w:rsidRDefault="00722C62" w:rsidP="00352797">
      <w:pPr>
        <w:pStyle w:val="ListParagraph"/>
        <w:numPr>
          <w:ilvl w:val="0"/>
          <w:numId w:val="29"/>
        </w:numPr>
        <w:contextualSpacing/>
        <w:jc w:val="both"/>
      </w:pPr>
      <w:r w:rsidRPr="00352797">
        <w:t>Цвет кузова (кабины, прицепа) – белая ночь</w:t>
      </w:r>
    </w:p>
    <w:p w:rsidR="00722C62" w:rsidRPr="00352797" w:rsidRDefault="00722C62" w:rsidP="00352797">
      <w:pPr>
        <w:pStyle w:val="ListParagraph"/>
        <w:numPr>
          <w:ilvl w:val="0"/>
          <w:numId w:val="29"/>
        </w:numPr>
        <w:contextualSpacing/>
        <w:jc w:val="both"/>
      </w:pPr>
      <w:r w:rsidRPr="00352797">
        <w:t>Мощность двигателя, л.с. (кВт) – 112 (82,5)</w:t>
      </w:r>
    </w:p>
    <w:p w:rsidR="00722C62" w:rsidRPr="00352797" w:rsidRDefault="00722C62" w:rsidP="00352797">
      <w:pPr>
        <w:pStyle w:val="ListParagraph"/>
        <w:numPr>
          <w:ilvl w:val="0"/>
          <w:numId w:val="29"/>
        </w:numPr>
        <w:contextualSpacing/>
        <w:jc w:val="both"/>
      </w:pPr>
      <w:r w:rsidRPr="00352797">
        <w:t>Рабочий объем двигателя, куб. см – 2693</w:t>
      </w:r>
    </w:p>
    <w:p w:rsidR="00722C62" w:rsidRPr="00352797" w:rsidRDefault="00722C62" w:rsidP="00352797">
      <w:pPr>
        <w:pStyle w:val="ListParagraph"/>
        <w:numPr>
          <w:ilvl w:val="0"/>
          <w:numId w:val="29"/>
        </w:numPr>
        <w:contextualSpacing/>
        <w:jc w:val="both"/>
      </w:pPr>
      <w:r w:rsidRPr="00352797">
        <w:t xml:space="preserve">Тип двигателя бензиновый </w:t>
      </w:r>
    </w:p>
    <w:p w:rsidR="00722C62" w:rsidRPr="00352797" w:rsidRDefault="00722C62" w:rsidP="00352797">
      <w:pPr>
        <w:pStyle w:val="ListParagraph"/>
        <w:numPr>
          <w:ilvl w:val="0"/>
          <w:numId w:val="29"/>
        </w:numPr>
        <w:contextualSpacing/>
        <w:jc w:val="both"/>
      </w:pPr>
      <w:r w:rsidRPr="00352797">
        <w:t>Экологический класс – третий</w:t>
      </w:r>
    </w:p>
    <w:p w:rsidR="00722C62" w:rsidRPr="00352797" w:rsidRDefault="00722C62" w:rsidP="00352797">
      <w:pPr>
        <w:pStyle w:val="ListParagraph"/>
        <w:numPr>
          <w:ilvl w:val="0"/>
          <w:numId w:val="29"/>
        </w:numPr>
        <w:contextualSpacing/>
        <w:jc w:val="both"/>
      </w:pPr>
      <w:r w:rsidRPr="00352797">
        <w:t>Разрешенная максимальная масса, кг 2 730</w:t>
      </w:r>
    </w:p>
    <w:p w:rsidR="00722C62" w:rsidRPr="00352797" w:rsidRDefault="00722C62" w:rsidP="00352797">
      <w:pPr>
        <w:pStyle w:val="ListParagraph"/>
        <w:numPr>
          <w:ilvl w:val="0"/>
          <w:numId w:val="29"/>
        </w:numPr>
        <w:contextualSpacing/>
        <w:jc w:val="both"/>
      </w:pPr>
      <w:r w:rsidRPr="00352797">
        <w:t xml:space="preserve"> Масса без нагрузки, кг 1 805</w:t>
      </w:r>
    </w:p>
    <w:p w:rsidR="00722C62" w:rsidRPr="00352797" w:rsidRDefault="00722C62" w:rsidP="00352797">
      <w:pPr>
        <w:pStyle w:val="ListParagraph"/>
        <w:numPr>
          <w:ilvl w:val="0"/>
          <w:numId w:val="29"/>
        </w:numPr>
        <w:contextualSpacing/>
        <w:jc w:val="both"/>
      </w:pPr>
      <w:r w:rsidRPr="00352797">
        <w:t>Организация  - изготовитель ТС (страна) – Россия, ОАО «УАЗ»</w:t>
      </w:r>
    </w:p>
    <w:p w:rsidR="00722C62" w:rsidRPr="00352797" w:rsidRDefault="00722C62" w:rsidP="00352797">
      <w:pPr>
        <w:pStyle w:val="ListParagraph"/>
        <w:numPr>
          <w:ilvl w:val="0"/>
          <w:numId w:val="29"/>
        </w:numPr>
        <w:contextualSpacing/>
        <w:jc w:val="both"/>
      </w:pPr>
      <w:r w:rsidRPr="00352797">
        <w:t>Одобрение типа ТС № - РОСС RUМТО2Е05313Р 01.01.10 «САТР-ФОНД»</w:t>
      </w:r>
    </w:p>
    <w:p w:rsidR="00722C62" w:rsidRPr="00352797" w:rsidRDefault="00722C62" w:rsidP="00352797">
      <w:pPr>
        <w:ind w:left="142" w:firstLine="566"/>
        <w:jc w:val="both"/>
        <w:rPr>
          <w:rFonts w:ascii="Times New Roman" w:hAnsi="Times New Roman"/>
          <w:sz w:val="24"/>
          <w:szCs w:val="24"/>
        </w:rPr>
      </w:pPr>
      <w:r w:rsidRPr="00352797">
        <w:rPr>
          <w:rFonts w:ascii="Times New Roman" w:hAnsi="Times New Roman"/>
          <w:sz w:val="24"/>
          <w:szCs w:val="24"/>
        </w:rPr>
        <w:t xml:space="preserve">Для  повышения  энергосбережения и энергетической эффективности в транспортном комплексе, необходимо повести мероприятия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w:t>
      </w:r>
    </w:p>
    <w:p w:rsidR="00722C62" w:rsidRPr="00352797" w:rsidRDefault="00722C62" w:rsidP="00352797">
      <w:pPr>
        <w:ind w:firstLine="142"/>
        <w:jc w:val="both"/>
        <w:rPr>
          <w:rFonts w:ascii="Times New Roman" w:hAnsi="Times New Roman"/>
          <w:sz w:val="24"/>
          <w:szCs w:val="24"/>
        </w:rPr>
      </w:pPr>
      <w:r w:rsidRPr="00352797">
        <w:rPr>
          <w:rFonts w:ascii="Times New Roman" w:hAnsi="Times New Roman"/>
          <w:sz w:val="24"/>
          <w:szCs w:val="24"/>
        </w:rPr>
        <w:t xml:space="preserve">Для реализации данной задачи в муниципальном образовании Новокривошеинское сельское поселение планируется  провести мероприятия  по переоборудованию транспортного средства используемого Администрацией Новокривошеинского сельского поселения автомобиля УАЗ 396255 (двигатель бензиновый ЗМЗ-4091)   на газовое топливо. </w:t>
      </w:r>
    </w:p>
    <w:p w:rsidR="00722C62" w:rsidRPr="00352797" w:rsidRDefault="00722C62" w:rsidP="00352797">
      <w:pPr>
        <w:jc w:val="both"/>
        <w:rPr>
          <w:rFonts w:ascii="Times New Roman" w:hAnsi="Times New Roman"/>
          <w:sz w:val="24"/>
          <w:szCs w:val="24"/>
        </w:rPr>
      </w:pPr>
      <w:r w:rsidRPr="00352797">
        <w:rPr>
          <w:rFonts w:ascii="Times New Roman" w:hAnsi="Times New Roman"/>
          <w:sz w:val="24"/>
          <w:szCs w:val="24"/>
        </w:rPr>
        <w:tab/>
        <w:t>В таблице 2.4. приводятся в стоимостном выражении затраты на  бензиновое топливо  и на газовое топливо за год</w:t>
      </w:r>
    </w:p>
    <w:p w:rsidR="00722C62" w:rsidRPr="00352797" w:rsidRDefault="00722C62" w:rsidP="00352797">
      <w:pPr>
        <w:jc w:val="both"/>
        <w:rPr>
          <w:rFonts w:ascii="Times New Roman" w:hAnsi="Times New Roman"/>
          <w:sz w:val="24"/>
          <w:szCs w:val="24"/>
        </w:rPr>
      </w:pPr>
    </w:p>
    <w:p w:rsidR="00722C62" w:rsidRPr="00352797" w:rsidRDefault="00722C62" w:rsidP="00352797">
      <w:pPr>
        <w:rPr>
          <w:rFonts w:ascii="Times New Roman" w:hAnsi="Times New Roman"/>
          <w:sz w:val="24"/>
          <w:szCs w:val="24"/>
        </w:rPr>
      </w:pPr>
      <w:r w:rsidRPr="00352797">
        <w:rPr>
          <w:rFonts w:ascii="Times New Roman" w:hAnsi="Times New Roman"/>
          <w:sz w:val="24"/>
          <w:szCs w:val="24"/>
        </w:rPr>
        <w:t>Таблица 2.4.</w:t>
      </w:r>
    </w:p>
    <w:tbl>
      <w:tblPr>
        <w:tblW w:w="100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08"/>
        <w:gridCol w:w="1097"/>
        <w:gridCol w:w="1260"/>
        <w:gridCol w:w="1260"/>
        <w:gridCol w:w="1440"/>
        <w:gridCol w:w="1016"/>
        <w:gridCol w:w="1169"/>
      </w:tblGrid>
      <w:tr w:rsidR="00722C62" w:rsidRPr="00352797" w:rsidTr="00627DAE">
        <w:tc>
          <w:tcPr>
            <w:tcW w:w="2808" w:type="dxa"/>
            <w:vMerge w:val="restart"/>
          </w:tcPr>
          <w:p w:rsidR="00722C62" w:rsidRPr="00352797" w:rsidRDefault="00722C62" w:rsidP="00627DAE">
            <w:pPr>
              <w:jc w:val="center"/>
              <w:rPr>
                <w:rFonts w:ascii="Times New Roman" w:hAnsi="Times New Roman"/>
                <w:bCs/>
                <w:sz w:val="24"/>
                <w:szCs w:val="24"/>
              </w:rPr>
            </w:pPr>
            <w:r w:rsidRPr="00352797">
              <w:rPr>
                <w:rFonts w:ascii="Times New Roman" w:hAnsi="Times New Roman"/>
                <w:sz w:val="24"/>
                <w:szCs w:val="24"/>
              </w:rPr>
              <w:t>Содержание мероприятия</w:t>
            </w:r>
          </w:p>
        </w:tc>
        <w:tc>
          <w:tcPr>
            <w:tcW w:w="7242" w:type="dxa"/>
            <w:gridSpan w:val="6"/>
          </w:tcPr>
          <w:p w:rsidR="00722C62" w:rsidRPr="00352797" w:rsidRDefault="00722C62" w:rsidP="00627DAE">
            <w:pPr>
              <w:spacing w:line="260" w:lineRule="atLeast"/>
              <w:jc w:val="center"/>
              <w:rPr>
                <w:rFonts w:ascii="Times New Roman" w:hAnsi="Times New Roman"/>
                <w:bCs/>
                <w:iCs/>
                <w:sz w:val="24"/>
                <w:szCs w:val="24"/>
              </w:rPr>
            </w:pPr>
            <w:r w:rsidRPr="00352797">
              <w:rPr>
                <w:rFonts w:ascii="Times New Roman" w:hAnsi="Times New Roman"/>
                <w:bCs/>
                <w:iCs/>
                <w:sz w:val="24"/>
                <w:szCs w:val="24"/>
              </w:rPr>
              <w:t xml:space="preserve">потребления  горючего согласно установленных нормативов в  стоимостном выражении при использовании бензина и природного газа </w:t>
            </w:r>
          </w:p>
        </w:tc>
      </w:tr>
      <w:tr w:rsidR="00722C62" w:rsidRPr="00352797" w:rsidTr="00627DAE">
        <w:tc>
          <w:tcPr>
            <w:tcW w:w="2808" w:type="dxa"/>
            <w:vMerge/>
            <w:vAlign w:val="center"/>
          </w:tcPr>
          <w:p w:rsidR="00722C62" w:rsidRPr="00352797" w:rsidRDefault="00722C62" w:rsidP="00627DAE">
            <w:pPr>
              <w:spacing w:line="260" w:lineRule="atLeast"/>
              <w:jc w:val="both"/>
              <w:rPr>
                <w:rFonts w:ascii="Times New Roman" w:hAnsi="Times New Roman"/>
                <w:bCs/>
                <w:sz w:val="24"/>
                <w:szCs w:val="24"/>
              </w:rPr>
            </w:pPr>
          </w:p>
        </w:tc>
        <w:tc>
          <w:tcPr>
            <w:tcW w:w="3617" w:type="dxa"/>
            <w:gridSpan w:val="3"/>
          </w:tcPr>
          <w:p w:rsidR="00722C62" w:rsidRPr="00352797" w:rsidRDefault="00722C62" w:rsidP="00627DAE">
            <w:pPr>
              <w:tabs>
                <w:tab w:val="center" w:pos="1872"/>
                <w:tab w:val="left" w:pos="2790"/>
              </w:tabs>
              <w:spacing w:line="260" w:lineRule="atLeast"/>
              <w:jc w:val="center"/>
              <w:rPr>
                <w:rFonts w:ascii="Times New Roman" w:hAnsi="Times New Roman"/>
                <w:bCs/>
                <w:iCs/>
                <w:sz w:val="24"/>
                <w:szCs w:val="24"/>
              </w:rPr>
            </w:pPr>
            <w:r w:rsidRPr="00352797">
              <w:rPr>
                <w:rFonts w:ascii="Times New Roman" w:hAnsi="Times New Roman"/>
                <w:bCs/>
                <w:iCs/>
                <w:sz w:val="24"/>
                <w:szCs w:val="24"/>
              </w:rPr>
              <w:t>2012год</w:t>
            </w:r>
          </w:p>
        </w:tc>
        <w:tc>
          <w:tcPr>
            <w:tcW w:w="3625" w:type="dxa"/>
            <w:gridSpan w:val="3"/>
          </w:tcPr>
          <w:p w:rsidR="00722C62" w:rsidRPr="00352797" w:rsidRDefault="00722C62" w:rsidP="00627DAE">
            <w:pPr>
              <w:tabs>
                <w:tab w:val="left" w:pos="1590"/>
                <w:tab w:val="center" w:pos="1704"/>
                <w:tab w:val="left" w:pos="2580"/>
              </w:tabs>
              <w:spacing w:line="260" w:lineRule="atLeast"/>
              <w:rPr>
                <w:rFonts w:ascii="Times New Roman" w:hAnsi="Times New Roman"/>
                <w:bCs/>
                <w:iCs/>
                <w:sz w:val="24"/>
                <w:szCs w:val="24"/>
              </w:rPr>
            </w:pPr>
            <w:r w:rsidRPr="00352797">
              <w:rPr>
                <w:rFonts w:ascii="Times New Roman" w:hAnsi="Times New Roman"/>
                <w:bCs/>
                <w:i/>
                <w:iCs/>
                <w:sz w:val="24"/>
                <w:szCs w:val="24"/>
              </w:rPr>
              <w:tab/>
            </w:r>
            <w:r w:rsidRPr="00352797">
              <w:rPr>
                <w:rFonts w:ascii="Times New Roman" w:hAnsi="Times New Roman"/>
                <w:bCs/>
                <w:iCs/>
                <w:sz w:val="24"/>
                <w:szCs w:val="24"/>
              </w:rPr>
              <w:t>2014 год</w:t>
            </w:r>
            <w:r w:rsidRPr="00352797">
              <w:rPr>
                <w:rFonts w:ascii="Times New Roman" w:hAnsi="Times New Roman"/>
                <w:bCs/>
                <w:iCs/>
                <w:sz w:val="24"/>
                <w:szCs w:val="24"/>
              </w:rPr>
              <w:tab/>
            </w:r>
            <w:r w:rsidRPr="00352797">
              <w:rPr>
                <w:rFonts w:ascii="Times New Roman" w:hAnsi="Times New Roman"/>
                <w:bCs/>
                <w:iCs/>
                <w:sz w:val="24"/>
                <w:szCs w:val="24"/>
              </w:rPr>
              <w:tab/>
            </w:r>
          </w:p>
        </w:tc>
      </w:tr>
      <w:tr w:rsidR="00722C62" w:rsidRPr="00352797" w:rsidTr="00627DAE">
        <w:trPr>
          <w:cantSplit/>
          <w:trHeight w:val="2009"/>
        </w:trPr>
        <w:tc>
          <w:tcPr>
            <w:tcW w:w="2808" w:type="dxa"/>
            <w:vMerge/>
            <w:vAlign w:val="center"/>
          </w:tcPr>
          <w:p w:rsidR="00722C62" w:rsidRPr="00352797" w:rsidRDefault="00722C62" w:rsidP="00627DAE">
            <w:pPr>
              <w:spacing w:line="260" w:lineRule="atLeast"/>
              <w:jc w:val="both"/>
              <w:rPr>
                <w:rFonts w:ascii="Times New Roman" w:hAnsi="Times New Roman"/>
                <w:bCs/>
                <w:sz w:val="24"/>
                <w:szCs w:val="24"/>
              </w:rPr>
            </w:pPr>
          </w:p>
        </w:tc>
        <w:tc>
          <w:tcPr>
            <w:tcW w:w="1097" w:type="dxa"/>
            <w:textDirection w:val="btLr"/>
          </w:tcPr>
          <w:p w:rsidR="00722C62" w:rsidRPr="00352797" w:rsidRDefault="00722C62" w:rsidP="00627DAE">
            <w:pPr>
              <w:spacing w:line="260" w:lineRule="atLeast"/>
              <w:ind w:left="113" w:right="113"/>
              <w:jc w:val="center"/>
              <w:rPr>
                <w:rFonts w:ascii="Times New Roman" w:hAnsi="Times New Roman"/>
                <w:bCs/>
                <w:sz w:val="24"/>
                <w:szCs w:val="24"/>
              </w:rPr>
            </w:pPr>
            <w:r w:rsidRPr="00352797">
              <w:rPr>
                <w:rFonts w:ascii="Times New Roman" w:hAnsi="Times New Roman"/>
                <w:bCs/>
                <w:sz w:val="24"/>
                <w:szCs w:val="24"/>
              </w:rPr>
              <w:t xml:space="preserve">Километраж пробега, км </w:t>
            </w:r>
          </w:p>
        </w:tc>
        <w:tc>
          <w:tcPr>
            <w:tcW w:w="1260" w:type="dxa"/>
            <w:textDirection w:val="btLr"/>
          </w:tcPr>
          <w:p w:rsidR="00722C62" w:rsidRPr="00352797" w:rsidRDefault="00722C62" w:rsidP="00627DAE">
            <w:pPr>
              <w:spacing w:line="260" w:lineRule="atLeast"/>
              <w:ind w:left="113" w:right="113"/>
              <w:jc w:val="center"/>
              <w:rPr>
                <w:rFonts w:ascii="Times New Roman" w:hAnsi="Times New Roman"/>
                <w:bCs/>
                <w:iCs/>
                <w:sz w:val="24"/>
                <w:szCs w:val="24"/>
              </w:rPr>
            </w:pPr>
            <w:r w:rsidRPr="00352797">
              <w:rPr>
                <w:rFonts w:ascii="Times New Roman" w:hAnsi="Times New Roman"/>
                <w:bCs/>
                <w:iCs/>
                <w:sz w:val="24"/>
                <w:szCs w:val="24"/>
              </w:rPr>
              <w:t>Количество бензина, л</w:t>
            </w:r>
          </w:p>
        </w:tc>
        <w:tc>
          <w:tcPr>
            <w:tcW w:w="1260" w:type="dxa"/>
            <w:textDirection w:val="btLr"/>
          </w:tcPr>
          <w:p w:rsidR="00722C62" w:rsidRPr="00352797" w:rsidRDefault="00722C62" w:rsidP="00627DAE">
            <w:pPr>
              <w:spacing w:line="260" w:lineRule="atLeast"/>
              <w:ind w:left="113" w:right="113"/>
              <w:jc w:val="center"/>
              <w:rPr>
                <w:rFonts w:ascii="Times New Roman" w:hAnsi="Times New Roman"/>
                <w:bCs/>
                <w:iCs/>
                <w:sz w:val="24"/>
                <w:szCs w:val="24"/>
              </w:rPr>
            </w:pPr>
            <w:r w:rsidRPr="00352797">
              <w:rPr>
                <w:rFonts w:ascii="Times New Roman" w:hAnsi="Times New Roman"/>
                <w:bCs/>
                <w:iCs/>
                <w:sz w:val="24"/>
                <w:szCs w:val="24"/>
              </w:rPr>
              <w:t>Сумма платы за  бензин в руб.</w:t>
            </w:r>
          </w:p>
        </w:tc>
        <w:tc>
          <w:tcPr>
            <w:tcW w:w="1440" w:type="dxa"/>
            <w:textDirection w:val="btLr"/>
          </w:tcPr>
          <w:p w:rsidR="00722C62" w:rsidRPr="00352797" w:rsidRDefault="00722C62" w:rsidP="00627DAE">
            <w:pPr>
              <w:spacing w:line="260" w:lineRule="atLeast"/>
              <w:ind w:left="113" w:right="113"/>
              <w:jc w:val="center"/>
              <w:rPr>
                <w:rFonts w:ascii="Times New Roman" w:hAnsi="Times New Roman"/>
                <w:bCs/>
                <w:sz w:val="24"/>
                <w:szCs w:val="24"/>
              </w:rPr>
            </w:pPr>
            <w:r w:rsidRPr="00352797">
              <w:rPr>
                <w:rFonts w:ascii="Times New Roman" w:hAnsi="Times New Roman"/>
                <w:bCs/>
                <w:sz w:val="24"/>
                <w:szCs w:val="24"/>
              </w:rPr>
              <w:t>Километраж пробега,</w:t>
            </w:r>
          </w:p>
        </w:tc>
        <w:tc>
          <w:tcPr>
            <w:tcW w:w="1016" w:type="dxa"/>
            <w:textDirection w:val="btLr"/>
          </w:tcPr>
          <w:p w:rsidR="00722C62" w:rsidRPr="00352797" w:rsidRDefault="00722C62" w:rsidP="00627DAE">
            <w:pPr>
              <w:spacing w:line="260" w:lineRule="atLeast"/>
              <w:ind w:left="113" w:right="113"/>
              <w:jc w:val="center"/>
              <w:rPr>
                <w:rFonts w:ascii="Times New Roman" w:hAnsi="Times New Roman"/>
                <w:bCs/>
                <w:iCs/>
                <w:sz w:val="24"/>
                <w:szCs w:val="24"/>
              </w:rPr>
            </w:pPr>
            <w:r w:rsidRPr="00352797">
              <w:rPr>
                <w:rFonts w:ascii="Times New Roman" w:hAnsi="Times New Roman"/>
                <w:bCs/>
                <w:iCs/>
                <w:sz w:val="24"/>
                <w:szCs w:val="24"/>
              </w:rPr>
              <w:t>Количество газа, м3</w:t>
            </w:r>
          </w:p>
        </w:tc>
        <w:tc>
          <w:tcPr>
            <w:tcW w:w="1169" w:type="dxa"/>
            <w:textDirection w:val="btLr"/>
          </w:tcPr>
          <w:p w:rsidR="00722C62" w:rsidRPr="00352797" w:rsidRDefault="00722C62" w:rsidP="00627DAE">
            <w:pPr>
              <w:spacing w:line="260" w:lineRule="atLeast"/>
              <w:ind w:left="113" w:right="113"/>
              <w:jc w:val="center"/>
              <w:rPr>
                <w:rFonts w:ascii="Times New Roman" w:hAnsi="Times New Roman"/>
                <w:bCs/>
                <w:iCs/>
                <w:sz w:val="24"/>
                <w:szCs w:val="24"/>
              </w:rPr>
            </w:pPr>
            <w:r w:rsidRPr="00352797">
              <w:rPr>
                <w:rFonts w:ascii="Times New Roman" w:hAnsi="Times New Roman"/>
                <w:bCs/>
                <w:iCs/>
                <w:sz w:val="24"/>
                <w:szCs w:val="24"/>
              </w:rPr>
              <w:t>Сумма платы  за газ в руб.</w:t>
            </w:r>
          </w:p>
        </w:tc>
      </w:tr>
      <w:tr w:rsidR="00722C62" w:rsidRPr="00352797" w:rsidTr="00627DAE">
        <w:tc>
          <w:tcPr>
            <w:tcW w:w="2808" w:type="dxa"/>
          </w:tcPr>
          <w:p w:rsidR="00722C62" w:rsidRPr="00352797" w:rsidRDefault="00722C62" w:rsidP="00627DAE">
            <w:pPr>
              <w:spacing w:line="260" w:lineRule="atLeast"/>
              <w:jc w:val="both"/>
              <w:rPr>
                <w:rFonts w:ascii="Times New Roman" w:hAnsi="Times New Roman"/>
                <w:bCs/>
                <w:iCs/>
                <w:sz w:val="24"/>
                <w:szCs w:val="24"/>
              </w:rPr>
            </w:pPr>
            <w:r w:rsidRPr="00352797">
              <w:rPr>
                <w:rFonts w:ascii="Times New Roman" w:hAnsi="Times New Roman"/>
                <w:bCs/>
                <w:iCs/>
                <w:sz w:val="24"/>
                <w:szCs w:val="24"/>
              </w:rPr>
              <w:t xml:space="preserve">Автомобиль </w:t>
            </w:r>
            <w:r w:rsidRPr="00352797">
              <w:rPr>
                <w:rFonts w:ascii="Times New Roman" w:hAnsi="Times New Roman"/>
                <w:sz w:val="24"/>
                <w:szCs w:val="24"/>
              </w:rPr>
              <w:t>УАЗ 396255</w:t>
            </w:r>
          </w:p>
        </w:tc>
        <w:tc>
          <w:tcPr>
            <w:tcW w:w="1097" w:type="dxa"/>
          </w:tcPr>
          <w:p w:rsidR="00722C62" w:rsidRPr="00352797" w:rsidRDefault="00722C62" w:rsidP="00627DAE">
            <w:pPr>
              <w:spacing w:line="260" w:lineRule="atLeast"/>
              <w:jc w:val="center"/>
              <w:rPr>
                <w:rFonts w:ascii="Times New Roman" w:hAnsi="Times New Roman"/>
                <w:bCs/>
                <w:iCs/>
                <w:sz w:val="24"/>
                <w:szCs w:val="24"/>
              </w:rPr>
            </w:pPr>
            <w:r w:rsidRPr="00352797">
              <w:rPr>
                <w:rFonts w:ascii="Times New Roman" w:hAnsi="Times New Roman"/>
                <w:bCs/>
                <w:iCs/>
                <w:sz w:val="24"/>
                <w:szCs w:val="24"/>
              </w:rPr>
              <w:t>24980</w:t>
            </w:r>
          </w:p>
        </w:tc>
        <w:tc>
          <w:tcPr>
            <w:tcW w:w="1260" w:type="dxa"/>
          </w:tcPr>
          <w:p w:rsidR="00722C62" w:rsidRPr="00352797" w:rsidRDefault="00722C62" w:rsidP="00627DAE">
            <w:pPr>
              <w:spacing w:line="260" w:lineRule="atLeast"/>
              <w:jc w:val="center"/>
              <w:rPr>
                <w:rFonts w:ascii="Times New Roman" w:hAnsi="Times New Roman"/>
                <w:bCs/>
                <w:iCs/>
                <w:sz w:val="24"/>
                <w:szCs w:val="24"/>
              </w:rPr>
            </w:pPr>
            <w:r w:rsidRPr="00352797">
              <w:rPr>
                <w:rFonts w:ascii="Times New Roman" w:hAnsi="Times New Roman"/>
                <w:bCs/>
                <w:iCs/>
                <w:sz w:val="24"/>
                <w:szCs w:val="24"/>
              </w:rPr>
              <w:t>4000</w:t>
            </w:r>
          </w:p>
        </w:tc>
        <w:tc>
          <w:tcPr>
            <w:tcW w:w="1260" w:type="dxa"/>
          </w:tcPr>
          <w:p w:rsidR="00722C62" w:rsidRPr="00352797" w:rsidRDefault="00722C62" w:rsidP="00627DAE">
            <w:pPr>
              <w:spacing w:line="260" w:lineRule="atLeast"/>
              <w:jc w:val="center"/>
              <w:rPr>
                <w:rFonts w:ascii="Times New Roman" w:hAnsi="Times New Roman"/>
                <w:bCs/>
                <w:iCs/>
                <w:sz w:val="24"/>
                <w:szCs w:val="24"/>
              </w:rPr>
            </w:pPr>
            <w:r w:rsidRPr="00352797">
              <w:rPr>
                <w:rFonts w:ascii="Times New Roman" w:hAnsi="Times New Roman"/>
                <w:bCs/>
                <w:iCs/>
                <w:sz w:val="24"/>
                <w:szCs w:val="24"/>
              </w:rPr>
              <w:t>94 000</w:t>
            </w:r>
          </w:p>
        </w:tc>
        <w:tc>
          <w:tcPr>
            <w:tcW w:w="1440" w:type="dxa"/>
          </w:tcPr>
          <w:p w:rsidR="00722C62" w:rsidRPr="00352797" w:rsidRDefault="00722C62" w:rsidP="00627DAE">
            <w:pPr>
              <w:spacing w:line="260" w:lineRule="atLeast"/>
              <w:jc w:val="center"/>
              <w:rPr>
                <w:rFonts w:ascii="Times New Roman" w:hAnsi="Times New Roman"/>
                <w:bCs/>
                <w:iCs/>
                <w:sz w:val="24"/>
                <w:szCs w:val="24"/>
              </w:rPr>
            </w:pPr>
            <w:r w:rsidRPr="00352797">
              <w:rPr>
                <w:rFonts w:ascii="Times New Roman" w:hAnsi="Times New Roman"/>
                <w:bCs/>
                <w:iCs/>
                <w:sz w:val="24"/>
                <w:szCs w:val="24"/>
              </w:rPr>
              <w:t>24980</w:t>
            </w:r>
          </w:p>
        </w:tc>
        <w:tc>
          <w:tcPr>
            <w:tcW w:w="1016" w:type="dxa"/>
          </w:tcPr>
          <w:p w:rsidR="00722C62" w:rsidRPr="00352797" w:rsidRDefault="00722C62" w:rsidP="00627DAE">
            <w:pPr>
              <w:spacing w:line="260" w:lineRule="atLeast"/>
              <w:jc w:val="center"/>
              <w:rPr>
                <w:rFonts w:ascii="Times New Roman" w:hAnsi="Times New Roman"/>
                <w:bCs/>
                <w:iCs/>
                <w:sz w:val="24"/>
                <w:szCs w:val="24"/>
              </w:rPr>
            </w:pPr>
            <w:r w:rsidRPr="00352797">
              <w:rPr>
                <w:rFonts w:ascii="Times New Roman" w:hAnsi="Times New Roman"/>
                <w:bCs/>
                <w:iCs/>
                <w:sz w:val="24"/>
                <w:szCs w:val="24"/>
              </w:rPr>
              <w:t>43,3</w:t>
            </w:r>
          </w:p>
        </w:tc>
        <w:tc>
          <w:tcPr>
            <w:tcW w:w="1169" w:type="dxa"/>
          </w:tcPr>
          <w:p w:rsidR="00722C62" w:rsidRPr="00352797" w:rsidRDefault="00722C62" w:rsidP="00627DAE">
            <w:pPr>
              <w:spacing w:line="260" w:lineRule="atLeast"/>
              <w:jc w:val="center"/>
              <w:rPr>
                <w:rFonts w:ascii="Times New Roman" w:hAnsi="Times New Roman"/>
                <w:bCs/>
                <w:iCs/>
                <w:sz w:val="24"/>
                <w:szCs w:val="24"/>
              </w:rPr>
            </w:pPr>
            <w:r w:rsidRPr="00352797">
              <w:rPr>
                <w:rFonts w:ascii="Times New Roman" w:hAnsi="Times New Roman"/>
                <w:bCs/>
                <w:iCs/>
                <w:sz w:val="24"/>
                <w:szCs w:val="24"/>
              </w:rPr>
              <w:t>78 457</w:t>
            </w:r>
          </w:p>
        </w:tc>
      </w:tr>
    </w:tbl>
    <w:p w:rsidR="00722C62" w:rsidRPr="00352797" w:rsidRDefault="00722C62" w:rsidP="00352797">
      <w:pPr>
        <w:jc w:val="both"/>
        <w:rPr>
          <w:rFonts w:ascii="Times New Roman" w:hAnsi="Times New Roman"/>
          <w:sz w:val="24"/>
          <w:szCs w:val="24"/>
        </w:rPr>
      </w:pPr>
    </w:p>
    <w:p w:rsidR="00722C62" w:rsidRPr="00352797" w:rsidRDefault="00722C62" w:rsidP="00352797">
      <w:pPr>
        <w:jc w:val="both"/>
        <w:rPr>
          <w:rFonts w:ascii="Times New Roman" w:hAnsi="Times New Roman"/>
          <w:sz w:val="24"/>
          <w:szCs w:val="24"/>
        </w:rPr>
      </w:pPr>
      <w:r w:rsidRPr="00352797">
        <w:rPr>
          <w:rFonts w:ascii="Times New Roman" w:hAnsi="Times New Roman"/>
          <w:sz w:val="24"/>
          <w:szCs w:val="24"/>
        </w:rPr>
        <w:t>Затраты на реализацию программных мероприятий составят:</w:t>
      </w:r>
    </w:p>
    <w:p w:rsidR="00722C62" w:rsidRPr="00352797" w:rsidRDefault="00722C62" w:rsidP="00352797">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1"/>
        <w:gridCol w:w="2143"/>
      </w:tblGrid>
      <w:tr w:rsidR="00722C62" w:rsidRPr="00352797" w:rsidTr="002A7C69">
        <w:tc>
          <w:tcPr>
            <w:tcW w:w="0" w:type="auto"/>
          </w:tcPr>
          <w:p w:rsidR="00722C62" w:rsidRPr="002A7C69" w:rsidRDefault="00722C62" w:rsidP="002A7C69">
            <w:pPr>
              <w:spacing w:after="0" w:line="240" w:lineRule="auto"/>
              <w:jc w:val="both"/>
              <w:rPr>
                <w:rFonts w:ascii="Times New Roman" w:hAnsi="Times New Roman"/>
                <w:sz w:val="24"/>
                <w:szCs w:val="24"/>
                <w:lang w:eastAsia="ru-RU"/>
              </w:rPr>
            </w:pPr>
            <w:r w:rsidRPr="002A7C69">
              <w:rPr>
                <w:rFonts w:ascii="Times New Roman" w:hAnsi="Times New Roman"/>
                <w:sz w:val="24"/>
                <w:szCs w:val="24"/>
                <w:lang w:eastAsia="ru-RU"/>
              </w:rPr>
              <w:t xml:space="preserve">Наименование мероприятия </w:t>
            </w:r>
          </w:p>
        </w:tc>
        <w:tc>
          <w:tcPr>
            <w:tcW w:w="0" w:type="auto"/>
          </w:tcPr>
          <w:p w:rsidR="00722C62" w:rsidRPr="002A7C69" w:rsidRDefault="00722C62" w:rsidP="002A7C69">
            <w:pPr>
              <w:spacing w:after="0" w:line="240" w:lineRule="auto"/>
              <w:jc w:val="both"/>
              <w:rPr>
                <w:rFonts w:ascii="Times New Roman" w:hAnsi="Times New Roman"/>
                <w:sz w:val="24"/>
                <w:szCs w:val="24"/>
                <w:lang w:eastAsia="ru-RU"/>
              </w:rPr>
            </w:pPr>
            <w:r w:rsidRPr="002A7C69">
              <w:rPr>
                <w:rFonts w:ascii="Times New Roman" w:hAnsi="Times New Roman"/>
                <w:sz w:val="24"/>
                <w:szCs w:val="24"/>
                <w:lang w:eastAsia="ru-RU"/>
              </w:rPr>
              <w:t>Денежные затраты</w:t>
            </w:r>
          </w:p>
          <w:p w:rsidR="00722C62" w:rsidRPr="002A7C69" w:rsidRDefault="00722C62" w:rsidP="002A7C69">
            <w:pPr>
              <w:spacing w:after="0" w:line="240" w:lineRule="auto"/>
              <w:jc w:val="both"/>
              <w:rPr>
                <w:rFonts w:ascii="Times New Roman" w:hAnsi="Times New Roman"/>
                <w:sz w:val="24"/>
                <w:szCs w:val="24"/>
                <w:lang w:eastAsia="ru-RU"/>
              </w:rPr>
            </w:pPr>
            <w:r w:rsidRPr="002A7C69">
              <w:rPr>
                <w:rFonts w:ascii="Times New Roman" w:hAnsi="Times New Roman"/>
                <w:sz w:val="24"/>
                <w:szCs w:val="24"/>
                <w:lang w:eastAsia="ru-RU"/>
              </w:rPr>
              <w:t>(руб.)</w:t>
            </w:r>
          </w:p>
        </w:tc>
      </w:tr>
      <w:tr w:rsidR="00722C62" w:rsidRPr="00352797" w:rsidTr="002A7C69">
        <w:tc>
          <w:tcPr>
            <w:tcW w:w="0" w:type="auto"/>
          </w:tcPr>
          <w:p w:rsidR="00722C62" w:rsidRPr="002A7C69" w:rsidRDefault="00722C62" w:rsidP="002A7C69">
            <w:pPr>
              <w:spacing w:after="0" w:line="240" w:lineRule="auto"/>
              <w:jc w:val="both"/>
              <w:rPr>
                <w:rFonts w:ascii="Times New Roman" w:hAnsi="Times New Roman"/>
                <w:sz w:val="24"/>
                <w:szCs w:val="24"/>
                <w:lang w:eastAsia="ru-RU"/>
              </w:rPr>
            </w:pPr>
            <w:r w:rsidRPr="002A7C69">
              <w:rPr>
                <w:rFonts w:ascii="Times New Roman" w:hAnsi="Times New Roman"/>
                <w:sz w:val="24"/>
                <w:szCs w:val="24"/>
                <w:lang w:eastAsia="ru-RU"/>
              </w:rPr>
              <w:t>Переоборудование автомобиля УАЗ 396255</w:t>
            </w:r>
          </w:p>
          <w:p w:rsidR="00722C62" w:rsidRPr="002A7C69" w:rsidRDefault="00722C62" w:rsidP="002A7C69">
            <w:pPr>
              <w:spacing w:after="0" w:line="240" w:lineRule="auto"/>
              <w:jc w:val="both"/>
              <w:rPr>
                <w:rFonts w:ascii="Times New Roman" w:hAnsi="Times New Roman"/>
                <w:sz w:val="24"/>
                <w:szCs w:val="24"/>
                <w:lang w:eastAsia="ru-RU"/>
              </w:rPr>
            </w:pPr>
            <w:r w:rsidRPr="002A7C69">
              <w:rPr>
                <w:rFonts w:ascii="Times New Roman" w:hAnsi="Times New Roman"/>
                <w:sz w:val="24"/>
                <w:szCs w:val="24"/>
                <w:lang w:eastAsia="ru-RU"/>
              </w:rPr>
              <w:t>с бензинового топлива на газовое топливо</w:t>
            </w:r>
          </w:p>
        </w:tc>
        <w:tc>
          <w:tcPr>
            <w:tcW w:w="0" w:type="auto"/>
          </w:tcPr>
          <w:p w:rsidR="00722C62" w:rsidRPr="002A7C69" w:rsidRDefault="00722C62" w:rsidP="002A7C69">
            <w:pPr>
              <w:spacing w:after="0" w:line="240" w:lineRule="auto"/>
              <w:jc w:val="both"/>
              <w:rPr>
                <w:rFonts w:ascii="Times New Roman" w:hAnsi="Times New Roman"/>
                <w:sz w:val="24"/>
                <w:szCs w:val="24"/>
                <w:lang w:eastAsia="ru-RU"/>
              </w:rPr>
            </w:pPr>
            <w:r w:rsidRPr="002A7C69">
              <w:rPr>
                <w:rFonts w:ascii="Times New Roman" w:hAnsi="Times New Roman"/>
                <w:sz w:val="24"/>
                <w:szCs w:val="24"/>
                <w:lang w:eastAsia="ru-RU"/>
              </w:rPr>
              <w:t>29 500</w:t>
            </w:r>
          </w:p>
        </w:tc>
      </w:tr>
    </w:tbl>
    <w:p w:rsidR="00722C62" w:rsidRPr="00352797" w:rsidRDefault="00722C62" w:rsidP="00352797">
      <w:pPr>
        <w:jc w:val="both"/>
        <w:rPr>
          <w:rFonts w:ascii="Times New Roman" w:hAnsi="Times New Roman"/>
          <w:sz w:val="24"/>
          <w:szCs w:val="24"/>
        </w:rPr>
      </w:pPr>
    </w:p>
    <w:p w:rsidR="00722C62" w:rsidRPr="00352797" w:rsidRDefault="00722C62" w:rsidP="00352797">
      <w:pPr>
        <w:jc w:val="both"/>
        <w:rPr>
          <w:rFonts w:ascii="Times New Roman" w:hAnsi="Times New Roman"/>
          <w:sz w:val="24"/>
          <w:szCs w:val="24"/>
        </w:rPr>
      </w:pPr>
      <w:r w:rsidRPr="00352797">
        <w:rPr>
          <w:rFonts w:ascii="Times New Roman" w:hAnsi="Times New Roman"/>
          <w:sz w:val="24"/>
          <w:szCs w:val="24"/>
        </w:rPr>
        <w:t xml:space="preserve">Срок окупаемости программных мероприятий  рассчитан  исходя из  прогнозируемой экономии за период  2014-2016г.г. в  размере </w:t>
      </w:r>
      <w:r w:rsidRPr="00352797">
        <w:rPr>
          <w:rFonts w:ascii="Times New Roman" w:hAnsi="Times New Roman"/>
          <w:b/>
          <w:sz w:val="24"/>
          <w:szCs w:val="24"/>
        </w:rPr>
        <w:t>31 086 руб</w:t>
      </w:r>
      <w:r w:rsidRPr="00352797">
        <w:rPr>
          <w:rFonts w:ascii="Times New Roman" w:hAnsi="Times New Roman"/>
          <w:sz w:val="24"/>
          <w:szCs w:val="24"/>
        </w:rPr>
        <w:t>.</w:t>
      </w:r>
      <w:r w:rsidRPr="00352797">
        <w:rPr>
          <w:rFonts w:ascii="Times New Roman" w:hAnsi="Times New Roman"/>
          <w:b/>
          <w:sz w:val="24"/>
          <w:szCs w:val="24"/>
        </w:rPr>
        <w:t xml:space="preserve"> </w:t>
      </w:r>
      <w:r w:rsidRPr="00352797">
        <w:rPr>
          <w:rFonts w:ascii="Times New Roman" w:hAnsi="Times New Roman"/>
          <w:sz w:val="24"/>
          <w:szCs w:val="24"/>
        </w:rPr>
        <w:t xml:space="preserve"> и суммы капитальных  затрат в размере  </w:t>
      </w:r>
    </w:p>
    <w:p w:rsidR="00722C62" w:rsidRPr="00352797" w:rsidRDefault="00722C62" w:rsidP="00352797">
      <w:pPr>
        <w:jc w:val="both"/>
        <w:rPr>
          <w:rFonts w:ascii="Times New Roman" w:hAnsi="Times New Roman"/>
          <w:sz w:val="24"/>
          <w:szCs w:val="24"/>
        </w:rPr>
      </w:pPr>
      <w:r w:rsidRPr="00352797">
        <w:rPr>
          <w:rFonts w:ascii="Times New Roman" w:hAnsi="Times New Roman"/>
          <w:b/>
          <w:sz w:val="24"/>
          <w:szCs w:val="24"/>
        </w:rPr>
        <w:t>29 500руб</w:t>
      </w:r>
      <w:r w:rsidRPr="00352797">
        <w:rPr>
          <w:rFonts w:ascii="Times New Roman" w:hAnsi="Times New Roman"/>
          <w:sz w:val="24"/>
          <w:szCs w:val="24"/>
        </w:rPr>
        <w:t>. Срок окупаемости программных мероприятий равен 23 месяцев или 1 год 11 месяцев.»</w:t>
      </w:r>
    </w:p>
    <w:p w:rsidR="00722C62" w:rsidRDefault="00722C62" w:rsidP="008F3EF0">
      <w:pPr>
        <w:spacing w:after="0" w:line="240" w:lineRule="auto"/>
        <w:rPr>
          <w:rFonts w:ascii="Times New Roman" w:hAnsi="Times New Roman"/>
          <w:sz w:val="24"/>
          <w:szCs w:val="24"/>
        </w:rPr>
      </w:pPr>
    </w:p>
    <w:p w:rsidR="00722C62" w:rsidRPr="00AB06DF" w:rsidRDefault="00722C62" w:rsidP="00AB06DF">
      <w:pPr>
        <w:jc w:val="both"/>
        <w:rPr>
          <w:rFonts w:ascii="Times New Roman" w:hAnsi="Times New Roman"/>
          <w:sz w:val="24"/>
          <w:szCs w:val="24"/>
        </w:rPr>
      </w:pPr>
      <w:r w:rsidRPr="00AB06DF">
        <w:rPr>
          <w:rFonts w:ascii="Times New Roman" w:hAnsi="Times New Roman"/>
          <w:b/>
          <w:sz w:val="24"/>
          <w:szCs w:val="24"/>
        </w:rPr>
        <w:t xml:space="preserve">2.5. Подпрограмма «Энергосбережение и повышения энергетической эффективности в системе уличного электроснабжения» </w:t>
      </w:r>
      <w:r w:rsidRPr="00AB06DF">
        <w:rPr>
          <w:rFonts w:ascii="Times New Roman" w:hAnsi="Times New Roman"/>
          <w:sz w:val="24"/>
          <w:szCs w:val="24"/>
        </w:rPr>
        <w:t>(Пост.  № 125 от 23.12.2013)</w:t>
      </w:r>
    </w:p>
    <w:p w:rsidR="00722C62" w:rsidRPr="00AB06DF" w:rsidRDefault="00722C62" w:rsidP="00AB06DF">
      <w:pPr>
        <w:jc w:val="both"/>
        <w:rPr>
          <w:rFonts w:ascii="Times New Roman" w:hAnsi="Times New Roman"/>
          <w:b/>
          <w:sz w:val="24"/>
          <w:szCs w:val="24"/>
          <w:u w:val="single"/>
        </w:rPr>
      </w:pPr>
      <w:r w:rsidRPr="00AB06DF">
        <w:rPr>
          <w:rFonts w:ascii="Times New Roman" w:hAnsi="Times New Roman"/>
          <w:b/>
          <w:sz w:val="24"/>
          <w:szCs w:val="24"/>
          <w:u w:val="single"/>
        </w:rPr>
        <w:t>1. Характеристика системы уличного электроснабжения</w:t>
      </w:r>
    </w:p>
    <w:p w:rsidR="00722C62" w:rsidRPr="00AB06DF" w:rsidRDefault="00722C62" w:rsidP="00AB06DF">
      <w:pPr>
        <w:jc w:val="both"/>
        <w:rPr>
          <w:rFonts w:ascii="Times New Roman" w:hAnsi="Times New Roman"/>
          <w:sz w:val="24"/>
          <w:szCs w:val="24"/>
        </w:rPr>
      </w:pPr>
      <w:r w:rsidRPr="00AB06DF">
        <w:rPr>
          <w:rFonts w:ascii="Times New Roman" w:hAnsi="Times New Roman"/>
          <w:sz w:val="24"/>
          <w:szCs w:val="24"/>
        </w:rPr>
        <w:t xml:space="preserve">По состоянию на 01.01.2013 г. на обслуживании Администрации Новокривошеинского сельского поселения находится 139 уличных светильников, из которых 90 функционирующих (55 – в с.Новокривошеино и 35 в с.Малиновка).  Улицы поселения недостаточно освещены. Для нормального освещения улиц поселения необходимо установить 139 светильников со светодиодными лампами. </w:t>
      </w:r>
    </w:p>
    <w:p w:rsidR="00722C62" w:rsidRPr="00AB06DF" w:rsidRDefault="00722C62" w:rsidP="00AB06DF">
      <w:pPr>
        <w:jc w:val="both"/>
        <w:rPr>
          <w:rFonts w:ascii="Times New Roman" w:hAnsi="Times New Roman"/>
          <w:sz w:val="24"/>
          <w:szCs w:val="24"/>
        </w:rPr>
      </w:pPr>
      <w:r w:rsidRPr="00AB06DF">
        <w:rPr>
          <w:rFonts w:ascii="Times New Roman" w:hAnsi="Times New Roman"/>
          <w:sz w:val="24"/>
          <w:szCs w:val="24"/>
        </w:rPr>
        <w:t>Система уличного электроснабжения сельского поселения осуществляется централизовано, через распределительные сети  ВЛ-10; 0,4кВ, трансформаторные подстанции КР-8.  Воздушные линии выполнены проводом марки А-25</w:t>
      </w:r>
      <w:r w:rsidRPr="00AB06DF">
        <w:rPr>
          <w:rFonts w:ascii="Times New Roman" w:hAnsi="Times New Roman"/>
          <w:sz w:val="24"/>
          <w:szCs w:val="24"/>
          <w:vertAlign w:val="superscript"/>
        </w:rPr>
        <w:t>2</w:t>
      </w:r>
      <w:r w:rsidRPr="00AB06DF">
        <w:rPr>
          <w:rFonts w:ascii="Times New Roman" w:hAnsi="Times New Roman"/>
          <w:sz w:val="24"/>
          <w:szCs w:val="24"/>
        </w:rPr>
        <w:t xml:space="preserve">. Протяженность сетей уличного освещения составляет 11,2 км (воздушные линии). В настоящее время электрические сети имеют большой процент износа. </w:t>
      </w:r>
    </w:p>
    <w:p w:rsidR="00722C62" w:rsidRPr="00AB06DF" w:rsidRDefault="00722C62" w:rsidP="00AB06DF">
      <w:pPr>
        <w:jc w:val="both"/>
        <w:rPr>
          <w:rFonts w:ascii="Times New Roman" w:hAnsi="Times New Roman"/>
          <w:sz w:val="24"/>
          <w:szCs w:val="24"/>
        </w:rPr>
      </w:pPr>
      <w:r w:rsidRPr="00AB06DF">
        <w:rPr>
          <w:rFonts w:ascii="Times New Roman" w:hAnsi="Times New Roman"/>
          <w:sz w:val="24"/>
          <w:szCs w:val="24"/>
        </w:rPr>
        <w:t>Для уличного освещения используются лампы наружного освещения ДРЛ – 250, лампы обычные -200Вт., «Кобры» старого образца и светильники типа «Грибок».</w:t>
      </w:r>
    </w:p>
    <w:p w:rsidR="00722C62" w:rsidRPr="00AB06DF" w:rsidRDefault="00722C62" w:rsidP="00AB06DF">
      <w:pPr>
        <w:jc w:val="both"/>
        <w:rPr>
          <w:rFonts w:ascii="Times New Roman" w:hAnsi="Times New Roman"/>
          <w:color w:val="FF0000"/>
          <w:sz w:val="24"/>
          <w:szCs w:val="24"/>
        </w:rPr>
      </w:pPr>
      <w:r w:rsidRPr="00AB06DF">
        <w:rPr>
          <w:rFonts w:ascii="Times New Roman" w:hAnsi="Times New Roman"/>
          <w:sz w:val="24"/>
          <w:szCs w:val="24"/>
        </w:rPr>
        <w:t>Уличное освещение морально и технически устарело. Необходима реконструкция всей системы уличного освещения и перевода на энергоэффективные источники света.</w:t>
      </w:r>
    </w:p>
    <w:p w:rsidR="00722C62" w:rsidRPr="00AB06DF" w:rsidRDefault="00722C62" w:rsidP="00AB06DF">
      <w:pPr>
        <w:jc w:val="both"/>
        <w:rPr>
          <w:rFonts w:ascii="Times New Roman" w:hAnsi="Times New Roman"/>
          <w:color w:val="000000"/>
          <w:sz w:val="24"/>
          <w:szCs w:val="24"/>
        </w:rPr>
      </w:pPr>
      <w:r w:rsidRPr="00AB06DF">
        <w:rPr>
          <w:rFonts w:ascii="Times New Roman" w:hAnsi="Times New Roman"/>
          <w:color w:val="000000"/>
          <w:sz w:val="24"/>
          <w:szCs w:val="24"/>
        </w:rPr>
        <w:t>Таблица № 1. Структура потребления  уличного электроснабжения: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
        <w:gridCol w:w="2633"/>
        <w:gridCol w:w="1094"/>
        <w:gridCol w:w="1100"/>
        <w:gridCol w:w="1095"/>
        <w:gridCol w:w="1100"/>
        <w:gridCol w:w="1095"/>
        <w:gridCol w:w="1100"/>
      </w:tblGrid>
      <w:tr w:rsidR="00722C62" w:rsidRPr="00AB06DF" w:rsidTr="007511D3">
        <w:tc>
          <w:tcPr>
            <w:tcW w:w="356" w:type="dxa"/>
            <w:vMerge w:val="restart"/>
          </w:tcPr>
          <w:p w:rsidR="00722C62" w:rsidRPr="007511D3" w:rsidRDefault="00722C62" w:rsidP="007511D3">
            <w:pPr>
              <w:jc w:val="both"/>
              <w:rPr>
                <w:rFonts w:ascii="Times New Roman" w:hAnsi="Times New Roman"/>
                <w:sz w:val="24"/>
                <w:szCs w:val="24"/>
              </w:rPr>
            </w:pPr>
          </w:p>
        </w:tc>
        <w:tc>
          <w:tcPr>
            <w:tcW w:w="2812" w:type="dxa"/>
            <w:vMerge w:val="restart"/>
          </w:tcPr>
          <w:p w:rsidR="00722C62" w:rsidRPr="007511D3" w:rsidRDefault="00722C62" w:rsidP="007511D3">
            <w:pPr>
              <w:jc w:val="both"/>
              <w:rPr>
                <w:rFonts w:ascii="Times New Roman" w:hAnsi="Times New Roman"/>
                <w:sz w:val="24"/>
                <w:szCs w:val="24"/>
              </w:rPr>
            </w:pPr>
            <w:r w:rsidRPr="007511D3">
              <w:rPr>
                <w:rFonts w:ascii="Times New Roman" w:hAnsi="Times New Roman"/>
                <w:color w:val="000000"/>
                <w:sz w:val="24"/>
                <w:szCs w:val="24"/>
              </w:rPr>
              <w:t>Категория потребителя</w:t>
            </w:r>
          </w:p>
        </w:tc>
        <w:tc>
          <w:tcPr>
            <w:tcW w:w="2275" w:type="dxa"/>
            <w:gridSpan w:val="2"/>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2010</w:t>
            </w:r>
          </w:p>
        </w:tc>
        <w:tc>
          <w:tcPr>
            <w:tcW w:w="2276" w:type="dxa"/>
            <w:gridSpan w:val="2"/>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2011</w:t>
            </w:r>
          </w:p>
        </w:tc>
        <w:tc>
          <w:tcPr>
            <w:tcW w:w="2278" w:type="dxa"/>
            <w:gridSpan w:val="2"/>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2012</w:t>
            </w:r>
          </w:p>
        </w:tc>
      </w:tr>
      <w:tr w:rsidR="00722C62" w:rsidRPr="00AB06DF" w:rsidTr="007511D3">
        <w:tc>
          <w:tcPr>
            <w:tcW w:w="0" w:type="auto"/>
            <w:vMerge/>
            <w:vAlign w:val="center"/>
          </w:tcPr>
          <w:p w:rsidR="00722C62" w:rsidRPr="007511D3" w:rsidRDefault="00722C62" w:rsidP="007511D3">
            <w:pPr>
              <w:jc w:val="both"/>
              <w:rPr>
                <w:rFonts w:ascii="Times New Roman" w:hAnsi="Times New Roman"/>
                <w:sz w:val="24"/>
                <w:szCs w:val="24"/>
              </w:rPr>
            </w:pPr>
          </w:p>
        </w:tc>
        <w:tc>
          <w:tcPr>
            <w:tcW w:w="0" w:type="auto"/>
            <w:vMerge/>
            <w:vAlign w:val="center"/>
          </w:tcPr>
          <w:p w:rsidR="00722C62" w:rsidRPr="007511D3" w:rsidRDefault="00722C62" w:rsidP="007511D3">
            <w:pPr>
              <w:jc w:val="both"/>
              <w:rPr>
                <w:rFonts w:ascii="Times New Roman" w:hAnsi="Times New Roman"/>
                <w:sz w:val="24"/>
                <w:szCs w:val="24"/>
              </w:rPr>
            </w:pPr>
          </w:p>
        </w:tc>
        <w:tc>
          <w:tcPr>
            <w:tcW w:w="1137" w:type="dxa"/>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кВт</w:t>
            </w:r>
          </w:p>
        </w:tc>
        <w:tc>
          <w:tcPr>
            <w:tcW w:w="1138" w:type="dxa"/>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 xml:space="preserve">сумма </w:t>
            </w:r>
          </w:p>
        </w:tc>
        <w:tc>
          <w:tcPr>
            <w:tcW w:w="1138" w:type="dxa"/>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кВт</w:t>
            </w:r>
          </w:p>
        </w:tc>
        <w:tc>
          <w:tcPr>
            <w:tcW w:w="1138" w:type="dxa"/>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сумма</w:t>
            </w:r>
          </w:p>
        </w:tc>
        <w:tc>
          <w:tcPr>
            <w:tcW w:w="1139" w:type="dxa"/>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кВт</w:t>
            </w:r>
          </w:p>
        </w:tc>
        <w:tc>
          <w:tcPr>
            <w:tcW w:w="1139" w:type="dxa"/>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сумма</w:t>
            </w:r>
          </w:p>
        </w:tc>
      </w:tr>
      <w:tr w:rsidR="00722C62" w:rsidRPr="00AB06DF" w:rsidTr="007511D3">
        <w:tc>
          <w:tcPr>
            <w:tcW w:w="356" w:type="dxa"/>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1</w:t>
            </w:r>
          </w:p>
        </w:tc>
        <w:tc>
          <w:tcPr>
            <w:tcW w:w="2812" w:type="dxa"/>
          </w:tcPr>
          <w:p w:rsidR="00722C62" w:rsidRPr="007511D3" w:rsidRDefault="00722C62" w:rsidP="007511D3">
            <w:pPr>
              <w:jc w:val="both"/>
              <w:rPr>
                <w:rFonts w:ascii="Times New Roman" w:hAnsi="Times New Roman"/>
                <w:sz w:val="24"/>
                <w:szCs w:val="24"/>
              </w:rPr>
            </w:pPr>
            <w:r w:rsidRPr="007511D3">
              <w:rPr>
                <w:rFonts w:ascii="Times New Roman" w:hAnsi="Times New Roman"/>
                <w:color w:val="000000"/>
                <w:sz w:val="24"/>
                <w:szCs w:val="24"/>
              </w:rPr>
              <w:t>Уличное освещение</w:t>
            </w:r>
          </w:p>
        </w:tc>
        <w:tc>
          <w:tcPr>
            <w:tcW w:w="1137" w:type="dxa"/>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26655</w:t>
            </w:r>
          </w:p>
        </w:tc>
        <w:tc>
          <w:tcPr>
            <w:tcW w:w="1138" w:type="dxa"/>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76603</w:t>
            </w:r>
          </w:p>
        </w:tc>
        <w:tc>
          <w:tcPr>
            <w:tcW w:w="1138" w:type="dxa"/>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30778</w:t>
            </w:r>
          </w:p>
        </w:tc>
        <w:tc>
          <w:tcPr>
            <w:tcW w:w="1138" w:type="dxa"/>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98913</w:t>
            </w:r>
          </w:p>
        </w:tc>
        <w:tc>
          <w:tcPr>
            <w:tcW w:w="1139" w:type="dxa"/>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32364</w:t>
            </w:r>
          </w:p>
        </w:tc>
        <w:tc>
          <w:tcPr>
            <w:tcW w:w="1139" w:type="dxa"/>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99624</w:t>
            </w:r>
          </w:p>
        </w:tc>
      </w:tr>
      <w:tr w:rsidR="00722C62" w:rsidRPr="00AB06DF" w:rsidTr="007511D3">
        <w:tc>
          <w:tcPr>
            <w:tcW w:w="356" w:type="dxa"/>
          </w:tcPr>
          <w:p w:rsidR="00722C62" w:rsidRPr="007511D3" w:rsidRDefault="00722C62" w:rsidP="007511D3">
            <w:pPr>
              <w:jc w:val="both"/>
              <w:rPr>
                <w:rFonts w:ascii="Times New Roman" w:hAnsi="Times New Roman"/>
                <w:sz w:val="24"/>
                <w:szCs w:val="24"/>
              </w:rPr>
            </w:pPr>
          </w:p>
        </w:tc>
        <w:tc>
          <w:tcPr>
            <w:tcW w:w="2812" w:type="dxa"/>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Всего</w:t>
            </w:r>
          </w:p>
        </w:tc>
        <w:tc>
          <w:tcPr>
            <w:tcW w:w="1137" w:type="dxa"/>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26655</w:t>
            </w:r>
          </w:p>
        </w:tc>
        <w:tc>
          <w:tcPr>
            <w:tcW w:w="1138" w:type="dxa"/>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76603</w:t>
            </w:r>
          </w:p>
        </w:tc>
        <w:tc>
          <w:tcPr>
            <w:tcW w:w="1138" w:type="dxa"/>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30778</w:t>
            </w:r>
          </w:p>
        </w:tc>
        <w:tc>
          <w:tcPr>
            <w:tcW w:w="1138" w:type="dxa"/>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98913</w:t>
            </w:r>
          </w:p>
        </w:tc>
        <w:tc>
          <w:tcPr>
            <w:tcW w:w="1139" w:type="dxa"/>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32364</w:t>
            </w:r>
          </w:p>
        </w:tc>
        <w:tc>
          <w:tcPr>
            <w:tcW w:w="1139" w:type="dxa"/>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99624</w:t>
            </w:r>
          </w:p>
        </w:tc>
      </w:tr>
    </w:tbl>
    <w:p w:rsidR="00722C62" w:rsidRPr="00AB06DF" w:rsidRDefault="00722C62" w:rsidP="00AB06DF">
      <w:pPr>
        <w:jc w:val="both"/>
        <w:rPr>
          <w:rFonts w:ascii="Times New Roman" w:hAnsi="Times New Roman"/>
          <w:sz w:val="24"/>
          <w:szCs w:val="24"/>
        </w:rPr>
      </w:pPr>
      <w:r w:rsidRPr="00AB06DF">
        <w:rPr>
          <w:rFonts w:ascii="Times New Roman" w:hAnsi="Times New Roman"/>
          <w:sz w:val="24"/>
          <w:szCs w:val="24"/>
        </w:rPr>
        <w:t>Среднегодовой расход электроэнергии составляет 29,9 тыс. кВтч, в суммовом выражении 91,7 тыс.руб.(таблица № 1). В целях экономии бюджетных средств Администрация Новокривошеинского сельского поселения ежегодно производит ограничение время работы наружного освещения до 8 месяцев в год. В 2011 году в с.Новокривошеино и в 2013 год в с.Малиновка для регулирования уличного электроосвещения были установлены фотореле. На уличном освещении в Новокривошеинском сельском поселении установлены электросчетчики в количестве 5 штук.</w:t>
      </w:r>
    </w:p>
    <w:p w:rsidR="00722C62" w:rsidRPr="00AB06DF" w:rsidRDefault="00722C62" w:rsidP="00AB06DF">
      <w:pPr>
        <w:jc w:val="both"/>
        <w:rPr>
          <w:rFonts w:ascii="Times New Roman" w:hAnsi="Times New Roman"/>
          <w:b/>
          <w:sz w:val="24"/>
          <w:szCs w:val="24"/>
        </w:rPr>
      </w:pPr>
      <w:r w:rsidRPr="00AB06DF">
        <w:rPr>
          <w:rFonts w:ascii="Times New Roman" w:hAnsi="Times New Roman"/>
          <w:b/>
          <w:sz w:val="24"/>
          <w:szCs w:val="24"/>
        </w:rPr>
        <w:t xml:space="preserve">      Выводы:</w:t>
      </w:r>
    </w:p>
    <w:p w:rsidR="00722C62" w:rsidRPr="00AB06DF" w:rsidRDefault="00722C62" w:rsidP="00AB06DF">
      <w:pPr>
        <w:spacing w:after="0" w:line="240" w:lineRule="auto"/>
        <w:jc w:val="both"/>
        <w:rPr>
          <w:rFonts w:ascii="Times New Roman" w:hAnsi="Times New Roman"/>
          <w:sz w:val="24"/>
          <w:szCs w:val="24"/>
        </w:rPr>
      </w:pPr>
      <w:r w:rsidRPr="00AB06DF">
        <w:rPr>
          <w:rFonts w:ascii="Times New Roman" w:hAnsi="Times New Roman"/>
          <w:sz w:val="24"/>
          <w:szCs w:val="24"/>
        </w:rPr>
        <w:t>1.высокое потребление электроэнергии, расходы бюджета до 100 тыс.руб. в год с учетом</w:t>
      </w:r>
    </w:p>
    <w:p w:rsidR="00722C62" w:rsidRPr="00AB06DF" w:rsidRDefault="00722C62" w:rsidP="00AB06DF">
      <w:pPr>
        <w:spacing w:after="0" w:line="240" w:lineRule="auto"/>
        <w:jc w:val="both"/>
        <w:rPr>
          <w:rFonts w:ascii="Times New Roman" w:hAnsi="Times New Roman"/>
          <w:sz w:val="24"/>
          <w:szCs w:val="24"/>
        </w:rPr>
      </w:pPr>
      <w:r w:rsidRPr="00AB06DF">
        <w:rPr>
          <w:rFonts w:ascii="Times New Roman" w:hAnsi="Times New Roman"/>
          <w:sz w:val="24"/>
          <w:szCs w:val="24"/>
        </w:rPr>
        <w:t>роста тарифа;</w:t>
      </w:r>
    </w:p>
    <w:p w:rsidR="00722C62" w:rsidRPr="00AB06DF" w:rsidRDefault="00722C62" w:rsidP="00AB06DF">
      <w:pPr>
        <w:spacing w:after="0" w:line="240" w:lineRule="auto"/>
        <w:jc w:val="both"/>
        <w:rPr>
          <w:rFonts w:ascii="Times New Roman" w:hAnsi="Times New Roman"/>
          <w:sz w:val="24"/>
          <w:szCs w:val="24"/>
        </w:rPr>
      </w:pPr>
      <w:r w:rsidRPr="00AB06DF">
        <w:rPr>
          <w:rFonts w:ascii="Times New Roman" w:hAnsi="Times New Roman"/>
          <w:sz w:val="24"/>
          <w:szCs w:val="24"/>
        </w:rPr>
        <w:t>2.нарушение прав граждан, проживающих на территории поселения;</w:t>
      </w:r>
    </w:p>
    <w:p w:rsidR="00722C62" w:rsidRPr="00AB06DF" w:rsidRDefault="00722C62" w:rsidP="00AB06DF">
      <w:pPr>
        <w:spacing w:after="0" w:line="240" w:lineRule="auto"/>
        <w:jc w:val="both"/>
        <w:rPr>
          <w:rFonts w:ascii="Times New Roman" w:hAnsi="Times New Roman"/>
          <w:sz w:val="24"/>
          <w:szCs w:val="24"/>
        </w:rPr>
      </w:pPr>
      <w:r w:rsidRPr="00AB06DF">
        <w:rPr>
          <w:rFonts w:ascii="Times New Roman" w:hAnsi="Times New Roman"/>
          <w:sz w:val="24"/>
          <w:szCs w:val="24"/>
        </w:rPr>
        <w:t>3.недостаточные условия для безопасности дорожного движения в населенных пунктах в темное время суток.</w:t>
      </w:r>
    </w:p>
    <w:p w:rsidR="00722C62" w:rsidRPr="00AB06DF" w:rsidRDefault="00722C62" w:rsidP="00AB06DF">
      <w:pPr>
        <w:jc w:val="both"/>
        <w:rPr>
          <w:rFonts w:ascii="Times New Roman" w:hAnsi="Times New Roman"/>
          <w:b/>
          <w:sz w:val="24"/>
          <w:szCs w:val="24"/>
          <w:u w:val="single"/>
        </w:rPr>
      </w:pPr>
      <w:r w:rsidRPr="00AB06DF">
        <w:rPr>
          <w:rFonts w:ascii="Times New Roman" w:hAnsi="Times New Roman"/>
          <w:b/>
          <w:sz w:val="24"/>
          <w:szCs w:val="24"/>
          <w:u w:val="single"/>
        </w:rPr>
        <w:t>2. Комплексное решение проблем уличного освещения на территории  Новокривошеинского  сельского поселения</w:t>
      </w:r>
    </w:p>
    <w:p w:rsidR="00722C62" w:rsidRPr="00AB06DF" w:rsidRDefault="00722C62" w:rsidP="00AB06DF">
      <w:pPr>
        <w:pStyle w:val="NormalWeb"/>
        <w:tabs>
          <w:tab w:val="left" w:pos="708"/>
        </w:tabs>
        <w:spacing w:before="120" w:after="120"/>
        <w:jc w:val="both"/>
        <w:rPr>
          <w:b/>
          <w:bCs/>
        </w:rPr>
      </w:pPr>
      <w:r w:rsidRPr="00AB06DF">
        <w:rPr>
          <w:bCs/>
        </w:rPr>
        <w:t xml:space="preserve">      </w:t>
      </w:r>
      <w:r w:rsidRPr="00AB06DF">
        <w:rPr>
          <w:b/>
          <w:bCs/>
        </w:rPr>
        <w:t xml:space="preserve">В целях снижения расходов бюджета Новокривошеинского сельского поселения в рамках данного энергопроекта предполагается замена существующих ламп  накаливания и ртутных ламп (типа ДРЛ мощностью 250 Вт) на светодиодные лампы марки Диора-28 (Е-40Вт) для оснащения освещения улиц всех сёл нашего поселения. </w:t>
      </w:r>
    </w:p>
    <w:p w:rsidR="00722C62" w:rsidRPr="00AB06DF" w:rsidRDefault="00722C62" w:rsidP="00AB06DF">
      <w:pPr>
        <w:tabs>
          <w:tab w:val="center" w:pos="4680"/>
        </w:tabs>
        <w:ind w:right="-186" w:hanging="180"/>
        <w:jc w:val="both"/>
        <w:rPr>
          <w:rFonts w:ascii="Times New Roman" w:hAnsi="Times New Roman"/>
          <w:sz w:val="24"/>
          <w:szCs w:val="24"/>
        </w:rPr>
      </w:pPr>
      <w:r w:rsidRPr="00AB06DF">
        <w:rPr>
          <w:rFonts w:ascii="Times New Roman" w:hAnsi="Times New Roman"/>
          <w:sz w:val="24"/>
          <w:szCs w:val="24"/>
        </w:rPr>
        <w:t>Таблица № 2.</w:t>
      </w:r>
      <w:r w:rsidRPr="00AB06DF">
        <w:rPr>
          <w:rFonts w:ascii="Times New Roman" w:hAnsi="Times New Roman"/>
          <w:sz w:val="24"/>
          <w:szCs w:val="24"/>
        </w:rPr>
        <w:tab/>
        <w:t xml:space="preserve"> Сравнительная характеристика параметров имеющихся и светодиодных ламп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2"/>
        <w:gridCol w:w="2566"/>
        <w:gridCol w:w="2952"/>
      </w:tblGrid>
      <w:tr w:rsidR="00722C62" w:rsidRPr="00AB06DF" w:rsidTr="007511D3">
        <w:trPr>
          <w:trHeight w:val="560"/>
        </w:trPr>
        <w:tc>
          <w:tcPr>
            <w:tcW w:w="4248" w:type="dxa"/>
            <w:vAlign w:val="center"/>
          </w:tcPr>
          <w:p w:rsidR="00722C62" w:rsidRPr="007511D3" w:rsidRDefault="00722C62" w:rsidP="007511D3">
            <w:pPr>
              <w:jc w:val="both"/>
              <w:rPr>
                <w:rFonts w:ascii="Times New Roman" w:hAnsi="Times New Roman"/>
                <w:b/>
                <w:sz w:val="24"/>
                <w:szCs w:val="24"/>
              </w:rPr>
            </w:pPr>
            <w:r w:rsidRPr="007511D3">
              <w:rPr>
                <w:rFonts w:ascii="Times New Roman" w:hAnsi="Times New Roman"/>
                <w:b/>
                <w:sz w:val="24"/>
                <w:szCs w:val="24"/>
              </w:rPr>
              <w:t>Параметры</w:t>
            </w:r>
          </w:p>
        </w:tc>
        <w:tc>
          <w:tcPr>
            <w:tcW w:w="2700" w:type="dxa"/>
            <w:vAlign w:val="center"/>
          </w:tcPr>
          <w:p w:rsidR="00722C62" w:rsidRPr="007511D3" w:rsidRDefault="00722C62" w:rsidP="007511D3">
            <w:pPr>
              <w:jc w:val="both"/>
              <w:rPr>
                <w:rFonts w:ascii="Times New Roman" w:hAnsi="Times New Roman"/>
                <w:b/>
                <w:sz w:val="24"/>
                <w:szCs w:val="24"/>
              </w:rPr>
            </w:pPr>
            <w:r w:rsidRPr="007511D3">
              <w:rPr>
                <w:rFonts w:ascii="Times New Roman" w:hAnsi="Times New Roman"/>
                <w:b/>
                <w:sz w:val="24"/>
                <w:szCs w:val="24"/>
              </w:rPr>
              <w:t>ДРЛ-250</w:t>
            </w:r>
          </w:p>
        </w:tc>
        <w:tc>
          <w:tcPr>
            <w:tcW w:w="3060" w:type="dxa"/>
            <w:vAlign w:val="center"/>
          </w:tcPr>
          <w:p w:rsidR="00722C62" w:rsidRPr="007511D3" w:rsidRDefault="00722C62" w:rsidP="007511D3">
            <w:pPr>
              <w:jc w:val="both"/>
              <w:rPr>
                <w:rFonts w:ascii="Times New Roman" w:hAnsi="Times New Roman"/>
                <w:b/>
                <w:sz w:val="24"/>
                <w:szCs w:val="24"/>
              </w:rPr>
            </w:pPr>
            <w:r w:rsidRPr="007511D3">
              <w:rPr>
                <w:rFonts w:ascii="Times New Roman" w:hAnsi="Times New Roman"/>
                <w:b/>
                <w:sz w:val="24"/>
                <w:szCs w:val="24"/>
              </w:rPr>
              <w:t>Светодиодная лампа марки Диора-28 (Е-40Вт)</w:t>
            </w:r>
          </w:p>
        </w:tc>
      </w:tr>
      <w:tr w:rsidR="00722C62" w:rsidRPr="00AB06DF" w:rsidTr="007511D3">
        <w:trPr>
          <w:trHeight w:val="201"/>
        </w:trPr>
        <w:tc>
          <w:tcPr>
            <w:tcW w:w="4248" w:type="dxa"/>
            <w:vAlign w:val="center"/>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Количество ламп</w:t>
            </w:r>
          </w:p>
        </w:tc>
        <w:tc>
          <w:tcPr>
            <w:tcW w:w="2700" w:type="dxa"/>
            <w:vAlign w:val="center"/>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90 шт.</w:t>
            </w:r>
          </w:p>
        </w:tc>
        <w:tc>
          <w:tcPr>
            <w:tcW w:w="3060" w:type="dxa"/>
            <w:vAlign w:val="center"/>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90 шт.</w:t>
            </w:r>
          </w:p>
        </w:tc>
      </w:tr>
      <w:tr w:rsidR="00722C62" w:rsidRPr="00AB06DF" w:rsidTr="007511D3">
        <w:trPr>
          <w:trHeight w:val="352"/>
        </w:trPr>
        <w:tc>
          <w:tcPr>
            <w:tcW w:w="4248" w:type="dxa"/>
            <w:vAlign w:val="center"/>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Срок службы лампы</w:t>
            </w:r>
          </w:p>
        </w:tc>
        <w:tc>
          <w:tcPr>
            <w:tcW w:w="2700" w:type="dxa"/>
            <w:vAlign w:val="center"/>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8 000 час.</w:t>
            </w:r>
          </w:p>
        </w:tc>
        <w:tc>
          <w:tcPr>
            <w:tcW w:w="3060" w:type="dxa"/>
            <w:vAlign w:val="center"/>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50000 час.</w:t>
            </w:r>
          </w:p>
        </w:tc>
      </w:tr>
      <w:tr w:rsidR="00722C62" w:rsidRPr="00AB06DF" w:rsidTr="007511D3">
        <w:trPr>
          <w:trHeight w:val="347"/>
        </w:trPr>
        <w:tc>
          <w:tcPr>
            <w:tcW w:w="4248" w:type="dxa"/>
            <w:vAlign w:val="center"/>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Мощность, Вт</w:t>
            </w:r>
          </w:p>
        </w:tc>
        <w:tc>
          <w:tcPr>
            <w:tcW w:w="2700" w:type="dxa"/>
            <w:vAlign w:val="center"/>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250</w:t>
            </w:r>
          </w:p>
        </w:tc>
        <w:tc>
          <w:tcPr>
            <w:tcW w:w="3060" w:type="dxa"/>
            <w:vAlign w:val="center"/>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32</w:t>
            </w:r>
          </w:p>
        </w:tc>
      </w:tr>
      <w:tr w:rsidR="00722C62" w:rsidRPr="00AB06DF" w:rsidTr="007511D3">
        <w:trPr>
          <w:trHeight w:val="520"/>
        </w:trPr>
        <w:tc>
          <w:tcPr>
            <w:tcW w:w="4248" w:type="dxa"/>
            <w:vAlign w:val="center"/>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Время работы часов в день</w:t>
            </w:r>
          </w:p>
        </w:tc>
        <w:tc>
          <w:tcPr>
            <w:tcW w:w="2700" w:type="dxa"/>
            <w:vAlign w:val="center"/>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90шт. х 8ч. = 720 часов</w:t>
            </w:r>
          </w:p>
        </w:tc>
        <w:tc>
          <w:tcPr>
            <w:tcW w:w="3060" w:type="dxa"/>
            <w:vAlign w:val="center"/>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90 шт. х 8ч. = 720 часов</w:t>
            </w:r>
          </w:p>
        </w:tc>
      </w:tr>
      <w:tr w:rsidR="00722C62" w:rsidRPr="00AB06DF" w:rsidTr="007511D3">
        <w:trPr>
          <w:trHeight w:val="223"/>
        </w:trPr>
        <w:tc>
          <w:tcPr>
            <w:tcW w:w="4248" w:type="dxa"/>
            <w:vAlign w:val="center"/>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Время работы дней в году</w:t>
            </w:r>
          </w:p>
        </w:tc>
        <w:tc>
          <w:tcPr>
            <w:tcW w:w="2700" w:type="dxa"/>
            <w:vAlign w:val="center"/>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240</w:t>
            </w:r>
          </w:p>
        </w:tc>
        <w:tc>
          <w:tcPr>
            <w:tcW w:w="3060" w:type="dxa"/>
            <w:vAlign w:val="center"/>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240</w:t>
            </w:r>
          </w:p>
        </w:tc>
      </w:tr>
      <w:tr w:rsidR="00722C62" w:rsidRPr="00AB06DF" w:rsidTr="007511D3">
        <w:trPr>
          <w:trHeight w:val="560"/>
        </w:trPr>
        <w:tc>
          <w:tcPr>
            <w:tcW w:w="4248" w:type="dxa"/>
            <w:vAlign w:val="center"/>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Количество часов работы ламп в год</w:t>
            </w:r>
          </w:p>
        </w:tc>
        <w:tc>
          <w:tcPr>
            <w:tcW w:w="2700" w:type="dxa"/>
            <w:vAlign w:val="center"/>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720×240 = 172800</w:t>
            </w:r>
          </w:p>
        </w:tc>
        <w:tc>
          <w:tcPr>
            <w:tcW w:w="3060" w:type="dxa"/>
            <w:vAlign w:val="center"/>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720×240 = 172800</w:t>
            </w:r>
          </w:p>
        </w:tc>
      </w:tr>
      <w:tr w:rsidR="00722C62" w:rsidRPr="00AB06DF" w:rsidTr="007511D3">
        <w:trPr>
          <w:trHeight w:val="560"/>
        </w:trPr>
        <w:tc>
          <w:tcPr>
            <w:tcW w:w="4248" w:type="dxa"/>
            <w:vAlign w:val="center"/>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Потребление лампами в год, кВт/час</w:t>
            </w:r>
          </w:p>
        </w:tc>
        <w:tc>
          <w:tcPr>
            <w:tcW w:w="2700" w:type="dxa"/>
            <w:vAlign w:val="center"/>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172800 × 250 = 43200</w:t>
            </w:r>
          </w:p>
        </w:tc>
        <w:tc>
          <w:tcPr>
            <w:tcW w:w="3060" w:type="dxa"/>
            <w:vAlign w:val="center"/>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172800 × 32 = 5529,6</w:t>
            </w:r>
          </w:p>
        </w:tc>
      </w:tr>
      <w:tr w:rsidR="00722C62" w:rsidRPr="00AB06DF" w:rsidTr="007511D3">
        <w:trPr>
          <w:trHeight w:val="272"/>
        </w:trPr>
        <w:tc>
          <w:tcPr>
            <w:tcW w:w="4248" w:type="dxa"/>
            <w:vAlign w:val="center"/>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Стоимость кВт/час (на 2012 год)</w:t>
            </w:r>
          </w:p>
        </w:tc>
        <w:tc>
          <w:tcPr>
            <w:tcW w:w="2700" w:type="dxa"/>
            <w:vAlign w:val="center"/>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4,09 руб.</w:t>
            </w:r>
          </w:p>
        </w:tc>
        <w:tc>
          <w:tcPr>
            <w:tcW w:w="3060" w:type="dxa"/>
            <w:vAlign w:val="center"/>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4,09 руб.</w:t>
            </w:r>
          </w:p>
        </w:tc>
      </w:tr>
      <w:tr w:rsidR="00722C62" w:rsidRPr="00AB06DF" w:rsidTr="007511D3">
        <w:trPr>
          <w:trHeight w:val="272"/>
        </w:trPr>
        <w:tc>
          <w:tcPr>
            <w:tcW w:w="4248" w:type="dxa"/>
            <w:vAlign w:val="center"/>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 xml:space="preserve">Расходы на электроэнергию уличного освещения за год </w:t>
            </w:r>
          </w:p>
        </w:tc>
        <w:tc>
          <w:tcPr>
            <w:tcW w:w="2700" w:type="dxa"/>
            <w:vAlign w:val="center"/>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176688</w:t>
            </w:r>
          </w:p>
        </w:tc>
        <w:tc>
          <w:tcPr>
            <w:tcW w:w="3060" w:type="dxa"/>
            <w:vAlign w:val="center"/>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22616</w:t>
            </w:r>
          </w:p>
        </w:tc>
      </w:tr>
      <w:tr w:rsidR="00722C62" w:rsidRPr="00AB06DF" w:rsidTr="007511D3">
        <w:trPr>
          <w:trHeight w:val="378"/>
        </w:trPr>
        <w:tc>
          <w:tcPr>
            <w:tcW w:w="4248" w:type="dxa"/>
            <w:vAlign w:val="center"/>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Стоимость одной лампы (в т.ч. затраты по обслуживанию) руб.</w:t>
            </w:r>
          </w:p>
        </w:tc>
        <w:tc>
          <w:tcPr>
            <w:tcW w:w="2700" w:type="dxa"/>
            <w:vAlign w:val="center"/>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470</w:t>
            </w:r>
          </w:p>
        </w:tc>
        <w:tc>
          <w:tcPr>
            <w:tcW w:w="3060" w:type="dxa"/>
            <w:vAlign w:val="center"/>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5536</w:t>
            </w:r>
          </w:p>
        </w:tc>
      </w:tr>
      <w:tr w:rsidR="00722C62" w:rsidRPr="00AB06DF" w:rsidTr="007511D3">
        <w:trPr>
          <w:trHeight w:val="288"/>
        </w:trPr>
        <w:tc>
          <w:tcPr>
            <w:tcW w:w="4248" w:type="dxa"/>
            <w:vAlign w:val="center"/>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Затраты на приобретение ламп</w:t>
            </w:r>
          </w:p>
        </w:tc>
        <w:tc>
          <w:tcPr>
            <w:tcW w:w="2700" w:type="dxa"/>
            <w:vAlign w:val="center"/>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42300</w:t>
            </w:r>
          </w:p>
        </w:tc>
        <w:tc>
          <w:tcPr>
            <w:tcW w:w="3060" w:type="dxa"/>
            <w:vAlign w:val="center"/>
          </w:tcPr>
          <w:p w:rsidR="00722C62" w:rsidRPr="007511D3" w:rsidRDefault="00722C62" w:rsidP="007511D3">
            <w:pPr>
              <w:jc w:val="both"/>
              <w:rPr>
                <w:rFonts w:ascii="Times New Roman" w:hAnsi="Times New Roman"/>
                <w:sz w:val="24"/>
                <w:szCs w:val="24"/>
              </w:rPr>
            </w:pPr>
            <w:r w:rsidRPr="007511D3">
              <w:rPr>
                <w:rFonts w:ascii="Times New Roman" w:hAnsi="Times New Roman"/>
                <w:sz w:val="24"/>
                <w:szCs w:val="24"/>
              </w:rPr>
              <w:t>498240</w:t>
            </w:r>
          </w:p>
        </w:tc>
      </w:tr>
    </w:tbl>
    <w:p w:rsidR="00722C62" w:rsidRPr="00AB06DF" w:rsidRDefault="00722C62" w:rsidP="00AB06DF">
      <w:pPr>
        <w:jc w:val="both"/>
        <w:rPr>
          <w:rFonts w:ascii="Times New Roman" w:hAnsi="Times New Roman"/>
          <w:sz w:val="24"/>
          <w:szCs w:val="24"/>
        </w:rPr>
      </w:pPr>
      <w:r w:rsidRPr="00AB06DF">
        <w:rPr>
          <w:rFonts w:ascii="Times New Roman" w:hAnsi="Times New Roman"/>
          <w:sz w:val="24"/>
          <w:szCs w:val="24"/>
        </w:rPr>
        <w:t>Основное преимущество энергосберегающих ламп заключается в их высокой светоотдаче, которая в несколько раз выше показателя ламп накаливания. Как показывает практика, 90 % электроэнергии, которая тратится на лампы накаливания, уходит на разогрев вольфрамовой проволоки, в то время как максимум энергии потраченной на энергосберегающую лампу, превращается в свет.</w:t>
      </w:r>
    </w:p>
    <w:p w:rsidR="00722C62" w:rsidRPr="00AB06DF" w:rsidRDefault="00722C62" w:rsidP="00AB06DF">
      <w:pPr>
        <w:jc w:val="both"/>
        <w:rPr>
          <w:rFonts w:ascii="Times New Roman" w:hAnsi="Times New Roman"/>
          <w:sz w:val="24"/>
          <w:szCs w:val="24"/>
        </w:rPr>
      </w:pPr>
      <w:r w:rsidRPr="00AB06DF">
        <w:rPr>
          <w:rFonts w:ascii="Times New Roman" w:hAnsi="Times New Roman"/>
          <w:sz w:val="24"/>
          <w:szCs w:val="24"/>
        </w:rPr>
        <w:t>Безусловно, необходимость в энергосберегающем уличном освещении несет за собой не только затраты по замене на энергосберегающие лампы,  но и  более масштабные затраты, например, замену на более эффективные энергосберегающие фонари.  Если до последнего времени основными источником света на улицах  в вечернее время были именно лампы накаливания, то сейчас  уже планируется, что с приходом современных технологий, и активной работе по программе энергосберегающего уличного освещения ежегодная экономия электроэнергии будет составлять от 3% до 10%.</w:t>
      </w:r>
    </w:p>
    <w:p w:rsidR="00722C62" w:rsidRPr="00AB06DF" w:rsidRDefault="00722C62" w:rsidP="00AB06DF">
      <w:pPr>
        <w:jc w:val="both"/>
        <w:rPr>
          <w:rFonts w:ascii="Times New Roman" w:hAnsi="Times New Roman"/>
          <w:b/>
          <w:sz w:val="24"/>
          <w:szCs w:val="24"/>
        </w:rPr>
      </w:pPr>
      <w:r w:rsidRPr="00AB06DF">
        <w:rPr>
          <w:rFonts w:ascii="Times New Roman" w:hAnsi="Times New Roman"/>
          <w:sz w:val="24"/>
          <w:szCs w:val="24"/>
        </w:rPr>
        <w:t xml:space="preserve">          </w:t>
      </w:r>
      <w:r w:rsidRPr="00AB06DF">
        <w:rPr>
          <w:rFonts w:ascii="Times New Roman" w:hAnsi="Times New Roman"/>
          <w:b/>
          <w:sz w:val="24"/>
          <w:szCs w:val="24"/>
        </w:rPr>
        <w:t>Выводы:</w:t>
      </w:r>
    </w:p>
    <w:p w:rsidR="00722C62" w:rsidRPr="00AB06DF" w:rsidRDefault="00722C62" w:rsidP="00AB06DF">
      <w:pPr>
        <w:spacing w:after="0" w:line="240" w:lineRule="auto"/>
        <w:jc w:val="both"/>
        <w:rPr>
          <w:rFonts w:ascii="Times New Roman" w:hAnsi="Times New Roman"/>
          <w:color w:val="000000"/>
          <w:sz w:val="24"/>
          <w:szCs w:val="24"/>
        </w:rPr>
      </w:pPr>
      <w:r w:rsidRPr="00AB06DF">
        <w:rPr>
          <w:rFonts w:ascii="Times New Roman" w:hAnsi="Times New Roman"/>
          <w:color w:val="000000"/>
          <w:sz w:val="24"/>
          <w:szCs w:val="24"/>
        </w:rPr>
        <w:t>1.малое  энергопотребление</w:t>
      </w:r>
    </w:p>
    <w:p w:rsidR="00722C62" w:rsidRPr="00AB06DF" w:rsidRDefault="00722C62" w:rsidP="00AB06DF">
      <w:pPr>
        <w:spacing w:after="0" w:line="240" w:lineRule="auto"/>
        <w:jc w:val="both"/>
        <w:rPr>
          <w:rFonts w:ascii="Times New Roman" w:hAnsi="Times New Roman"/>
          <w:color w:val="000000"/>
          <w:sz w:val="24"/>
          <w:szCs w:val="24"/>
        </w:rPr>
      </w:pPr>
      <w:r w:rsidRPr="00AB06DF">
        <w:rPr>
          <w:rFonts w:ascii="Times New Roman" w:hAnsi="Times New Roman"/>
          <w:color w:val="000000"/>
          <w:sz w:val="24"/>
          <w:szCs w:val="24"/>
        </w:rPr>
        <w:t>2.большой срок службы</w:t>
      </w:r>
    </w:p>
    <w:p w:rsidR="00722C62" w:rsidRDefault="00722C62" w:rsidP="00AB06DF">
      <w:pPr>
        <w:spacing w:after="0" w:line="240" w:lineRule="auto"/>
        <w:jc w:val="both"/>
        <w:rPr>
          <w:rFonts w:ascii="Times New Roman" w:hAnsi="Times New Roman"/>
          <w:color w:val="000000"/>
          <w:sz w:val="24"/>
          <w:szCs w:val="24"/>
        </w:rPr>
      </w:pPr>
      <w:r w:rsidRPr="00AB06DF">
        <w:rPr>
          <w:rFonts w:ascii="Times New Roman" w:hAnsi="Times New Roman"/>
          <w:color w:val="000000"/>
          <w:sz w:val="24"/>
          <w:szCs w:val="24"/>
        </w:rPr>
        <w:t>3.устойчивость к механическим и климатическим воздействиям</w:t>
      </w:r>
    </w:p>
    <w:p w:rsidR="00722C62" w:rsidRDefault="00722C62" w:rsidP="00AB06DF">
      <w:pPr>
        <w:spacing w:after="0" w:line="240" w:lineRule="auto"/>
        <w:jc w:val="both"/>
        <w:rPr>
          <w:rFonts w:ascii="Times New Roman" w:hAnsi="Times New Roman"/>
          <w:color w:val="000000"/>
          <w:sz w:val="24"/>
          <w:szCs w:val="24"/>
        </w:rPr>
      </w:pPr>
    </w:p>
    <w:p w:rsidR="00722C62" w:rsidRPr="001E4A3D" w:rsidRDefault="00722C62" w:rsidP="001E4A3D">
      <w:pPr>
        <w:spacing w:after="0"/>
        <w:ind w:firstLine="709"/>
        <w:jc w:val="both"/>
        <w:rPr>
          <w:rFonts w:ascii="Times New Roman" w:hAnsi="Times New Roman"/>
          <w:b/>
          <w:sz w:val="24"/>
          <w:szCs w:val="24"/>
        </w:rPr>
      </w:pPr>
      <w:r w:rsidRPr="00125846">
        <w:rPr>
          <w:rFonts w:ascii="Times New Roman" w:hAnsi="Times New Roman"/>
          <w:sz w:val="24"/>
          <w:szCs w:val="24"/>
        </w:rPr>
        <w:t xml:space="preserve"> </w:t>
      </w:r>
      <w:r w:rsidRPr="001E4A3D">
        <w:rPr>
          <w:rFonts w:ascii="Times New Roman" w:hAnsi="Times New Roman"/>
          <w:b/>
          <w:sz w:val="24"/>
          <w:szCs w:val="24"/>
        </w:rPr>
        <w:t>2.6. Подпрограмма «Информационное обеспечение Программы в области энергосбережения и повышения энергетической эффективности на территории Новокривошеинского сельского поселения»</w:t>
      </w:r>
    </w:p>
    <w:p w:rsidR="00722C62" w:rsidRDefault="00722C62" w:rsidP="001E4A3D">
      <w:pPr>
        <w:spacing w:after="0"/>
        <w:ind w:firstLine="709"/>
        <w:jc w:val="both"/>
        <w:rPr>
          <w:rFonts w:ascii="Times New Roman" w:hAnsi="Times New Roman"/>
          <w:sz w:val="24"/>
          <w:szCs w:val="24"/>
        </w:rPr>
      </w:pPr>
      <w:r>
        <w:rPr>
          <w:rFonts w:ascii="Times New Roman" w:hAnsi="Times New Roman"/>
          <w:sz w:val="24"/>
          <w:szCs w:val="24"/>
        </w:rPr>
        <w:t xml:space="preserve">    </w:t>
      </w:r>
      <w:r w:rsidRPr="00125846">
        <w:rPr>
          <w:rFonts w:ascii="Times New Roman" w:hAnsi="Times New Roman"/>
          <w:sz w:val="24"/>
          <w:szCs w:val="24"/>
        </w:rPr>
        <w:t>Информирование  бюджетных учреждений, организаций и население (далее –потребителей  энергетических ресурсов) о проводимых  мероприятиях   по энергосбережению  и повышению экономической эффективности</w:t>
      </w:r>
      <w:r>
        <w:rPr>
          <w:rFonts w:ascii="Times New Roman" w:hAnsi="Times New Roman"/>
          <w:sz w:val="24"/>
          <w:szCs w:val="24"/>
        </w:rPr>
        <w:t xml:space="preserve"> в Новокривошеинском  сельском поселении</w:t>
      </w:r>
      <w:r w:rsidRPr="00125846">
        <w:rPr>
          <w:rFonts w:ascii="Times New Roman" w:hAnsi="Times New Roman"/>
          <w:sz w:val="24"/>
          <w:szCs w:val="24"/>
        </w:rPr>
        <w:t xml:space="preserve">  проводить путем размещения информации на официальном сай</w:t>
      </w:r>
      <w:r>
        <w:rPr>
          <w:rFonts w:ascii="Times New Roman" w:hAnsi="Times New Roman"/>
          <w:sz w:val="24"/>
          <w:szCs w:val="24"/>
        </w:rPr>
        <w:t xml:space="preserve">те  муниципального образования Новокривошеинского  сельского поселения </w:t>
      </w:r>
      <w:r w:rsidRPr="00125846">
        <w:rPr>
          <w:rFonts w:ascii="Times New Roman" w:hAnsi="Times New Roman"/>
          <w:sz w:val="24"/>
          <w:szCs w:val="24"/>
        </w:rPr>
        <w:t xml:space="preserve">  в сети «Интернет»  </w:t>
      </w:r>
      <w:hyperlink r:id="rId7" w:history="1">
        <w:r w:rsidRPr="002C650C">
          <w:rPr>
            <w:rStyle w:val="Hyperlink"/>
            <w:sz w:val="24"/>
            <w:szCs w:val="24"/>
            <w:lang w:val="en-US"/>
          </w:rPr>
          <w:t>http</w:t>
        </w:r>
        <w:r w:rsidRPr="002C650C">
          <w:rPr>
            <w:rStyle w:val="Hyperlink"/>
            <w:sz w:val="24"/>
            <w:szCs w:val="24"/>
          </w:rPr>
          <w:t>://</w:t>
        </w:r>
        <w:r w:rsidRPr="002C650C">
          <w:rPr>
            <w:rStyle w:val="Hyperlink"/>
            <w:sz w:val="24"/>
            <w:szCs w:val="24"/>
            <w:lang w:val="en-US"/>
          </w:rPr>
          <w:t>novokriv</w:t>
        </w:r>
        <w:r w:rsidRPr="002C650C">
          <w:rPr>
            <w:rStyle w:val="Hyperlink"/>
            <w:sz w:val="24"/>
            <w:szCs w:val="24"/>
          </w:rPr>
          <w:t>.</w:t>
        </w:r>
        <w:r w:rsidRPr="002C650C">
          <w:rPr>
            <w:rStyle w:val="Hyperlink"/>
            <w:sz w:val="24"/>
            <w:szCs w:val="24"/>
            <w:lang w:val="en-US"/>
          </w:rPr>
          <w:t>tomsk</w:t>
        </w:r>
        <w:r w:rsidRPr="002C650C">
          <w:rPr>
            <w:rStyle w:val="Hyperlink"/>
            <w:sz w:val="24"/>
            <w:szCs w:val="24"/>
          </w:rPr>
          <w:t>.</w:t>
        </w:r>
        <w:r w:rsidRPr="002C650C">
          <w:rPr>
            <w:rStyle w:val="Hyperlink"/>
            <w:sz w:val="24"/>
            <w:szCs w:val="24"/>
            <w:lang w:val="en-US"/>
          </w:rPr>
          <w:t>ru</w:t>
        </w:r>
      </w:hyperlink>
      <w:r w:rsidRPr="00125846">
        <w:rPr>
          <w:rFonts w:ascii="Times New Roman" w:hAnsi="Times New Roman"/>
          <w:sz w:val="24"/>
          <w:szCs w:val="24"/>
        </w:rPr>
        <w:t xml:space="preserve">   в разделе «Энергосбережение и энергоэффективность» (далее- официальный сайт), а также в газете «Районные вести» в виде информационных статей об энергосбережении.</w:t>
      </w:r>
    </w:p>
    <w:p w:rsidR="00722C62" w:rsidRPr="00125846" w:rsidRDefault="00722C62" w:rsidP="001E4A3D">
      <w:pPr>
        <w:spacing w:after="0"/>
        <w:ind w:firstLine="709"/>
        <w:jc w:val="both"/>
        <w:rPr>
          <w:rFonts w:ascii="Times New Roman" w:hAnsi="Times New Roman"/>
          <w:sz w:val="24"/>
          <w:szCs w:val="24"/>
        </w:rPr>
      </w:pPr>
      <w:r w:rsidRPr="00125846">
        <w:rPr>
          <w:rFonts w:ascii="Times New Roman" w:hAnsi="Times New Roman"/>
          <w:sz w:val="24"/>
          <w:szCs w:val="24"/>
        </w:rPr>
        <w:t xml:space="preserve">Информирование   потребителей энергетических  ресурсов о проводимых  мероприятиях   по энергосбережению в </w:t>
      </w:r>
      <w:r w:rsidRPr="00125846">
        <w:rPr>
          <w:rFonts w:ascii="Times New Roman" w:hAnsi="Times New Roman"/>
          <w:sz w:val="24"/>
          <w:szCs w:val="24"/>
          <w:u w:val="single"/>
        </w:rPr>
        <w:t xml:space="preserve">организациях  с участием  муниципального образования  </w:t>
      </w:r>
      <w:r w:rsidRPr="00125846">
        <w:rPr>
          <w:rFonts w:ascii="Times New Roman" w:hAnsi="Times New Roman"/>
          <w:sz w:val="24"/>
          <w:szCs w:val="24"/>
        </w:rPr>
        <w:t>путем размещения информации на официальном сайте  проводить с использованием формы 1 согласно приложению 1 Программы.</w:t>
      </w:r>
    </w:p>
    <w:p w:rsidR="00722C62" w:rsidRPr="00125846" w:rsidRDefault="00722C62" w:rsidP="001E4A3D">
      <w:pPr>
        <w:spacing w:after="0"/>
        <w:ind w:firstLine="709"/>
        <w:jc w:val="both"/>
        <w:rPr>
          <w:rFonts w:ascii="Times New Roman" w:hAnsi="Times New Roman"/>
          <w:sz w:val="24"/>
          <w:szCs w:val="24"/>
        </w:rPr>
      </w:pPr>
      <w:r>
        <w:rPr>
          <w:rFonts w:ascii="Times New Roman" w:hAnsi="Times New Roman"/>
          <w:sz w:val="24"/>
          <w:szCs w:val="24"/>
        </w:rPr>
        <w:t xml:space="preserve">  </w:t>
      </w:r>
      <w:r w:rsidRPr="00125846">
        <w:rPr>
          <w:rFonts w:ascii="Times New Roman" w:hAnsi="Times New Roman"/>
          <w:sz w:val="24"/>
          <w:szCs w:val="24"/>
        </w:rPr>
        <w:t xml:space="preserve"> Информирование   потребителей энергетических  ресурсов о проводимых  мероприятиях   по энергосбережению и повышению энергетической эффективности </w:t>
      </w:r>
      <w:r w:rsidRPr="00125846">
        <w:rPr>
          <w:rFonts w:ascii="Times New Roman" w:hAnsi="Times New Roman"/>
          <w:sz w:val="24"/>
          <w:szCs w:val="24"/>
          <w:u w:val="single"/>
        </w:rPr>
        <w:t>жилищного фонда</w:t>
      </w:r>
      <w:r w:rsidRPr="00125846">
        <w:rPr>
          <w:rFonts w:ascii="Times New Roman" w:hAnsi="Times New Roman"/>
          <w:sz w:val="24"/>
          <w:szCs w:val="24"/>
        </w:rPr>
        <w:t xml:space="preserve"> путем размещения информации на официальном сайте  проводить с использованием формы 2-3 согласно приложению 1 Программы.   </w:t>
      </w:r>
    </w:p>
    <w:p w:rsidR="00722C62" w:rsidRPr="00125846" w:rsidRDefault="00722C62" w:rsidP="001E4A3D">
      <w:pPr>
        <w:spacing w:after="0"/>
        <w:ind w:firstLine="709"/>
        <w:jc w:val="both"/>
        <w:rPr>
          <w:rFonts w:ascii="Times New Roman" w:hAnsi="Times New Roman"/>
          <w:sz w:val="24"/>
          <w:szCs w:val="24"/>
        </w:rPr>
      </w:pPr>
      <w:r>
        <w:rPr>
          <w:rFonts w:ascii="Times New Roman" w:hAnsi="Times New Roman"/>
          <w:sz w:val="24"/>
          <w:szCs w:val="24"/>
        </w:rPr>
        <w:t xml:space="preserve">  </w:t>
      </w:r>
      <w:r w:rsidRPr="00125846">
        <w:rPr>
          <w:rFonts w:ascii="Times New Roman" w:hAnsi="Times New Roman"/>
          <w:sz w:val="24"/>
          <w:szCs w:val="24"/>
        </w:rPr>
        <w:t xml:space="preserve"> Информирование   потребителей энергетических  ресурсов о проводимых  мероприятиях   по энергосбережению и повышению энергетической эффективности </w:t>
      </w:r>
      <w:r w:rsidRPr="00125846">
        <w:rPr>
          <w:rFonts w:ascii="Times New Roman" w:hAnsi="Times New Roman"/>
          <w:sz w:val="24"/>
          <w:szCs w:val="24"/>
          <w:u w:val="single"/>
        </w:rPr>
        <w:t>систем  коммунальной инфраструктуры</w:t>
      </w:r>
      <w:r w:rsidRPr="00125846">
        <w:rPr>
          <w:rFonts w:ascii="Times New Roman" w:hAnsi="Times New Roman"/>
          <w:sz w:val="24"/>
          <w:szCs w:val="24"/>
        </w:rPr>
        <w:t xml:space="preserve"> путем размещения информации на официальном сайте  проводить с использованием формы 4 согласно приложению 1 Программы.   </w:t>
      </w:r>
    </w:p>
    <w:p w:rsidR="00722C62" w:rsidRPr="00125846" w:rsidRDefault="00722C62" w:rsidP="001E4A3D">
      <w:pPr>
        <w:spacing w:after="0"/>
        <w:ind w:firstLine="709"/>
        <w:jc w:val="both"/>
        <w:rPr>
          <w:rFonts w:ascii="Times New Roman" w:hAnsi="Times New Roman"/>
          <w:sz w:val="24"/>
          <w:szCs w:val="24"/>
        </w:rPr>
      </w:pPr>
      <w:r>
        <w:rPr>
          <w:rFonts w:ascii="Times New Roman" w:hAnsi="Times New Roman"/>
          <w:sz w:val="24"/>
          <w:szCs w:val="24"/>
        </w:rPr>
        <w:t xml:space="preserve">    </w:t>
      </w:r>
      <w:r w:rsidRPr="00125846">
        <w:rPr>
          <w:rFonts w:ascii="Times New Roman" w:hAnsi="Times New Roman"/>
          <w:sz w:val="24"/>
          <w:szCs w:val="24"/>
        </w:rPr>
        <w:t xml:space="preserve">Информирование   потребителей энергетических  ресурсов о проводимых  мероприятиях   по энергосбережению </w:t>
      </w:r>
      <w:r w:rsidRPr="00125846">
        <w:rPr>
          <w:rFonts w:ascii="Times New Roman" w:hAnsi="Times New Roman"/>
          <w:sz w:val="24"/>
          <w:szCs w:val="24"/>
          <w:u w:val="single"/>
        </w:rPr>
        <w:t>в транспортном комплексе</w:t>
      </w:r>
      <w:r w:rsidRPr="00125846">
        <w:rPr>
          <w:rFonts w:ascii="Times New Roman" w:hAnsi="Times New Roman"/>
          <w:sz w:val="24"/>
          <w:szCs w:val="24"/>
        </w:rPr>
        <w:t xml:space="preserve">  путем размещения информации на официальном сайте  проводить с использованием формы 5 согласно приложению 1 Программы.</w:t>
      </w:r>
    </w:p>
    <w:p w:rsidR="00722C62" w:rsidRPr="00125846" w:rsidRDefault="00722C62" w:rsidP="001E4A3D">
      <w:pPr>
        <w:spacing w:after="0"/>
        <w:ind w:firstLine="709"/>
        <w:jc w:val="both"/>
        <w:rPr>
          <w:rFonts w:ascii="Times New Roman" w:hAnsi="Times New Roman"/>
          <w:sz w:val="24"/>
          <w:szCs w:val="24"/>
        </w:rPr>
      </w:pPr>
      <w:r>
        <w:rPr>
          <w:rFonts w:ascii="Times New Roman" w:hAnsi="Times New Roman"/>
          <w:sz w:val="24"/>
          <w:szCs w:val="24"/>
        </w:rPr>
        <w:t xml:space="preserve"> </w:t>
      </w:r>
      <w:r w:rsidRPr="00125846">
        <w:rPr>
          <w:rFonts w:ascii="Times New Roman" w:hAnsi="Times New Roman"/>
          <w:sz w:val="24"/>
          <w:szCs w:val="24"/>
        </w:rPr>
        <w:t>Информирование   потребителей энергетических  ресурсов о проводимых  мероприятиях   по энергосбережению и  повышению  э</w:t>
      </w:r>
      <w:r>
        <w:rPr>
          <w:rFonts w:ascii="Times New Roman" w:hAnsi="Times New Roman"/>
          <w:sz w:val="24"/>
          <w:szCs w:val="24"/>
        </w:rPr>
        <w:t>нергетической эффективности  в Новокривошеинском сельском поселении</w:t>
      </w:r>
      <w:r w:rsidRPr="00125846">
        <w:rPr>
          <w:rFonts w:ascii="Times New Roman" w:hAnsi="Times New Roman"/>
          <w:sz w:val="24"/>
          <w:szCs w:val="24"/>
        </w:rPr>
        <w:t xml:space="preserve"> путем размещения информации на официальном сайте согласно вышеуказанных  форм проводить  ежеквартально в срок до  20 числа месяца следующего за отчетным кварталом.».     </w:t>
      </w:r>
    </w:p>
    <w:p w:rsidR="00722C62" w:rsidRPr="00AB06DF" w:rsidRDefault="00722C62" w:rsidP="001E4A3D">
      <w:pPr>
        <w:spacing w:after="0"/>
        <w:ind w:firstLine="709"/>
        <w:jc w:val="both"/>
        <w:rPr>
          <w:rFonts w:ascii="Times New Roman" w:hAnsi="Times New Roman"/>
          <w:color w:val="000000"/>
          <w:sz w:val="24"/>
          <w:szCs w:val="24"/>
        </w:rPr>
      </w:pPr>
    </w:p>
    <w:p w:rsidR="00722C62" w:rsidRPr="00AB06DF" w:rsidRDefault="00722C62" w:rsidP="001E4A3D">
      <w:pPr>
        <w:spacing w:after="0"/>
        <w:ind w:firstLine="709"/>
        <w:jc w:val="both"/>
        <w:rPr>
          <w:rFonts w:ascii="Times New Roman" w:hAnsi="Times New Roman"/>
          <w:color w:val="000000"/>
          <w:sz w:val="24"/>
          <w:szCs w:val="24"/>
        </w:rPr>
      </w:pPr>
    </w:p>
    <w:p w:rsidR="00722C62" w:rsidRPr="00AB06DF" w:rsidRDefault="00722C62" w:rsidP="001E4A3D">
      <w:pPr>
        <w:spacing w:after="0"/>
        <w:ind w:firstLine="709"/>
        <w:jc w:val="both"/>
        <w:rPr>
          <w:rFonts w:ascii="Times New Roman" w:hAnsi="Times New Roman"/>
          <w:sz w:val="24"/>
          <w:szCs w:val="24"/>
        </w:rPr>
      </w:pPr>
    </w:p>
    <w:p w:rsidR="00722C62" w:rsidRPr="00AB06DF" w:rsidRDefault="00722C62" w:rsidP="001E4A3D">
      <w:pPr>
        <w:spacing w:after="0" w:line="240" w:lineRule="auto"/>
        <w:ind w:firstLine="709"/>
        <w:jc w:val="both"/>
        <w:rPr>
          <w:rFonts w:ascii="Times New Roman" w:hAnsi="Times New Roman"/>
          <w:sz w:val="24"/>
          <w:szCs w:val="24"/>
        </w:rPr>
      </w:pPr>
    </w:p>
    <w:p w:rsidR="00722C62" w:rsidRPr="00AB06DF" w:rsidRDefault="00722C62" w:rsidP="001E4A3D">
      <w:pPr>
        <w:spacing w:after="0" w:line="240" w:lineRule="auto"/>
        <w:ind w:firstLine="709"/>
        <w:jc w:val="both"/>
        <w:rPr>
          <w:rFonts w:ascii="Times New Roman" w:hAnsi="Times New Roman"/>
          <w:sz w:val="24"/>
          <w:szCs w:val="24"/>
        </w:rPr>
      </w:pPr>
    </w:p>
    <w:p w:rsidR="00722C62" w:rsidRPr="00AB06DF" w:rsidRDefault="00722C62" w:rsidP="001E4A3D">
      <w:pPr>
        <w:spacing w:after="0" w:line="240" w:lineRule="auto"/>
        <w:ind w:firstLine="709"/>
        <w:jc w:val="both"/>
        <w:rPr>
          <w:rFonts w:ascii="Times New Roman" w:hAnsi="Times New Roman"/>
          <w:sz w:val="24"/>
          <w:szCs w:val="24"/>
        </w:rPr>
      </w:pPr>
    </w:p>
    <w:p w:rsidR="00722C62" w:rsidRPr="00AB06DF" w:rsidRDefault="00722C62" w:rsidP="00AB06DF">
      <w:pPr>
        <w:spacing w:after="0" w:line="240" w:lineRule="auto"/>
        <w:jc w:val="both"/>
        <w:rPr>
          <w:rFonts w:ascii="Times New Roman" w:hAnsi="Times New Roman"/>
          <w:sz w:val="24"/>
          <w:szCs w:val="24"/>
        </w:rPr>
        <w:sectPr w:rsidR="00722C62" w:rsidRPr="00AB06DF">
          <w:pgSz w:w="11906" w:h="16838"/>
          <w:pgMar w:top="1134" w:right="851" w:bottom="1134" w:left="1701" w:header="709" w:footer="709" w:gutter="0"/>
          <w:cols w:space="720"/>
        </w:sectPr>
      </w:pPr>
    </w:p>
    <w:p w:rsidR="00722C62" w:rsidRPr="00644761" w:rsidRDefault="00722C62" w:rsidP="00644761">
      <w:pPr>
        <w:widowControl w:val="0"/>
        <w:suppressAutoHyphens/>
        <w:spacing w:after="0" w:line="240" w:lineRule="auto"/>
        <w:jc w:val="center"/>
        <w:rPr>
          <w:rFonts w:ascii="Times New Roman" w:hAnsi="Times New Roman" w:cs="Tahoma"/>
          <w:sz w:val="24"/>
          <w:szCs w:val="24"/>
        </w:rPr>
      </w:pPr>
      <w:r w:rsidRPr="00644761">
        <w:rPr>
          <w:rFonts w:ascii="Times New Roman" w:hAnsi="Times New Roman"/>
          <w:b/>
          <w:sz w:val="24"/>
          <w:szCs w:val="24"/>
        </w:rPr>
        <w:t>3.ЭКОНОМИЧЕСКОЕ ОБОСНОВАНИЕ РЕАЛИЗАЦИИ</w:t>
      </w:r>
    </w:p>
    <w:p w:rsidR="00722C62" w:rsidRPr="00644761" w:rsidRDefault="00722C62" w:rsidP="00644761">
      <w:pPr>
        <w:autoSpaceDE w:val="0"/>
        <w:autoSpaceDN w:val="0"/>
        <w:adjustRightInd w:val="0"/>
        <w:spacing w:after="0" w:line="240" w:lineRule="auto"/>
        <w:ind w:left="567"/>
        <w:jc w:val="center"/>
        <w:outlineLvl w:val="1"/>
        <w:rPr>
          <w:rFonts w:ascii="Times New Roman" w:hAnsi="Times New Roman"/>
          <w:b/>
          <w:sz w:val="24"/>
          <w:szCs w:val="24"/>
        </w:rPr>
      </w:pPr>
      <w:r w:rsidRPr="00644761">
        <w:rPr>
          <w:rFonts w:ascii="Times New Roman" w:hAnsi="Times New Roman"/>
          <w:b/>
          <w:sz w:val="24"/>
          <w:szCs w:val="24"/>
        </w:rPr>
        <w:t>МЕРОПРИЯТИЙ ЦЕЛЕВОЙ ПРОГРАММЫ. ОПИСАНИЕ</w:t>
      </w:r>
    </w:p>
    <w:p w:rsidR="00722C62" w:rsidRPr="00644761" w:rsidRDefault="00722C62" w:rsidP="00644761">
      <w:pPr>
        <w:autoSpaceDE w:val="0"/>
        <w:autoSpaceDN w:val="0"/>
        <w:adjustRightInd w:val="0"/>
        <w:spacing w:after="0" w:line="240" w:lineRule="auto"/>
        <w:ind w:left="567"/>
        <w:jc w:val="center"/>
        <w:outlineLvl w:val="1"/>
        <w:rPr>
          <w:rFonts w:ascii="Times New Roman" w:hAnsi="Times New Roman"/>
          <w:b/>
          <w:sz w:val="24"/>
          <w:szCs w:val="24"/>
        </w:rPr>
      </w:pPr>
      <w:r w:rsidRPr="00644761">
        <w:rPr>
          <w:rFonts w:ascii="Times New Roman" w:hAnsi="Times New Roman"/>
          <w:b/>
          <w:sz w:val="24"/>
          <w:szCs w:val="24"/>
        </w:rPr>
        <w:t>ОЖИДАЕМЫХ РЕЗУЛЬТАТОВ ПРОГРАММЫ И ЦЕЛЕВЫЕ</w:t>
      </w:r>
    </w:p>
    <w:p w:rsidR="00722C62" w:rsidRPr="00644761" w:rsidRDefault="00722C62" w:rsidP="00644761">
      <w:pPr>
        <w:autoSpaceDE w:val="0"/>
        <w:autoSpaceDN w:val="0"/>
        <w:adjustRightInd w:val="0"/>
        <w:spacing w:after="0" w:line="240" w:lineRule="auto"/>
        <w:ind w:left="567"/>
        <w:jc w:val="center"/>
        <w:outlineLvl w:val="1"/>
        <w:rPr>
          <w:rFonts w:ascii="Times New Roman" w:hAnsi="Times New Roman"/>
          <w:b/>
          <w:sz w:val="24"/>
          <w:szCs w:val="24"/>
        </w:rPr>
      </w:pPr>
      <w:r w:rsidRPr="00644761">
        <w:rPr>
          <w:rFonts w:ascii="Times New Roman" w:hAnsi="Times New Roman"/>
          <w:b/>
          <w:sz w:val="24"/>
          <w:szCs w:val="24"/>
        </w:rPr>
        <w:t>ПОКАЗАТЕЛИ</w:t>
      </w:r>
    </w:p>
    <w:p w:rsidR="00722C62" w:rsidRDefault="00722C62" w:rsidP="008F3EF0">
      <w:pPr>
        <w:autoSpaceDE w:val="0"/>
        <w:autoSpaceDN w:val="0"/>
        <w:adjustRightInd w:val="0"/>
        <w:spacing w:after="0" w:line="240" w:lineRule="auto"/>
        <w:jc w:val="center"/>
        <w:outlineLvl w:val="1"/>
        <w:rPr>
          <w:rFonts w:ascii="Times New Roman" w:hAnsi="Times New Roman"/>
          <w:sz w:val="28"/>
          <w:szCs w:val="28"/>
        </w:rPr>
      </w:pPr>
    </w:p>
    <w:p w:rsidR="00722C62" w:rsidRPr="00644761" w:rsidRDefault="00722C62" w:rsidP="008F3EF0">
      <w:pPr>
        <w:pStyle w:val="Heading3"/>
        <w:spacing w:before="60" w:after="60"/>
        <w:ind w:left="1145"/>
        <w:jc w:val="center"/>
        <w:rPr>
          <w:b/>
          <w:szCs w:val="24"/>
          <w:lang w:eastAsia="en-US"/>
        </w:rPr>
      </w:pPr>
      <w:r w:rsidRPr="00644761">
        <w:rPr>
          <w:b/>
          <w:szCs w:val="24"/>
          <w:lang w:eastAsia="en-US"/>
        </w:rPr>
        <w:t>3.1. Оценка социально-экономической эффективности реализации программных мероприятий</w:t>
      </w:r>
    </w:p>
    <w:p w:rsidR="00722C62" w:rsidRPr="00644761" w:rsidRDefault="00722C62" w:rsidP="008F3EF0">
      <w:pPr>
        <w:pStyle w:val="ConsPlusNormal"/>
        <w:widowControl/>
        <w:jc w:val="both"/>
        <w:rPr>
          <w:rFonts w:ascii="Times New Roman" w:hAnsi="Times New Roman" w:cs="Times New Roman"/>
          <w:color w:val="000000"/>
          <w:sz w:val="24"/>
          <w:szCs w:val="24"/>
        </w:rPr>
      </w:pPr>
    </w:p>
    <w:p w:rsidR="00722C62" w:rsidRPr="00644761" w:rsidRDefault="00722C62" w:rsidP="008F3EF0">
      <w:pPr>
        <w:pStyle w:val="ConsPlusNormal"/>
        <w:widowControl/>
        <w:jc w:val="both"/>
        <w:rPr>
          <w:rFonts w:ascii="Times New Roman" w:hAnsi="Times New Roman" w:cs="Times New Roman"/>
          <w:color w:val="000000"/>
          <w:sz w:val="24"/>
          <w:szCs w:val="24"/>
        </w:rPr>
      </w:pPr>
      <w:r w:rsidRPr="00644761">
        <w:rPr>
          <w:rFonts w:ascii="Times New Roman" w:hAnsi="Times New Roman" w:cs="Times New Roman"/>
          <w:color w:val="000000"/>
          <w:sz w:val="24"/>
          <w:szCs w:val="24"/>
        </w:rPr>
        <w:t>По ито</w:t>
      </w:r>
      <w:r>
        <w:rPr>
          <w:rFonts w:ascii="Times New Roman" w:hAnsi="Times New Roman" w:cs="Times New Roman"/>
          <w:color w:val="000000"/>
          <w:sz w:val="24"/>
          <w:szCs w:val="24"/>
        </w:rPr>
        <w:t>гам реализации программы за 2012</w:t>
      </w:r>
      <w:r w:rsidRPr="00644761">
        <w:rPr>
          <w:rFonts w:ascii="Times New Roman" w:hAnsi="Times New Roman" w:cs="Times New Roman"/>
          <w:color w:val="000000"/>
          <w:sz w:val="24"/>
          <w:szCs w:val="24"/>
        </w:rPr>
        <w:t>-201</w:t>
      </w:r>
      <w:r>
        <w:rPr>
          <w:rFonts w:ascii="Times New Roman" w:hAnsi="Times New Roman" w:cs="Times New Roman"/>
          <w:color w:val="000000"/>
          <w:sz w:val="24"/>
          <w:szCs w:val="24"/>
        </w:rPr>
        <w:t>5</w:t>
      </w:r>
      <w:r w:rsidRPr="00644761">
        <w:rPr>
          <w:rFonts w:ascii="Times New Roman" w:hAnsi="Times New Roman" w:cs="Times New Roman"/>
          <w:color w:val="000000"/>
          <w:sz w:val="24"/>
          <w:szCs w:val="24"/>
        </w:rPr>
        <w:t xml:space="preserve"> годы с перспективой до 2020 года планируется достигнуть следующих эффектов.</w:t>
      </w:r>
    </w:p>
    <w:p w:rsidR="00722C62" w:rsidRPr="00644761" w:rsidRDefault="00722C62" w:rsidP="008F3EF0">
      <w:pPr>
        <w:pStyle w:val="ConsPlusNormal"/>
        <w:widowControl/>
        <w:jc w:val="both"/>
        <w:rPr>
          <w:rFonts w:ascii="Times New Roman" w:hAnsi="Times New Roman" w:cs="Times New Roman"/>
          <w:color w:val="000000"/>
          <w:sz w:val="24"/>
          <w:szCs w:val="24"/>
        </w:rPr>
      </w:pPr>
      <w:r w:rsidRPr="00644761">
        <w:rPr>
          <w:rFonts w:ascii="Times New Roman" w:hAnsi="Times New Roman" w:cs="Times New Roman"/>
          <w:color w:val="000000"/>
          <w:sz w:val="24"/>
          <w:szCs w:val="24"/>
        </w:rPr>
        <w:t xml:space="preserve">Ожидаемые </w:t>
      </w:r>
      <w:r w:rsidRPr="00644761">
        <w:rPr>
          <w:rFonts w:ascii="Times New Roman" w:hAnsi="Times New Roman" w:cs="Times New Roman"/>
          <w:color w:val="000000"/>
          <w:sz w:val="24"/>
          <w:szCs w:val="24"/>
          <w:u w:val="single"/>
        </w:rPr>
        <w:t>социальный эффект</w:t>
      </w:r>
      <w:r w:rsidRPr="00644761">
        <w:rPr>
          <w:rFonts w:ascii="Times New Roman" w:hAnsi="Times New Roman" w:cs="Times New Roman"/>
          <w:color w:val="000000"/>
          <w:sz w:val="24"/>
          <w:szCs w:val="24"/>
        </w:rPr>
        <w:t xml:space="preserve"> от реализации программы выразится в следующем:</w:t>
      </w:r>
    </w:p>
    <w:p w:rsidR="00722C62" w:rsidRPr="00644761" w:rsidRDefault="00722C62" w:rsidP="008F3EF0">
      <w:pPr>
        <w:pStyle w:val="ConsPlusNormal"/>
        <w:widowControl/>
        <w:numPr>
          <w:ilvl w:val="0"/>
          <w:numId w:val="20"/>
        </w:numPr>
        <w:tabs>
          <w:tab w:val="left" w:pos="709"/>
          <w:tab w:val="left" w:pos="993"/>
        </w:tabs>
        <w:ind w:left="0" w:firstLine="709"/>
        <w:jc w:val="both"/>
        <w:rPr>
          <w:rFonts w:ascii="Times New Roman" w:hAnsi="Times New Roman" w:cs="Times New Roman"/>
          <w:color w:val="000000"/>
          <w:sz w:val="24"/>
          <w:szCs w:val="24"/>
        </w:rPr>
      </w:pPr>
      <w:r w:rsidRPr="00644761">
        <w:rPr>
          <w:rFonts w:ascii="Times New Roman" w:hAnsi="Times New Roman" w:cs="Times New Roman"/>
          <w:color w:val="000000"/>
          <w:sz w:val="24"/>
          <w:szCs w:val="24"/>
        </w:rPr>
        <w:t xml:space="preserve">изменение менталитета граждан в отношении экономии потребляемых энергоресурсов путем проведения пропаганды энергосбережения в средствах массовой информации; </w:t>
      </w:r>
    </w:p>
    <w:p w:rsidR="00722C62" w:rsidRPr="00644761" w:rsidRDefault="00722C62" w:rsidP="008F3EF0">
      <w:pPr>
        <w:pStyle w:val="ConsPlusNormal"/>
        <w:widowControl/>
        <w:numPr>
          <w:ilvl w:val="0"/>
          <w:numId w:val="20"/>
        </w:numPr>
        <w:tabs>
          <w:tab w:val="left" w:pos="709"/>
          <w:tab w:val="left" w:pos="993"/>
        </w:tabs>
        <w:ind w:left="0" w:firstLine="709"/>
        <w:jc w:val="both"/>
        <w:rPr>
          <w:rFonts w:ascii="Times New Roman" w:hAnsi="Times New Roman" w:cs="Times New Roman"/>
          <w:color w:val="000000"/>
          <w:sz w:val="24"/>
          <w:szCs w:val="24"/>
        </w:rPr>
      </w:pPr>
      <w:r w:rsidRPr="00644761">
        <w:rPr>
          <w:rFonts w:ascii="Times New Roman" w:hAnsi="Times New Roman" w:cs="Times New Roman"/>
          <w:color w:val="000000"/>
          <w:sz w:val="24"/>
          <w:szCs w:val="24"/>
        </w:rPr>
        <w:t>повышение качества товаров (услуг), предоставляемых энергоснабжающими организациями, организациями, производящими или внедряющими энергосберегающие технологии, путем проведения добровольной сертификации на соответствие предъявляемым к ним требованиям;</w:t>
      </w:r>
    </w:p>
    <w:p w:rsidR="00722C62" w:rsidRPr="00644761" w:rsidRDefault="00722C62" w:rsidP="008F3EF0">
      <w:pPr>
        <w:pStyle w:val="ConsPlusNormal"/>
        <w:widowControl/>
        <w:numPr>
          <w:ilvl w:val="0"/>
          <w:numId w:val="20"/>
        </w:numPr>
        <w:tabs>
          <w:tab w:val="left" w:pos="709"/>
          <w:tab w:val="left" w:pos="993"/>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2012</w:t>
      </w:r>
      <w:r w:rsidRPr="00644761">
        <w:rPr>
          <w:rFonts w:ascii="Times New Roman" w:hAnsi="Times New Roman" w:cs="Times New Roman"/>
          <w:color w:val="000000"/>
          <w:sz w:val="24"/>
          <w:szCs w:val="24"/>
        </w:rPr>
        <w:t xml:space="preserve"> года </w:t>
      </w:r>
      <w:r>
        <w:rPr>
          <w:rFonts w:ascii="Times New Roman" w:hAnsi="Times New Roman" w:cs="Times New Roman"/>
          <w:color w:val="000000"/>
          <w:sz w:val="24"/>
          <w:szCs w:val="24"/>
        </w:rPr>
        <w:t>муниципальное образование продолжает</w:t>
      </w:r>
      <w:r w:rsidRPr="00644761">
        <w:rPr>
          <w:rFonts w:ascii="Times New Roman" w:hAnsi="Times New Roman" w:cs="Times New Roman"/>
          <w:color w:val="000000"/>
          <w:sz w:val="24"/>
          <w:szCs w:val="24"/>
        </w:rPr>
        <w:t xml:space="preserve"> отчитываться перед оператором государственной информационной системы информации о деятельности в области энергосбережения и повышения энергетической эффективности на территории Новок</w:t>
      </w:r>
      <w:r w:rsidRPr="00644761">
        <w:rPr>
          <w:rFonts w:ascii="Times New Roman" w:hAnsi="Times New Roman"/>
          <w:sz w:val="24"/>
          <w:szCs w:val="24"/>
        </w:rPr>
        <w:t>ривошеинского сельского поселения</w:t>
      </w:r>
      <w:r w:rsidRPr="00644761">
        <w:rPr>
          <w:rFonts w:ascii="Times New Roman" w:hAnsi="Times New Roman" w:cs="Times New Roman"/>
          <w:color w:val="000000"/>
          <w:sz w:val="24"/>
          <w:szCs w:val="24"/>
        </w:rPr>
        <w:t>;</w:t>
      </w:r>
    </w:p>
    <w:p w:rsidR="00722C62" w:rsidRPr="00644761" w:rsidRDefault="00722C62" w:rsidP="008F3EF0">
      <w:pPr>
        <w:pStyle w:val="ConsPlusNormal"/>
        <w:widowControl/>
        <w:numPr>
          <w:ilvl w:val="0"/>
          <w:numId w:val="20"/>
        </w:numPr>
        <w:tabs>
          <w:tab w:val="left" w:pos="709"/>
          <w:tab w:val="left" w:pos="993"/>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644761">
        <w:rPr>
          <w:rFonts w:ascii="Times New Roman" w:hAnsi="Times New Roman" w:cs="Times New Roman"/>
          <w:color w:val="000000"/>
          <w:sz w:val="24"/>
          <w:szCs w:val="24"/>
        </w:rPr>
        <w:t xml:space="preserve"> 201</w:t>
      </w:r>
      <w:r>
        <w:rPr>
          <w:rFonts w:ascii="Times New Roman" w:hAnsi="Times New Roman" w:cs="Times New Roman"/>
          <w:color w:val="000000"/>
          <w:sz w:val="24"/>
          <w:szCs w:val="24"/>
        </w:rPr>
        <w:t>2</w:t>
      </w:r>
      <w:r w:rsidRPr="00644761">
        <w:rPr>
          <w:rFonts w:ascii="Times New Roman" w:hAnsi="Times New Roman" w:cs="Times New Roman"/>
          <w:color w:val="000000"/>
          <w:sz w:val="24"/>
          <w:szCs w:val="24"/>
        </w:rPr>
        <w:t xml:space="preserve"> года по результатам проведенных энергетических обследо</w:t>
      </w:r>
      <w:r>
        <w:rPr>
          <w:rFonts w:ascii="Times New Roman" w:hAnsi="Times New Roman" w:cs="Times New Roman"/>
          <w:color w:val="000000"/>
          <w:sz w:val="24"/>
          <w:szCs w:val="24"/>
        </w:rPr>
        <w:t>ваний последовательно продолжается</w:t>
      </w:r>
      <w:r w:rsidRPr="00644761">
        <w:rPr>
          <w:rFonts w:ascii="Times New Roman" w:hAnsi="Times New Roman" w:cs="Times New Roman"/>
          <w:color w:val="000000"/>
          <w:sz w:val="24"/>
          <w:szCs w:val="24"/>
        </w:rPr>
        <w:t xml:space="preserve"> проведение организациями бюджетной сферы мероприятий по энергосбережению и повышению энергетической эффективности, как самостоятельно так и посредством заключен</w:t>
      </w:r>
      <w:r>
        <w:rPr>
          <w:rFonts w:ascii="Times New Roman" w:hAnsi="Times New Roman" w:cs="Times New Roman"/>
          <w:color w:val="000000"/>
          <w:sz w:val="24"/>
          <w:szCs w:val="24"/>
        </w:rPr>
        <w:t>ия энергосервисных контрактов. В</w:t>
      </w:r>
      <w:r w:rsidRPr="00644761">
        <w:rPr>
          <w:rFonts w:ascii="Times New Roman" w:hAnsi="Times New Roman" w:cs="Times New Roman"/>
          <w:color w:val="000000"/>
          <w:sz w:val="24"/>
          <w:szCs w:val="24"/>
        </w:rPr>
        <w:t xml:space="preserve"> 201</w:t>
      </w:r>
      <w:r>
        <w:rPr>
          <w:rFonts w:ascii="Times New Roman" w:hAnsi="Times New Roman" w:cs="Times New Roman"/>
          <w:color w:val="000000"/>
          <w:sz w:val="24"/>
          <w:szCs w:val="24"/>
        </w:rPr>
        <w:t>2</w:t>
      </w:r>
      <w:r w:rsidRPr="00644761">
        <w:rPr>
          <w:rFonts w:ascii="Times New Roman" w:hAnsi="Times New Roman" w:cs="Times New Roman"/>
          <w:color w:val="000000"/>
          <w:sz w:val="24"/>
          <w:szCs w:val="24"/>
        </w:rPr>
        <w:t xml:space="preserve"> году  бюджетные организации</w:t>
      </w:r>
      <w:r>
        <w:rPr>
          <w:rFonts w:ascii="Times New Roman" w:hAnsi="Times New Roman" w:cs="Times New Roman"/>
          <w:color w:val="000000"/>
          <w:sz w:val="24"/>
          <w:szCs w:val="24"/>
        </w:rPr>
        <w:t xml:space="preserve"> должны продолжить   реализацию</w:t>
      </w:r>
      <w:r w:rsidRPr="00644761">
        <w:rPr>
          <w:rFonts w:ascii="Times New Roman" w:hAnsi="Times New Roman" w:cs="Times New Roman"/>
          <w:color w:val="000000"/>
          <w:sz w:val="24"/>
          <w:szCs w:val="24"/>
        </w:rPr>
        <w:t xml:space="preserve"> мероприятий по энергосбережению и повышению энергетической эффективности. </w:t>
      </w:r>
    </w:p>
    <w:p w:rsidR="00722C62" w:rsidRPr="00644761" w:rsidRDefault="00722C62" w:rsidP="008F3EF0">
      <w:pPr>
        <w:pStyle w:val="ConsPlusNormal"/>
        <w:widowControl/>
        <w:jc w:val="both"/>
        <w:rPr>
          <w:rFonts w:ascii="Times New Roman" w:hAnsi="Times New Roman" w:cs="Times New Roman"/>
          <w:color w:val="000000"/>
          <w:sz w:val="24"/>
          <w:szCs w:val="24"/>
        </w:rPr>
      </w:pPr>
      <w:r w:rsidRPr="00644761">
        <w:rPr>
          <w:rFonts w:ascii="Times New Roman" w:hAnsi="Times New Roman" w:cs="Times New Roman"/>
          <w:color w:val="000000"/>
          <w:sz w:val="24"/>
          <w:szCs w:val="24"/>
        </w:rPr>
        <w:t>Ожидаемые экономический эффект в результате реализации программы выразится в следующем:</w:t>
      </w:r>
    </w:p>
    <w:p w:rsidR="00722C62" w:rsidRPr="00644761" w:rsidRDefault="00722C62" w:rsidP="008F3EF0">
      <w:pPr>
        <w:pStyle w:val="ConsPlusNormal"/>
        <w:widowControl/>
        <w:numPr>
          <w:ilvl w:val="0"/>
          <w:numId w:val="20"/>
        </w:numPr>
        <w:tabs>
          <w:tab w:val="left" w:pos="709"/>
          <w:tab w:val="left" w:pos="993"/>
        </w:tabs>
        <w:ind w:left="0" w:firstLine="709"/>
        <w:jc w:val="both"/>
        <w:rPr>
          <w:rFonts w:ascii="Times New Roman" w:hAnsi="Times New Roman" w:cs="Times New Roman"/>
          <w:sz w:val="24"/>
          <w:szCs w:val="24"/>
        </w:rPr>
      </w:pPr>
      <w:r w:rsidRPr="00644761">
        <w:rPr>
          <w:rFonts w:ascii="Times New Roman" w:hAnsi="Times New Roman" w:cs="Times New Roman"/>
          <w:sz w:val="24"/>
          <w:szCs w:val="24"/>
        </w:rPr>
        <w:t xml:space="preserve">к концу 2012 года объем потребления топливно-энергетических и иных коммунальных ресурсов организациями </w:t>
      </w:r>
      <w:r w:rsidRPr="00644761">
        <w:rPr>
          <w:rFonts w:ascii="Times New Roman" w:hAnsi="Times New Roman" w:cs="Times New Roman"/>
          <w:i/>
          <w:sz w:val="24"/>
          <w:szCs w:val="24"/>
        </w:rPr>
        <w:t>бюджетной сферы</w:t>
      </w:r>
      <w:r w:rsidRPr="00644761">
        <w:rPr>
          <w:rFonts w:ascii="Times New Roman" w:hAnsi="Times New Roman" w:cs="Times New Roman"/>
          <w:sz w:val="24"/>
          <w:szCs w:val="24"/>
        </w:rPr>
        <w:t xml:space="preserve"> к уровню 2009 года снизится не менее, чем на 10 %, к концу 2012 года снижение (в ценах 2009 г.) расходов консолидированного бюджета муниципального образования на оплату затрат организаций бюджетной сферы на обеспечение топливно-энергетическими ресурсами. </w:t>
      </w:r>
    </w:p>
    <w:p w:rsidR="00722C62" w:rsidRPr="00644761" w:rsidRDefault="00722C62" w:rsidP="00CA77E4">
      <w:pPr>
        <w:pStyle w:val="ConsPlusNormal"/>
        <w:widowControl/>
        <w:numPr>
          <w:ilvl w:val="0"/>
          <w:numId w:val="20"/>
        </w:numPr>
        <w:tabs>
          <w:tab w:val="left" w:pos="709"/>
          <w:tab w:val="left" w:pos="993"/>
        </w:tabs>
        <w:ind w:left="0" w:firstLine="709"/>
        <w:jc w:val="both"/>
        <w:rPr>
          <w:rFonts w:ascii="Times New Roman" w:hAnsi="Times New Roman" w:cs="Times New Roman"/>
          <w:sz w:val="24"/>
          <w:szCs w:val="24"/>
        </w:rPr>
      </w:pPr>
      <w:r w:rsidRPr="00644761">
        <w:rPr>
          <w:rFonts w:ascii="Times New Roman" w:hAnsi="Times New Roman" w:cs="Times New Roman"/>
          <w:sz w:val="24"/>
          <w:szCs w:val="24"/>
        </w:rPr>
        <w:t xml:space="preserve">- к концу 2020 года планируется организовать потребление топливно-энергетических и иных коммунальных ресурсов организациями бюджетной сферы с минимальными затратами расходов консолидированного бюджета муниципального образования на оплату затрат организаций бюджетной сферы на обеспечение топливно-энергетическими ресурсами. </w:t>
      </w:r>
    </w:p>
    <w:p w:rsidR="00722C62" w:rsidRPr="00644761" w:rsidRDefault="00722C62" w:rsidP="00644761">
      <w:pPr>
        <w:pStyle w:val="Heading3"/>
        <w:spacing w:before="60" w:after="60"/>
        <w:ind w:left="1145"/>
        <w:jc w:val="center"/>
        <w:rPr>
          <w:b/>
          <w:szCs w:val="24"/>
          <w:lang w:eastAsia="en-US"/>
        </w:rPr>
      </w:pPr>
      <w:r w:rsidRPr="00644761">
        <w:rPr>
          <w:b/>
          <w:szCs w:val="24"/>
          <w:lang w:eastAsia="en-US"/>
        </w:rPr>
        <w:t>3.2. Ожидаемые результаты программы и целевые показатели</w:t>
      </w:r>
    </w:p>
    <w:p w:rsidR="00722C62" w:rsidRPr="00644761" w:rsidRDefault="00722C62" w:rsidP="008F3EF0">
      <w:pPr>
        <w:pStyle w:val="ConsPlusNormal"/>
        <w:widowControl/>
        <w:jc w:val="both"/>
        <w:rPr>
          <w:rFonts w:ascii="Times New Roman" w:hAnsi="Times New Roman" w:cs="Times New Roman"/>
          <w:color w:val="000000"/>
          <w:sz w:val="24"/>
          <w:szCs w:val="24"/>
        </w:rPr>
      </w:pPr>
      <w:r w:rsidRPr="00644761">
        <w:rPr>
          <w:rFonts w:ascii="Times New Roman" w:hAnsi="Times New Roman" w:cs="Times New Roman"/>
          <w:color w:val="000000"/>
          <w:sz w:val="24"/>
          <w:szCs w:val="24"/>
        </w:rPr>
        <w:t>В результате составления и анализа сводных топливно-энергетических балансов Новок</w:t>
      </w:r>
      <w:r w:rsidRPr="00644761">
        <w:rPr>
          <w:rFonts w:ascii="Times New Roman" w:hAnsi="Times New Roman"/>
          <w:sz w:val="24"/>
          <w:szCs w:val="24"/>
        </w:rPr>
        <w:t>ривошеинского сельского поселения выя</w:t>
      </w:r>
      <w:r w:rsidRPr="00644761">
        <w:rPr>
          <w:rFonts w:ascii="Times New Roman" w:hAnsi="Times New Roman" w:cs="Times New Roman"/>
          <w:color w:val="000000"/>
          <w:sz w:val="24"/>
          <w:szCs w:val="24"/>
        </w:rPr>
        <w:t>влен потенциал энергосбережения муниципального образования. Прогнозное значение назначенного потенциала энергосбережения, необходимого к реализации в 2012 году нарастающим итогом составило 80 тонн условного топлива.</w:t>
      </w:r>
    </w:p>
    <w:p w:rsidR="00722C62" w:rsidRPr="00644761" w:rsidRDefault="00722C62" w:rsidP="008F3EF0">
      <w:pPr>
        <w:pStyle w:val="ConsPlusNormal"/>
        <w:widowControl/>
        <w:jc w:val="both"/>
        <w:rPr>
          <w:rFonts w:ascii="Times New Roman" w:hAnsi="Times New Roman" w:cs="Times New Roman"/>
          <w:color w:val="000000"/>
          <w:sz w:val="24"/>
          <w:szCs w:val="24"/>
        </w:rPr>
      </w:pPr>
      <w:r w:rsidRPr="00644761">
        <w:rPr>
          <w:rFonts w:ascii="Times New Roman" w:hAnsi="Times New Roman" w:cs="Times New Roman"/>
          <w:color w:val="000000"/>
          <w:sz w:val="24"/>
          <w:szCs w:val="24"/>
        </w:rPr>
        <w:t>Оценка эффективности реализации программы производится согласно прогнозным целевым показателям.</w:t>
      </w:r>
    </w:p>
    <w:p w:rsidR="00722C62" w:rsidRPr="00644761" w:rsidRDefault="00722C62" w:rsidP="008F3EF0">
      <w:pPr>
        <w:pStyle w:val="ConsPlusNormal"/>
        <w:widowControl/>
        <w:jc w:val="both"/>
        <w:rPr>
          <w:rFonts w:ascii="Times New Roman" w:hAnsi="Times New Roman" w:cs="Times New Roman"/>
          <w:color w:val="000000"/>
          <w:sz w:val="24"/>
          <w:szCs w:val="24"/>
        </w:rPr>
      </w:pPr>
      <w:r w:rsidRPr="00644761">
        <w:rPr>
          <w:rFonts w:ascii="Times New Roman" w:hAnsi="Times New Roman" w:cs="Times New Roman"/>
          <w:color w:val="000000"/>
          <w:sz w:val="24"/>
          <w:szCs w:val="24"/>
        </w:rPr>
        <w:t>Целевые показатели программы в области энергосбережения и их значение по годам (согласно постановлению правительства РФ № 1225):</w:t>
      </w:r>
    </w:p>
    <w:p w:rsidR="00722C62" w:rsidRPr="00644761" w:rsidRDefault="00722C62" w:rsidP="008F3EF0">
      <w:pPr>
        <w:pStyle w:val="ConsPlusNormal"/>
        <w:widowControl/>
        <w:jc w:val="both"/>
        <w:rPr>
          <w:rFonts w:ascii="Times New Roman" w:hAnsi="Times New Roman" w:cs="Times New Roman"/>
          <w:color w:val="000000"/>
          <w:sz w:val="24"/>
          <w:szCs w:val="24"/>
        </w:rPr>
      </w:pPr>
      <w:r w:rsidRPr="00644761">
        <w:rPr>
          <w:rFonts w:ascii="Times New Roman" w:hAnsi="Times New Roman" w:cs="Times New Roman"/>
          <w:color w:val="000000"/>
          <w:sz w:val="24"/>
          <w:szCs w:val="24"/>
        </w:rPr>
        <w:t>Группа А –  Общие целевые показатели в области энергосбережения и повышения энергетической эффективности;</w:t>
      </w:r>
    </w:p>
    <w:p w:rsidR="00722C62" w:rsidRPr="00644761" w:rsidRDefault="00722C62" w:rsidP="008F3EF0">
      <w:pPr>
        <w:pStyle w:val="ConsPlusNormal"/>
        <w:widowControl/>
        <w:jc w:val="both"/>
        <w:rPr>
          <w:rFonts w:ascii="Times New Roman" w:hAnsi="Times New Roman" w:cs="Times New Roman"/>
          <w:color w:val="000000"/>
          <w:sz w:val="24"/>
          <w:szCs w:val="24"/>
        </w:rPr>
      </w:pPr>
      <w:r w:rsidRPr="00644761">
        <w:rPr>
          <w:rFonts w:ascii="Times New Roman" w:hAnsi="Times New Roman" w:cs="Times New Roman"/>
          <w:color w:val="000000"/>
          <w:sz w:val="24"/>
          <w:szCs w:val="24"/>
        </w:rPr>
        <w:t>Группа B – 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 (рассчитываются для фактических и сопоставимых условий);</w:t>
      </w:r>
    </w:p>
    <w:p w:rsidR="00722C62" w:rsidRPr="00644761" w:rsidRDefault="00722C62" w:rsidP="008F3EF0">
      <w:pPr>
        <w:pStyle w:val="ConsPlusNormal"/>
        <w:widowControl/>
        <w:jc w:val="both"/>
        <w:rPr>
          <w:rFonts w:ascii="Times New Roman" w:hAnsi="Times New Roman" w:cs="Times New Roman"/>
          <w:color w:val="000000"/>
          <w:sz w:val="24"/>
          <w:szCs w:val="24"/>
        </w:rPr>
      </w:pPr>
      <w:r w:rsidRPr="00644761">
        <w:rPr>
          <w:rFonts w:ascii="Times New Roman" w:hAnsi="Times New Roman" w:cs="Times New Roman"/>
          <w:color w:val="000000"/>
          <w:sz w:val="24"/>
          <w:szCs w:val="24"/>
        </w:rPr>
        <w:t>Группа C – Целевые показатели в области энергосбережения и повышения энергетической эффективности в бюджетном секторе;</w:t>
      </w:r>
    </w:p>
    <w:p w:rsidR="00722C62" w:rsidRPr="00644761" w:rsidRDefault="00722C62" w:rsidP="008F3EF0">
      <w:pPr>
        <w:pStyle w:val="ConsPlusNormal"/>
        <w:widowControl/>
        <w:jc w:val="both"/>
        <w:rPr>
          <w:rFonts w:ascii="Times New Roman" w:hAnsi="Times New Roman" w:cs="Times New Roman"/>
          <w:color w:val="000000"/>
          <w:sz w:val="24"/>
          <w:szCs w:val="24"/>
        </w:rPr>
      </w:pPr>
      <w:r w:rsidRPr="00644761">
        <w:rPr>
          <w:rFonts w:ascii="Times New Roman" w:hAnsi="Times New Roman" w:cs="Times New Roman"/>
          <w:color w:val="000000"/>
          <w:sz w:val="24"/>
          <w:szCs w:val="24"/>
        </w:rPr>
        <w:t>Группа D – Целевые показатели в области энергосбережения и повышения энергетической эффективности в жилищном фонде;</w:t>
      </w:r>
    </w:p>
    <w:p w:rsidR="00722C62" w:rsidRPr="00644761" w:rsidRDefault="00722C62" w:rsidP="008F3EF0">
      <w:pPr>
        <w:pStyle w:val="ConsPlusNormal"/>
        <w:widowControl/>
        <w:jc w:val="both"/>
        <w:rPr>
          <w:rFonts w:ascii="Times New Roman" w:hAnsi="Times New Roman" w:cs="Times New Roman"/>
          <w:color w:val="000000"/>
          <w:sz w:val="24"/>
          <w:szCs w:val="24"/>
        </w:rPr>
      </w:pPr>
      <w:r w:rsidRPr="00644761">
        <w:rPr>
          <w:rFonts w:ascii="Times New Roman" w:hAnsi="Times New Roman" w:cs="Times New Roman"/>
          <w:color w:val="000000"/>
          <w:sz w:val="24"/>
          <w:szCs w:val="24"/>
        </w:rPr>
        <w:t>Группа E – Целевые показатели в области энергосбережения и повышения энергетической эффективности в коммунальной инфраструктуре.</w:t>
      </w:r>
    </w:p>
    <w:p w:rsidR="00722C62" w:rsidRPr="00644761" w:rsidRDefault="00722C62" w:rsidP="008F3EF0">
      <w:pPr>
        <w:spacing w:after="0" w:line="240" w:lineRule="auto"/>
        <w:ind w:firstLine="708"/>
        <w:rPr>
          <w:rFonts w:ascii="Times New Roman" w:hAnsi="Times New Roman"/>
          <w:sz w:val="24"/>
          <w:szCs w:val="24"/>
        </w:rPr>
      </w:pPr>
      <w:r w:rsidRPr="00644761">
        <w:rPr>
          <w:rFonts w:ascii="Times New Roman" w:hAnsi="Times New Roman"/>
          <w:sz w:val="24"/>
          <w:szCs w:val="24"/>
        </w:rPr>
        <w:t>Экспертная оценка нормативов расходования энергоресурсов приведена в табл. 3.1.</w:t>
      </w:r>
    </w:p>
    <w:p w:rsidR="00722C62" w:rsidRPr="00644761" w:rsidRDefault="00722C62" w:rsidP="008F3EF0">
      <w:pPr>
        <w:spacing w:after="0" w:line="240" w:lineRule="auto"/>
        <w:jc w:val="center"/>
        <w:rPr>
          <w:rFonts w:ascii="Times New Roman" w:hAnsi="Times New Roman"/>
          <w:b/>
          <w:sz w:val="24"/>
          <w:szCs w:val="24"/>
          <w:lang w:eastAsia="ru-RU"/>
        </w:rPr>
      </w:pPr>
      <w:r w:rsidRPr="00644761">
        <w:rPr>
          <w:rFonts w:ascii="Times New Roman" w:hAnsi="Times New Roman"/>
          <w:b/>
          <w:sz w:val="24"/>
          <w:szCs w:val="24"/>
        </w:rPr>
        <w:t>Таблица 3.1.</w:t>
      </w:r>
      <w:r w:rsidRPr="00644761">
        <w:rPr>
          <w:rFonts w:ascii="Times New Roman" w:hAnsi="Times New Roman"/>
          <w:b/>
          <w:sz w:val="24"/>
          <w:szCs w:val="24"/>
          <w:lang w:eastAsia="ru-RU"/>
        </w:rPr>
        <w:t xml:space="preserve"> </w:t>
      </w:r>
    </w:p>
    <w:p w:rsidR="00722C62" w:rsidRPr="00644761" w:rsidRDefault="00722C62" w:rsidP="008F3EF0">
      <w:pPr>
        <w:spacing w:after="0" w:line="240" w:lineRule="auto"/>
        <w:jc w:val="center"/>
        <w:rPr>
          <w:rFonts w:ascii="Times New Roman" w:hAnsi="Times New Roman"/>
          <w:b/>
          <w:color w:val="000000"/>
          <w:sz w:val="24"/>
          <w:szCs w:val="24"/>
        </w:rPr>
      </w:pPr>
      <w:r w:rsidRPr="00644761">
        <w:rPr>
          <w:rFonts w:ascii="Times New Roman" w:hAnsi="Times New Roman"/>
          <w:b/>
          <w:sz w:val="24"/>
          <w:szCs w:val="24"/>
          <w:lang w:eastAsia="ru-RU"/>
        </w:rPr>
        <w:t>Экспертная оценка нормативов расходования энергоресурсов</w:t>
      </w:r>
    </w:p>
    <w:tbl>
      <w:tblPr>
        <w:tblW w:w="6423" w:type="dxa"/>
        <w:tblInd w:w="1499" w:type="dxa"/>
        <w:tblLook w:val="00A0"/>
      </w:tblPr>
      <w:tblGrid>
        <w:gridCol w:w="540"/>
        <w:gridCol w:w="2969"/>
        <w:gridCol w:w="1752"/>
        <w:gridCol w:w="1162"/>
      </w:tblGrid>
      <w:tr w:rsidR="00722C62" w:rsidRPr="00644761" w:rsidTr="008F3EF0">
        <w:trPr>
          <w:trHeight w:val="375"/>
        </w:trPr>
        <w:tc>
          <w:tcPr>
            <w:tcW w:w="6423" w:type="dxa"/>
            <w:gridSpan w:val="4"/>
            <w:noWrap/>
            <w:vAlign w:val="bottom"/>
          </w:tcPr>
          <w:p w:rsidR="00722C62" w:rsidRPr="00644761" w:rsidRDefault="00722C62">
            <w:pPr>
              <w:spacing w:after="0" w:line="240" w:lineRule="auto"/>
              <w:jc w:val="center"/>
              <w:rPr>
                <w:rFonts w:ascii="Times New Roman" w:hAnsi="Times New Roman"/>
                <w:sz w:val="24"/>
                <w:szCs w:val="24"/>
                <w:lang w:eastAsia="ru-RU"/>
              </w:rPr>
            </w:pPr>
          </w:p>
        </w:tc>
      </w:tr>
      <w:tr w:rsidR="00722C62" w:rsidRPr="00644761" w:rsidTr="008F3EF0">
        <w:trPr>
          <w:trHeight w:val="630"/>
        </w:trPr>
        <w:tc>
          <w:tcPr>
            <w:tcW w:w="540" w:type="dxa"/>
            <w:tcBorders>
              <w:top w:val="single" w:sz="4" w:space="0" w:color="auto"/>
              <w:left w:val="single" w:sz="4" w:space="0" w:color="auto"/>
              <w:bottom w:val="single" w:sz="4" w:space="0" w:color="auto"/>
              <w:right w:val="single" w:sz="4" w:space="0" w:color="auto"/>
            </w:tcBorders>
            <w:vAlign w:val="center"/>
          </w:tcPr>
          <w:p w:rsidR="00722C62" w:rsidRPr="00644761" w:rsidRDefault="00722C62">
            <w:pPr>
              <w:spacing w:after="0" w:line="240" w:lineRule="auto"/>
              <w:jc w:val="center"/>
              <w:rPr>
                <w:rFonts w:ascii="Times New Roman" w:hAnsi="Times New Roman"/>
                <w:sz w:val="24"/>
                <w:szCs w:val="24"/>
                <w:lang w:eastAsia="ru-RU"/>
              </w:rPr>
            </w:pPr>
            <w:r w:rsidRPr="00644761">
              <w:rPr>
                <w:rFonts w:ascii="Times New Roman" w:hAnsi="Times New Roman"/>
                <w:sz w:val="24"/>
                <w:szCs w:val="24"/>
                <w:lang w:eastAsia="ru-RU"/>
              </w:rPr>
              <w:t>№ п/п</w:t>
            </w:r>
          </w:p>
        </w:tc>
        <w:tc>
          <w:tcPr>
            <w:tcW w:w="2969" w:type="dxa"/>
            <w:tcBorders>
              <w:top w:val="single" w:sz="4" w:space="0" w:color="auto"/>
              <w:left w:val="nil"/>
              <w:bottom w:val="single" w:sz="4" w:space="0" w:color="auto"/>
              <w:right w:val="single" w:sz="4" w:space="0" w:color="auto"/>
            </w:tcBorders>
            <w:vAlign w:val="center"/>
          </w:tcPr>
          <w:p w:rsidR="00722C62" w:rsidRPr="00644761" w:rsidRDefault="00722C62">
            <w:pPr>
              <w:spacing w:after="0" w:line="240" w:lineRule="auto"/>
              <w:jc w:val="center"/>
              <w:rPr>
                <w:rFonts w:ascii="Times New Roman" w:hAnsi="Times New Roman"/>
                <w:sz w:val="24"/>
                <w:szCs w:val="24"/>
                <w:lang w:eastAsia="ru-RU"/>
              </w:rPr>
            </w:pPr>
            <w:r w:rsidRPr="00644761">
              <w:rPr>
                <w:rFonts w:ascii="Times New Roman" w:hAnsi="Times New Roman"/>
                <w:sz w:val="24"/>
                <w:szCs w:val="24"/>
                <w:lang w:eastAsia="ru-RU"/>
              </w:rPr>
              <w:t xml:space="preserve">Наименование норматива </w:t>
            </w:r>
          </w:p>
        </w:tc>
        <w:tc>
          <w:tcPr>
            <w:tcW w:w="1752" w:type="dxa"/>
            <w:tcBorders>
              <w:top w:val="single" w:sz="4" w:space="0" w:color="auto"/>
              <w:left w:val="nil"/>
              <w:bottom w:val="single" w:sz="4" w:space="0" w:color="auto"/>
              <w:right w:val="single" w:sz="4" w:space="0" w:color="auto"/>
            </w:tcBorders>
            <w:vAlign w:val="center"/>
          </w:tcPr>
          <w:p w:rsidR="00722C62" w:rsidRPr="00644761" w:rsidRDefault="00722C62">
            <w:pPr>
              <w:spacing w:after="0" w:line="240" w:lineRule="auto"/>
              <w:jc w:val="center"/>
              <w:rPr>
                <w:rFonts w:ascii="Times New Roman" w:hAnsi="Times New Roman"/>
                <w:sz w:val="24"/>
                <w:szCs w:val="24"/>
                <w:lang w:eastAsia="ru-RU"/>
              </w:rPr>
            </w:pPr>
            <w:r w:rsidRPr="00644761">
              <w:rPr>
                <w:rFonts w:ascii="Times New Roman" w:hAnsi="Times New Roman"/>
                <w:sz w:val="24"/>
                <w:szCs w:val="24"/>
                <w:lang w:eastAsia="ru-RU"/>
              </w:rPr>
              <w:t>Размерность</w:t>
            </w:r>
          </w:p>
        </w:tc>
        <w:tc>
          <w:tcPr>
            <w:tcW w:w="1162" w:type="dxa"/>
            <w:tcBorders>
              <w:top w:val="single" w:sz="4" w:space="0" w:color="auto"/>
              <w:left w:val="nil"/>
              <w:bottom w:val="single" w:sz="4" w:space="0" w:color="auto"/>
              <w:right w:val="single" w:sz="4" w:space="0" w:color="auto"/>
            </w:tcBorders>
            <w:vAlign w:val="center"/>
          </w:tcPr>
          <w:p w:rsidR="00722C62" w:rsidRPr="00644761" w:rsidRDefault="00722C62">
            <w:pPr>
              <w:spacing w:after="0" w:line="240" w:lineRule="auto"/>
              <w:jc w:val="center"/>
              <w:rPr>
                <w:rFonts w:ascii="Times New Roman" w:hAnsi="Times New Roman"/>
                <w:sz w:val="24"/>
                <w:szCs w:val="24"/>
                <w:lang w:eastAsia="ru-RU"/>
              </w:rPr>
            </w:pPr>
            <w:r w:rsidRPr="00644761">
              <w:rPr>
                <w:rFonts w:ascii="Times New Roman" w:hAnsi="Times New Roman"/>
                <w:sz w:val="24"/>
                <w:szCs w:val="24"/>
                <w:lang w:eastAsia="ru-RU"/>
              </w:rPr>
              <w:t>Значение</w:t>
            </w:r>
          </w:p>
        </w:tc>
      </w:tr>
      <w:tr w:rsidR="00722C62" w:rsidRPr="00644761" w:rsidTr="008F3EF0">
        <w:trPr>
          <w:trHeight w:val="315"/>
        </w:trPr>
        <w:tc>
          <w:tcPr>
            <w:tcW w:w="540" w:type="dxa"/>
            <w:tcBorders>
              <w:top w:val="nil"/>
              <w:left w:val="single" w:sz="4" w:space="0" w:color="auto"/>
              <w:bottom w:val="single" w:sz="4" w:space="0" w:color="auto"/>
              <w:right w:val="single" w:sz="4" w:space="0" w:color="auto"/>
            </w:tcBorders>
            <w:noWrap/>
            <w:vAlign w:val="bottom"/>
          </w:tcPr>
          <w:p w:rsidR="00722C62" w:rsidRPr="00644761" w:rsidRDefault="00722C62">
            <w:pPr>
              <w:spacing w:after="0" w:line="240" w:lineRule="auto"/>
              <w:jc w:val="center"/>
              <w:rPr>
                <w:rFonts w:ascii="Times New Roman" w:hAnsi="Times New Roman"/>
                <w:sz w:val="24"/>
                <w:szCs w:val="24"/>
                <w:lang w:eastAsia="ru-RU"/>
              </w:rPr>
            </w:pPr>
            <w:r w:rsidRPr="00644761">
              <w:rPr>
                <w:rFonts w:ascii="Times New Roman" w:hAnsi="Times New Roman"/>
                <w:sz w:val="24"/>
                <w:szCs w:val="24"/>
                <w:lang w:eastAsia="ru-RU"/>
              </w:rPr>
              <w:t>1</w:t>
            </w:r>
          </w:p>
        </w:tc>
        <w:tc>
          <w:tcPr>
            <w:tcW w:w="2969" w:type="dxa"/>
            <w:tcBorders>
              <w:top w:val="nil"/>
              <w:left w:val="nil"/>
              <w:bottom w:val="single" w:sz="4" w:space="0" w:color="auto"/>
              <w:right w:val="single" w:sz="4" w:space="0" w:color="auto"/>
            </w:tcBorders>
            <w:noWrap/>
            <w:vAlign w:val="bottom"/>
          </w:tcPr>
          <w:p w:rsidR="00722C62" w:rsidRPr="00644761" w:rsidRDefault="00722C62">
            <w:pPr>
              <w:spacing w:after="0" w:line="240" w:lineRule="auto"/>
              <w:jc w:val="center"/>
              <w:rPr>
                <w:rFonts w:ascii="Times New Roman" w:hAnsi="Times New Roman"/>
                <w:sz w:val="24"/>
                <w:szCs w:val="24"/>
                <w:lang w:eastAsia="ru-RU"/>
              </w:rPr>
            </w:pPr>
            <w:r w:rsidRPr="00644761">
              <w:rPr>
                <w:rFonts w:ascii="Times New Roman" w:hAnsi="Times New Roman"/>
                <w:sz w:val="24"/>
                <w:szCs w:val="24"/>
                <w:lang w:eastAsia="ru-RU"/>
              </w:rPr>
              <w:t>2</w:t>
            </w:r>
          </w:p>
        </w:tc>
        <w:tc>
          <w:tcPr>
            <w:tcW w:w="1752" w:type="dxa"/>
            <w:tcBorders>
              <w:top w:val="nil"/>
              <w:left w:val="nil"/>
              <w:bottom w:val="single" w:sz="4" w:space="0" w:color="auto"/>
              <w:right w:val="single" w:sz="4" w:space="0" w:color="auto"/>
            </w:tcBorders>
            <w:noWrap/>
            <w:vAlign w:val="bottom"/>
          </w:tcPr>
          <w:p w:rsidR="00722C62" w:rsidRPr="00644761" w:rsidRDefault="00722C62">
            <w:pPr>
              <w:spacing w:after="0" w:line="240" w:lineRule="auto"/>
              <w:jc w:val="center"/>
              <w:rPr>
                <w:rFonts w:ascii="Times New Roman" w:hAnsi="Times New Roman"/>
                <w:sz w:val="24"/>
                <w:szCs w:val="24"/>
                <w:lang w:eastAsia="ru-RU"/>
              </w:rPr>
            </w:pPr>
            <w:r w:rsidRPr="00644761">
              <w:rPr>
                <w:rFonts w:ascii="Times New Roman" w:hAnsi="Times New Roman"/>
                <w:sz w:val="24"/>
                <w:szCs w:val="24"/>
                <w:lang w:eastAsia="ru-RU"/>
              </w:rPr>
              <w:t>3</w:t>
            </w:r>
          </w:p>
        </w:tc>
        <w:tc>
          <w:tcPr>
            <w:tcW w:w="1162" w:type="dxa"/>
            <w:tcBorders>
              <w:top w:val="nil"/>
              <w:left w:val="nil"/>
              <w:bottom w:val="single" w:sz="4" w:space="0" w:color="auto"/>
              <w:right w:val="single" w:sz="4" w:space="0" w:color="auto"/>
            </w:tcBorders>
            <w:noWrap/>
            <w:vAlign w:val="bottom"/>
          </w:tcPr>
          <w:p w:rsidR="00722C62" w:rsidRPr="00644761" w:rsidRDefault="00722C62">
            <w:pPr>
              <w:spacing w:after="0" w:line="240" w:lineRule="auto"/>
              <w:jc w:val="center"/>
              <w:rPr>
                <w:rFonts w:ascii="Times New Roman" w:hAnsi="Times New Roman"/>
                <w:sz w:val="24"/>
                <w:szCs w:val="24"/>
                <w:lang w:eastAsia="ru-RU"/>
              </w:rPr>
            </w:pPr>
            <w:r w:rsidRPr="00644761">
              <w:rPr>
                <w:rFonts w:ascii="Times New Roman" w:hAnsi="Times New Roman"/>
                <w:sz w:val="24"/>
                <w:szCs w:val="24"/>
                <w:lang w:eastAsia="ru-RU"/>
              </w:rPr>
              <w:t>4</w:t>
            </w:r>
          </w:p>
        </w:tc>
      </w:tr>
      <w:tr w:rsidR="00722C62" w:rsidRPr="00644761" w:rsidTr="008F3EF0">
        <w:trPr>
          <w:trHeight w:val="375"/>
        </w:trPr>
        <w:tc>
          <w:tcPr>
            <w:tcW w:w="540" w:type="dxa"/>
            <w:tcBorders>
              <w:top w:val="nil"/>
              <w:left w:val="single" w:sz="4" w:space="0" w:color="auto"/>
              <w:bottom w:val="single" w:sz="4" w:space="0" w:color="auto"/>
              <w:right w:val="single" w:sz="4" w:space="0" w:color="auto"/>
            </w:tcBorders>
            <w:noWrap/>
            <w:vAlign w:val="bottom"/>
          </w:tcPr>
          <w:p w:rsidR="00722C62" w:rsidRPr="00644761" w:rsidRDefault="00722C62">
            <w:pPr>
              <w:spacing w:after="0" w:line="240" w:lineRule="auto"/>
              <w:jc w:val="center"/>
              <w:rPr>
                <w:rFonts w:ascii="Times New Roman" w:hAnsi="Times New Roman"/>
                <w:sz w:val="24"/>
                <w:szCs w:val="24"/>
                <w:lang w:eastAsia="ru-RU"/>
              </w:rPr>
            </w:pPr>
            <w:r w:rsidRPr="00644761">
              <w:rPr>
                <w:rFonts w:ascii="Times New Roman" w:hAnsi="Times New Roman"/>
                <w:sz w:val="24"/>
                <w:szCs w:val="24"/>
                <w:lang w:eastAsia="ru-RU"/>
              </w:rPr>
              <w:t>1</w:t>
            </w:r>
          </w:p>
        </w:tc>
        <w:tc>
          <w:tcPr>
            <w:tcW w:w="2969" w:type="dxa"/>
            <w:tcBorders>
              <w:top w:val="nil"/>
              <w:left w:val="nil"/>
              <w:bottom w:val="single" w:sz="4" w:space="0" w:color="auto"/>
              <w:right w:val="single" w:sz="4" w:space="0" w:color="auto"/>
            </w:tcBorders>
            <w:noWrap/>
            <w:vAlign w:val="bottom"/>
          </w:tcPr>
          <w:p w:rsidR="00722C62" w:rsidRPr="00644761" w:rsidRDefault="00722C62">
            <w:pPr>
              <w:spacing w:after="0" w:line="240" w:lineRule="auto"/>
              <w:rPr>
                <w:rFonts w:ascii="Times New Roman" w:hAnsi="Times New Roman"/>
                <w:sz w:val="24"/>
                <w:szCs w:val="24"/>
                <w:lang w:eastAsia="ru-RU"/>
              </w:rPr>
            </w:pPr>
            <w:r w:rsidRPr="00644761">
              <w:rPr>
                <w:rFonts w:ascii="Times New Roman" w:hAnsi="Times New Roman"/>
                <w:sz w:val="24"/>
                <w:szCs w:val="24"/>
                <w:lang w:eastAsia="ru-RU"/>
              </w:rPr>
              <w:t>Отопление</w:t>
            </w:r>
          </w:p>
        </w:tc>
        <w:tc>
          <w:tcPr>
            <w:tcW w:w="1752" w:type="dxa"/>
            <w:tcBorders>
              <w:top w:val="nil"/>
              <w:left w:val="nil"/>
              <w:bottom w:val="single" w:sz="4" w:space="0" w:color="auto"/>
              <w:right w:val="single" w:sz="4" w:space="0" w:color="auto"/>
            </w:tcBorders>
            <w:noWrap/>
            <w:vAlign w:val="bottom"/>
          </w:tcPr>
          <w:p w:rsidR="00722C62" w:rsidRPr="00644761" w:rsidRDefault="00722C62">
            <w:pPr>
              <w:spacing w:after="0" w:line="240" w:lineRule="auto"/>
              <w:rPr>
                <w:rFonts w:ascii="Times New Roman" w:hAnsi="Times New Roman"/>
                <w:sz w:val="24"/>
                <w:szCs w:val="24"/>
                <w:lang w:eastAsia="ru-RU"/>
              </w:rPr>
            </w:pPr>
            <w:r w:rsidRPr="00644761">
              <w:rPr>
                <w:rFonts w:ascii="Times New Roman" w:hAnsi="Times New Roman"/>
                <w:sz w:val="24"/>
                <w:szCs w:val="24"/>
                <w:lang w:eastAsia="ru-RU"/>
              </w:rPr>
              <w:t>Гкал/(м</w:t>
            </w:r>
            <w:r w:rsidRPr="00644761">
              <w:rPr>
                <w:rFonts w:ascii="Times New Roman" w:hAnsi="Times New Roman"/>
                <w:sz w:val="24"/>
                <w:szCs w:val="24"/>
                <w:vertAlign w:val="superscript"/>
                <w:lang w:eastAsia="ru-RU"/>
              </w:rPr>
              <w:t>2</w:t>
            </w:r>
            <w:r w:rsidRPr="00644761">
              <w:rPr>
                <w:rFonts w:ascii="Times New Roman" w:hAnsi="Times New Roman"/>
                <w:sz w:val="24"/>
                <w:szCs w:val="24"/>
                <w:lang w:eastAsia="ru-RU"/>
              </w:rPr>
              <w:t xml:space="preserve"> мес)</w:t>
            </w:r>
          </w:p>
        </w:tc>
        <w:tc>
          <w:tcPr>
            <w:tcW w:w="1162" w:type="dxa"/>
            <w:tcBorders>
              <w:top w:val="nil"/>
              <w:left w:val="nil"/>
              <w:bottom w:val="single" w:sz="4" w:space="0" w:color="auto"/>
              <w:right w:val="single" w:sz="4" w:space="0" w:color="auto"/>
            </w:tcBorders>
            <w:noWrap/>
            <w:vAlign w:val="bottom"/>
          </w:tcPr>
          <w:p w:rsidR="00722C62" w:rsidRPr="00644761" w:rsidRDefault="00722C62">
            <w:pPr>
              <w:spacing w:after="0" w:line="240" w:lineRule="auto"/>
              <w:jc w:val="right"/>
              <w:rPr>
                <w:rFonts w:ascii="Times New Roman" w:hAnsi="Times New Roman"/>
                <w:sz w:val="24"/>
                <w:szCs w:val="24"/>
                <w:lang w:eastAsia="ru-RU"/>
              </w:rPr>
            </w:pPr>
            <w:r w:rsidRPr="00644761">
              <w:rPr>
                <w:rFonts w:ascii="Times New Roman" w:hAnsi="Times New Roman"/>
                <w:sz w:val="24"/>
                <w:szCs w:val="24"/>
                <w:lang w:eastAsia="ru-RU"/>
              </w:rPr>
              <w:t>0.032</w:t>
            </w:r>
          </w:p>
        </w:tc>
      </w:tr>
      <w:tr w:rsidR="00722C62" w:rsidRPr="00644761" w:rsidTr="008F3EF0">
        <w:trPr>
          <w:trHeight w:val="375"/>
        </w:trPr>
        <w:tc>
          <w:tcPr>
            <w:tcW w:w="540" w:type="dxa"/>
            <w:tcBorders>
              <w:top w:val="nil"/>
              <w:left w:val="single" w:sz="4" w:space="0" w:color="auto"/>
              <w:bottom w:val="single" w:sz="4" w:space="0" w:color="auto"/>
              <w:right w:val="single" w:sz="4" w:space="0" w:color="auto"/>
            </w:tcBorders>
            <w:noWrap/>
            <w:vAlign w:val="bottom"/>
          </w:tcPr>
          <w:p w:rsidR="00722C62" w:rsidRPr="00644761" w:rsidRDefault="00722C62">
            <w:pPr>
              <w:spacing w:after="0" w:line="240" w:lineRule="auto"/>
              <w:jc w:val="center"/>
              <w:rPr>
                <w:rFonts w:ascii="Times New Roman" w:hAnsi="Times New Roman"/>
                <w:sz w:val="24"/>
                <w:szCs w:val="24"/>
                <w:lang w:eastAsia="ru-RU"/>
              </w:rPr>
            </w:pPr>
            <w:r w:rsidRPr="00644761">
              <w:rPr>
                <w:rFonts w:ascii="Times New Roman" w:hAnsi="Times New Roman"/>
                <w:sz w:val="24"/>
                <w:szCs w:val="24"/>
                <w:lang w:eastAsia="ru-RU"/>
              </w:rPr>
              <w:t>2</w:t>
            </w:r>
          </w:p>
        </w:tc>
        <w:tc>
          <w:tcPr>
            <w:tcW w:w="2969" w:type="dxa"/>
            <w:tcBorders>
              <w:top w:val="nil"/>
              <w:left w:val="nil"/>
              <w:bottom w:val="single" w:sz="4" w:space="0" w:color="auto"/>
              <w:right w:val="single" w:sz="4" w:space="0" w:color="auto"/>
            </w:tcBorders>
            <w:noWrap/>
            <w:vAlign w:val="bottom"/>
          </w:tcPr>
          <w:p w:rsidR="00722C62" w:rsidRPr="00644761" w:rsidRDefault="00722C62">
            <w:pPr>
              <w:spacing w:after="0" w:line="240" w:lineRule="auto"/>
              <w:rPr>
                <w:rFonts w:ascii="Times New Roman" w:hAnsi="Times New Roman"/>
                <w:sz w:val="24"/>
                <w:szCs w:val="24"/>
                <w:lang w:eastAsia="ru-RU"/>
              </w:rPr>
            </w:pPr>
            <w:r w:rsidRPr="00644761">
              <w:rPr>
                <w:rFonts w:ascii="Times New Roman" w:hAnsi="Times New Roman"/>
                <w:sz w:val="24"/>
                <w:szCs w:val="24"/>
                <w:lang w:eastAsia="ru-RU"/>
              </w:rPr>
              <w:t>Холодное водоснабжение</w:t>
            </w:r>
          </w:p>
        </w:tc>
        <w:tc>
          <w:tcPr>
            <w:tcW w:w="1752" w:type="dxa"/>
            <w:tcBorders>
              <w:top w:val="nil"/>
              <w:left w:val="nil"/>
              <w:bottom w:val="single" w:sz="4" w:space="0" w:color="auto"/>
              <w:right w:val="single" w:sz="4" w:space="0" w:color="auto"/>
            </w:tcBorders>
            <w:noWrap/>
            <w:vAlign w:val="bottom"/>
          </w:tcPr>
          <w:p w:rsidR="00722C62" w:rsidRPr="00644761" w:rsidRDefault="00722C62">
            <w:pPr>
              <w:spacing w:after="0" w:line="240" w:lineRule="auto"/>
              <w:rPr>
                <w:rFonts w:ascii="Times New Roman" w:hAnsi="Times New Roman"/>
                <w:sz w:val="24"/>
                <w:szCs w:val="24"/>
                <w:lang w:eastAsia="ru-RU"/>
              </w:rPr>
            </w:pPr>
            <w:r w:rsidRPr="00644761">
              <w:rPr>
                <w:rFonts w:ascii="Times New Roman" w:hAnsi="Times New Roman"/>
                <w:sz w:val="24"/>
                <w:szCs w:val="24"/>
                <w:lang w:eastAsia="ru-RU"/>
              </w:rPr>
              <w:t>м</w:t>
            </w:r>
            <w:r w:rsidRPr="00644761">
              <w:rPr>
                <w:rFonts w:ascii="Times New Roman" w:hAnsi="Times New Roman"/>
                <w:sz w:val="24"/>
                <w:szCs w:val="24"/>
                <w:vertAlign w:val="superscript"/>
                <w:lang w:eastAsia="ru-RU"/>
              </w:rPr>
              <w:t>3</w:t>
            </w:r>
            <w:r w:rsidRPr="00644761">
              <w:rPr>
                <w:rFonts w:ascii="Times New Roman" w:hAnsi="Times New Roman"/>
                <w:sz w:val="24"/>
                <w:szCs w:val="24"/>
                <w:lang w:eastAsia="ru-RU"/>
              </w:rPr>
              <w:t>/(чел мес)</w:t>
            </w:r>
          </w:p>
        </w:tc>
        <w:tc>
          <w:tcPr>
            <w:tcW w:w="1162" w:type="dxa"/>
            <w:tcBorders>
              <w:top w:val="nil"/>
              <w:left w:val="nil"/>
              <w:bottom w:val="single" w:sz="4" w:space="0" w:color="auto"/>
              <w:right w:val="single" w:sz="4" w:space="0" w:color="auto"/>
            </w:tcBorders>
            <w:noWrap/>
            <w:vAlign w:val="bottom"/>
          </w:tcPr>
          <w:p w:rsidR="00722C62" w:rsidRPr="00644761" w:rsidRDefault="00722C62">
            <w:pPr>
              <w:spacing w:after="0" w:line="240" w:lineRule="auto"/>
              <w:jc w:val="right"/>
              <w:rPr>
                <w:rFonts w:ascii="Times New Roman" w:hAnsi="Times New Roman"/>
                <w:sz w:val="24"/>
                <w:szCs w:val="24"/>
                <w:lang w:eastAsia="ru-RU"/>
              </w:rPr>
            </w:pPr>
            <w:r w:rsidRPr="00644761">
              <w:rPr>
                <w:rFonts w:ascii="Times New Roman" w:hAnsi="Times New Roman"/>
                <w:sz w:val="24"/>
                <w:szCs w:val="24"/>
                <w:lang w:eastAsia="ru-RU"/>
              </w:rPr>
              <w:t>2.4</w:t>
            </w:r>
          </w:p>
        </w:tc>
      </w:tr>
      <w:tr w:rsidR="00722C62" w:rsidRPr="00644761" w:rsidTr="008F3EF0">
        <w:trPr>
          <w:trHeight w:val="315"/>
        </w:trPr>
        <w:tc>
          <w:tcPr>
            <w:tcW w:w="540" w:type="dxa"/>
            <w:tcBorders>
              <w:top w:val="nil"/>
              <w:left w:val="single" w:sz="4" w:space="0" w:color="auto"/>
              <w:bottom w:val="single" w:sz="4" w:space="0" w:color="auto"/>
              <w:right w:val="single" w:sz="4" w:space="0" w:color="auto"/>
            </w:tcBorders>
            <w:noWrap/>
            <w:vAlign w:val="bottom"/>
          </w:tcPr>
          <w:p w:rsidR="00722C62" w:rsidRPr="00644761" w:rsidRDefault="00722C62">
            <w:pPr>
              <w:spacing w:after="0" w:line="240" w:lineRule="auto"/>
              <w:jc w:val="center"/>
              <w:rPr>
                <w:rFonts w:ascii="Times New Roman" w:hAnsi="Times New Roman"/>
                <w:sz w:val="24"/>
                <w:szCs w:val="24"/>
                <w:lang w:eastAsia="ru-RU"/>
              </w:rPr>
            </w:pPr>
            <w:r w:rsidRPr="00644761">
              <w:rPr>
                <w:rFonts w:ascii="Times New Roman" w:hAnsi="Times New Roman"/>
                <w:sz w:val="24"/>
                <w:szCs w:val="24"/>
                <w:lang w:eastAsia="ru-RU"/>
              </w:rPr>
              <w:t>3</w:t>
            </w:r>
          </w:p>
        </w:tc>
        <w:tc>
          <w:tcPr>
            <w:tcW w:w="2969" w:type="dxa"/>
            <w:tcBorders>
              <w:top w:val="nil"/>
              <w:left w:val="nil"/>
              <w:bottom w:val="single" w:sz="4" w:space="0" w:color="auto"/>
              <w:right w:val="single" w:sz="4" w:space="0" w:color="auto"/>
            </w:tcBorders>
            <w:noWrap/>
            <w:vAlign w:val="bottom"/>
          </w:tcPr>
          <w:p w:rsidR="00722C62" w:rsidRPr="00644761" w:rsidRDefault="00722C62">
            <w:pPr>
              <w:spacing w:after="0" w:line="240" w:lineRule="auto"/>
              <w:rPr>
                <w:rFonts w:ascii="Times New Roman" w:hAnsi="Times New Roman"/>
                <w:sz w:val="24"/>
                <w:szCs w:val="24"/>
                <w:lang w:eastAsia="ru-RU"/>
              </w:rPr>
            </w:pPr>
            <w:r w:rsidRPr="00644761">
              <w:rPr>
                <w:rFonts w:ascii="Times New Roman" w:hAnsi="Times New Roman"/>
                <w:sz w:val="24"/>
                <w:szCs w:val="24"/>
                <w:lang w:eastAsia="ru-RU"/>
              </w:rPr>
              <w:t>Электроснабжение</w:t>
            </w:r>
          </w:p>
        </w:tc>
        <w:tc>
          <w:tcPr>
            <w:tcW w:w="1752" w:type="dxa"/>
            <w:tcBorders>
              <w:top w:val="nil"/>
              <w:left w:val="nil"/>
              <w:bottom w:val="single" w:sz="4" w:space="0" w:color="auto"/>
              <w:right w:val="single" w:sz="4" w:space="0" w:color="auto"/>
            </w:tcBorders>
            <w:noWrap/>
            <w:vAlign w:val="bottom"/>
          </w:tcPr>
          <w:p w:rsidR="00722C62" w:rsidRPr="00644761" w:rsidRDefault="00722C62">
            <w:pPr>
              <w:spacing w:after="0" w:line="240" w:lineRule="auto"/>
              <w:rPr>
                <w:rFonts w:ascii="Times New Roman" w:hAnsi="Times New Roman"/>
                <w:sz w:val="24"/>
                <w:szCs w:val="24"/>
                <w:lang w:eastAsia="ru-RU"/>
              </w:rPr>
            </w:pPr>
            <w:r w:rsidRPr="00644761">
              <w:rPr>
                <w:rFonts w:ascii="Times New Roman" w:hAnsi="Times New Roman"/>
                <w:sz w:val="24"/>
                <w:szCs w:val="24"/>
                <w:lang w:eastAsia="ru-RU"/>
              </w:rPr>
              <w:t>кВт ч/(чел мес)</w:t>
            </w:r>
          </w:p>
        </w:tc>
        <w:tc>
          <w:tcPr>
            <w:tcW w:w="1162" w:type="dxa"/>
            <w:tcBorders>
              <w:top w:val="nil"/>
              <w:left w:val="nil"/>
              <w:bottom w:val="single" w:sz="4" w:space="0" w:color="auto"/>
              <w:right w:val="single" w:sz="4" w:space="0" w:color="auto"/>
            </w:tcBorders>
            <w:noWrap/>
            <w:vAlign w:val="bottom"/>
          </w:tcPr>
          <w:p w:rsidR="00722C62" w:rsidRPr="00644761" w:rsidRDefault="00722C62">
            <w:pPr>
              <w:spacing w:after="0" w:line="240" w:lineRule="auto"/>
              <w:jc w:val="right"/>
              <w:rPr>
                <w:rFonts w:ascii="Times New Roman" w:hAnsi="Times New Roman"/>
                <w:sz w:val="24"/>
                <w:szCs w:val="24"/>
                <w:lang w:eastAsia="ru-RU"/>
              </w:rPr>
            </w:pPr>
            <w:r w:rsidRPr="00644761">
              <w:rPr>
                <w:rFonts w:ascii="Times New Roman" w:hAnsi="Times New Roman"/>
                <w:sz w:val="24"/>
                <w:szCs w:val="24"/>
                <w:lang w:eastAsia="ru-RU"/>
              </w:rPr>
              <w:t>75</w:t>
            </w:r>
          </w:p>
        </w:tc>
      </w:tr>
    </w:tbl>
    <w:p w:rsidR="00722C62" w:rsidRPr="00644761" w:rsidRDefault="00722C62" w:rsidP="008F3EF0">
      <w:pPr>
        <w:pStyle w:val="ConsPlusNormal"/>
        <w:widowControl/>
        <w:ind w:right="-2"/>
        <w:rPr>
          <w:rFonts w:ascii="Times New Roman" w:hAnsi="Times New Roman" w:cs="Times New Roman"/>
          <w:color w:val="000000"/>
          <w:sz w:val="24"/>
          <w:szCs w:val="24"/>
        </w:rPr>
      </w:pPr>
    </w:p>
    <w:p w:rsidR="00722C62" w:rsidRPr="00644761" w:rsidRDefault="00722C62" w:rsidP="008F3EF0">
      <w:pPr>
        <w:pStyle w:val="ConsPlusNormal"/>
        <w:widowControl/>
        <w:ind w:right="-2"/>
        <w:rPr>
          <w:rFonts w:ascii="Times New Roman" w:hAnsi="Times New Roman" w:cs="Times New Roman"/>
          <w:color w:val="000000"/>
          <w:sz w:val="24"/>
          <w:szCs w:val="24"/>
        </w:rPr>
      </w:pPr>
    </w:p>
    <w:p w:rsidR="00722C62" w:rsidRPr="00644761" w:rsidRDefault="00722C62" w:rsidP="008F3EF0">
      <w:pPr>
        <w:pStyle w:val="ConsPlusNormal"/>
        <w:widowControl/>
        <w:ind w:right="-2"/>
        <w:rPr>
          <w:rFonts w:ascii="Times New Roman" w:hAnsi="Times New Roman" w:cs="Times New Roman"/>
          <w:color w:val="000000"/>
          <w:sz w:val="24"/>
          <w:szCs w:val="24"/>
        </w:rPr>
      </w:pPr>
      <w:r w:rsidRPr="00644761">
        <w:rPr>
          <w:rFonts w:ascii="Times New Roman" w:hAnsi="Times New Roman" w:cs="Times New Roman"/>
          <w:color w:val="000000"/>
          <w:sz w:val="24"/>
          <w:szCs w:val="24"/>
        </w:rPr>
        <w:t>Ожидаемое снижение ЭР и платежей по ним после реализации энергосберегающих мероприятий приводится в табл. 3.2, 3.3.</w:t>
      </w:r>
    </w:p>
    <w:p w:rsidR="00722C62" w:rsidRDefault="00722C62" w:rsidP="008F3EF0">
      <w:pPr>
        <w:spacing w:after="0" w:line="240" w:lineRule="auto"/>
        <w:rPr>
          <w:rFonts w:ascii="Times New Roman" w:hAnsi="Times New Roman"/>
          <w:b/>
          <w:color w:val="000000"/>
          <w:sz w:val="28"/>
          <w:szCs w:val="28"/>
          <w:lang w:eastAsia="ru-RU"/>
        </w:rPr>
        <w:sectPr w:rsidR="00722C62">
          <w:pgSz w:w="11906" w:h="16838"/>
          <w:pgMar w:top="1134" w:right="851" w:bottom="1134" w:left="1701" w:header="709" w:footer="709" w:gutter="0"/>
          <w:cols w:space="720"/>
        </w:sectPr>
      </w:pPr>
    </w:p>
    <w:p w:rsidR="00722C62" w:rsidRDefault="00722C62" w:rsidP="008F3EF0">
      <w:pPr>
        <w:pStyle w:val="ConsPlusNormal"/>
        <w:widowControl/>
        <w:jc w:val="center"/>
        <w:rPr>
          <w:rFonts w:ascii="Times New Roman" w:hAnsi="Times New Roman" w:cs="Times New Roman"/>
          <w:b/>
          <w:color w:val="000000"/>
          <w:sz w:val="28"/>
          <w:szCs w:val="28"/>
        </w:rPr>
      </w:pPr>
    </w:p>
    <w:p w:rsidR="00722C62" w:rsidRDefault="00722C62" w:rsidP="008F3EF0">
      <w:pPr>
        <w:pStyle w:val="ConsPlusNormal"/>
        <w:widowControl/>
        <w:jc w:val="center"/>
        <w:rPr>
          <w:rFonts w:ascii="Times New Roman" w:hAnsi="Times New Roman" w:cs="Times New Roman"/>
          <w:b/>
          <w:color w:val="000000"/>
          <w:sz w:val="28"/>
          <w:szCs w:val="28"/>
        </w:rPr>
      </w:pPr>
    </w:p>
    <w:p w:rsidR="00722C62" w:rsidRDefault="00722C62" w:rsidP="008F3EF0">
      <w:pPr>
        <w:pStyle w:val="ConsPlusNormal"/>
        <w:widowControl/>
        <w:jc w:val="center"/>
        <w:rPr>
          <w:rFonts w:ascii="Times New Roman" w:hAnsi="Times New Roman" w:cs="Times New Roman"/>
          <w:b/>
          <w:color w:val="000000"/>
          <w:sz w:val="28"/>
          <w:szCs w:val="28"/>
        </w:rPr>
      </w:pPr>
      <w:r>
        <w:rPr>
          <w:rFonts w:ascii="Times New Roman" w:hAnsi="Times New Roman" w:cs="Times New Roman"/>
          <w:b/>
          <w:color w:val="000000"/>
          <w:sz w:val="28"/>
          <w:szCs w:val="28"/>
        </w:rPr>
        <w:t>Таблица 3.2.</w:t>
      </w:r>
    </w:p>
    <w:p w:rsidR="00722C62" w:rsidRDefault="00722C62" w:rsidP="008F3EF0">
      <w:pPr>
        <w:pStyle w:val="ConsPlusNormal"/>
        <w:widowControl/>
        <w:ind w:right="2946"/>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Ожидаемое снижение ЭР после реализации </w:t>
      </w:r>
    </w:p>
    <w:p w:rsidR="00722C62" w:rsidRDefault="00722C62" w:rsidP="008F3EF0">
      <w:pPr>
        <w:pStyle w:val="ConsPlusNormal"/>
        <w:widowControl/>
        <w:ind w:right="2946"/>
        <w:jc w:val="center"/>
        <w:rPr>
          <w:rFonts w:ascii="Times New Roman" w:hAnsi="Times New Roman" w:cs="Times New Roman"/>
          <w:b/>
          <w:color w:val="000000"/>
          <w:sz w:val="28"/>
          <w:szCs w:val="28"/>
        </w:rPr>
      </w:pPr>
      <w:r>
        <w:rPr>
          <w:rFonts w:ascii="Times New Roman" w:hAnsi="Times New Roman" w:cs="Times New Roman"/>
          <w:b/>
          <w:color w:val="000000"/>
          <w:sz w:val="28"/>
          <w:szCs w:val="28"/>
        </w:rPr>
        <w:t>энергосберегающих мероприятий</w:t>
      </w:r>
    </w:p>
    <w:tbl>
      <w:tblPr>
        <w:tblW w:w="8267" w:type="dxa"/>
        <w:tblInd w:w="2466" w:type="dxa"/>
        <w:tblLook w:val="00A0"/>
      </w:tblPr>
      <w:tblGrid>
        <w:gridCol w:w="2273"/>
        <w:gridCol w:w="666"/>
        <w:gridCol w:w="666"/>
        <w:gridCol w:w="666"/>
        <w:gridCol w:w="666"/>
        <w:gridCol w:w="666"/>
        <w:gridCol w:w="666"/>
        <w:gridCol w:w="666"/>
        <w:gridCol w:w="666"/>
        <w:gridCol w:w="666"/>
      </w:tblGrid>
      <w:tr w:rsidR="00722C62" w:rsidTr="008F3EF0">
        <w:trPr>
          <w:cantSplit/>
          <w:trHeight w:val="255"/>
        </w:trPr>
        <w:tc>
          <w:tcPr>
            <w:tcW w:w="2273" w:type="dxa"/>
            <w:vMerge w:val="restart"/>
            <w:tcBorders>
              <w:top w:val="single" w:sz="4" w:space="0" w:color="auto"/>
              <w:left w:val="single" w:sz="4" w:space="0" w:color="auto"/>
              <w:bottom w:val="single" w:sz="4" w:space="0" w:color="000000"/>
              <w:right w:val="single" w:sz="4" w:space="0" w:color="auto"/>
            </w:tcBorders>
            <w:noWrap/>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Наименование СП</w:t>
            </w:r>
          </w:p>
        </w:tc>
        <w:tc>
          <w:tcPr>
            <w:tcW w:w="5994" w:type="dxa"/>
            <w:gridSpan w:val="9"/>
            <w:tcBorders>
              <w:top w:val="single" w:sz="4" w:space="0" w:color="auto"/>
              <w:left w:val="nil"/>
              <w:bottom w:val="single" w:sz="4" w:space="0" w:color="auto"/>
              <w:right w:val="single" w:sz="4" w:space="0" w:color="auto"/>
            </w:tcBorders>
            <w:noWrap/>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Ожидаемое снижение ЭР</w:t>
            </w:r>
          </w:p>
        </w:tc>
      </w:tr>
      <w:tr w:rsidR="00722C62" w:rsidTr="008F3EF0">
        <w:trPr>
          <w:cantSplit/>
          <w:trHeight w:val="255"/>
        </w:trPr>
        <w:tc>
          <w:tcPr>
            <w:tcW w:w="0" w:type="auto"/>
            <w:vMerge/>
            <w:tcBorders>
              <w:top w:val="single" w:sz="4" w:space="0" w:color="auto"/>
              <w:left w:val="single" w:sz="4" w:space="0" w:color="auto"/>
              <w:bottom w:val="single" w:sz="4" w:space="0" w:color="000000"/>
              <w:right w:val="single" w:sz="4" w:space="0" w:color="auto"/>
            </w:tcBorders>
            <w:vAlign w:val="center"/>
          </w:tcPr>
          <w:p w:rsidR="00722C62" w:rsidRDefault="00722C62">
            <w:pPr>
              <w:spacing w:after="0" w:line="240" w:lineRule="auto"/>
              <w:rPr>
                <w:rFonts w:ascii="Times New Roman" w:hAnsi="Times New Roman"/>
                <w:sz w:val="20"/>
                <w:szCs w:val="20"/>
                <w:lang w:eastAsia="ru-RU"/>
              </w:rPr>
            </w:pPr>
          </w:p>
        </w:tc>
        <w:tc>
          <w:tcPr>
            <w:tcW w:w="1998" w:type="dxa"/>
            <w:gridSpan w:val="3"/>
            <w:tcBorders>
              <w:top w:val="single" w:sz="4" w:space="0" w:color="auto"/>
              <w:left w:val="nil"/>
              <w:bottom w:val="single" w:sz="4" w:space="0" w:color="auto"/>
              <w:right w:val="single" w:sz="4" w:space="0" w:color="000000"/>
            </w:tcBorders>
            <w:noWrap/>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Электроэнергия</w:t>
            </w:r>
          </w:p>
        </w:tc>
        <w:tc>
          <w:tcPr>
            <w:tcW w:w="1998" w:type="dxa"/>
            <w:gridSpan w:val="3"/>
            <w:tcBorders>
              <w:top w:val="single" w:sz="4" w:space="0" w:color="auto"/>
              <w:left w:val="nil"/>
              <w:bottom w:val="single" w:sz="4" w:space="0" w:color="auto"/>
              <w:right w:val="single" w:sz="4" w:space="0" w:color="000000"/>
            </w:tcBorders>
            <w:noWrap/>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Вода</w:t>
            </w:r>
          </w:p>
        </w:tc>
        <w:tc>
          <w:tcPr>
            <w:tcW w:w="1998" w:type="dxa"/>
            <w:gridSpan w:val="3"/>
            <w:tcBorders>
              <w:top w:val="single" w:sz="4" w:space="0" w:color="auto"/>
              <w:left w:val="nil"/>
              <w:bottom w:val="single" w:sz="4" w:space="0" w:color="auto"/>
              <w:right w:val="single" w:sz="4" w:space="0" w:color="000000"/>
            </w:tcBorders>
            <w:noWrap/>
            <w:vAlign w:val="center"/>
          </w:tcPr>
          <w:p w:rsidR="00722C62" w:rsidRDefault="00722C62">
            <w:pPr>
              <w:spacing w:after="0" w:line="240" w:lineRule="auto"/>
              <w:jc w:val="center"/>
              <w:rPr>
                <w:rFonts w:ascii="Times New Roman" w:hAnsi="Times New Roman"/>
                <w:sz w:val="20"/>
                <w:szCs w:val="20"/>
                <w:highlight w:val="yellow"/>
                <w:lang w:eastAsia="ru-RU"/>
              </w:rPr>
            </w:pPr>
            <w:r>
              <w:rPr>
                <w:rFonts w:ascii="Times New Roman" w:hAnsi="Times New Roman"/>
                <w:sz w:val="20"/>
                <w:szCs w:val="20"/>
                <w:lang w:eastAsia="ru-RU"/>
              </w:rPr>
              <w:t>Теплоэнергия</w:t>
            </w:r>
          </w:p>
        </w:tc>
      </w:tr>
      <w:tr w:rsidR="00722C62" w:rsidTr="008F3EF0">
        <w:trPr>
          <w:cantSplit/>
          <w:trHeight w:val="255"/>
        </w:trPr>
        <w:tc>
          <w:tcPr>
            <w:tcW w:w="0" w:type="auto"/>
            <w:vMerge/>
            <w:tcBorders>
              <w:top w:val="single" w:sz="4" w:space="0" w:color="auto"/>
              <w:left w:val="single" w:sz="4" w:space="0" w:color="auto"/>
              <w:bottom w:val="single" w:sz="4" w:space="0" w:color="000000"/>
              <w:right w:val="single" w:sz="4" w:space="0" w:color="auto"/>
            </w:tcBorders>
            <w:vAlign w:val="center"/>
          </w:tcPr>
          <w:p w:rsidR="00722C62" w:rsidRDefault="00722C62">
            <w:pPr>
              <w:spacing w:after="0" w:line="240" w:lineRule="auto"/>
              <w:rPr>
                <w:rFonts w:ascii="Times New Roman" w:hAnsi="Times New Roman"/>
                <w:sz w:val="20"/>
                <w:szCs w:val="20"/>
                <w:lang w:eastAsia="ru-RU"/>
              </w:rPr>
            </w:pPr>
          </w:p>
        </w:tc>
        <w:tc>
          <w:tcPr>
            <w:tcW w:w="1998" w:type="dxa"/>
            <w:gridSpan w:val="3"/>
            <w:tcBorders>
              <w:top w:val="single" w:sz="4" w:space="0" w:color="auto"/>
              <w:left w:val="nil"/>
              <w:bottom w:val="single" w:sz="4" w:space="0" w:color="auto"/>
              <w:right w:val="single" w:sz="4" w:space="0" w:color="000000"/>
            </w:tcBorders>
            <w:noWrap/>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тыс кВтч</w:t>
            </w:r>
          </w:p>
        </w:tc>
        <w:tc>
          <w:tcPr>
            <w:tcW w:w="1998" w:type="dxa"/>
            <w:gridSpan w:val="3"/>
            <w:tcBorders>
              <w:top w:val="single" w:sz="4" w:space="0" w:color="auto"/>
              <w:left w:val="nil"/>
              <w:bottom w:val="single" w:sz="4" w:space="0" w:color="auto"/>
              <w:right w:val="single" w:sz="4" w:space="0" w:color="000000"/>
            </w:tcBorders>
            <w:noWrap/>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тыс. м3</w:t>
            </w:r>
          </w:p>
        </w:tc>
        <w:tc>
          <w:tcPr>
            <w:tcW w:w="1998" w:type="dxa"/>
            <w:gridSpan w:val="3"/>
            <w:tcBorders>
              <w:top w:val="single" w:sz="4" w:space="0" w:color="auto"/>
              <w:left w:val="nil"/>
              <w:bottom w:val="single" w:sz="4" w:space="0" w:color="auto"/>
              <w:right w:val="single" w:sz="4" w:space="0" w:color="000000"/>
            </w:tcBorders>
            <w:noWrap/>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тыс. Гкал</w:t>
            </w:r>
          </w:p>
        </w:tc>
      </w:tr>
      <w:tr w:rsidR="00722C62" w:rsidTr="008F3EF0">
        <w:trPr>
          <w:cantSplit/>
          <w:trHeight w:val="555"/>
        </w:trPr>
        <w:tc>
          <w:tcPr>
            <w:tcW w:w="0" w:type="auto"/>
            <w:vMerge/>
            <w:tcBorders>
              <w:top w:val="single" w:sz="4" w:space="0" w:color="auto"/>
              <w:left w:val="single" w:sz="4" w:space="0" w:color="auto"/>
              <w:bottom w:val="single" w:sz="4" w:space="0" w:color="000000"/>
              <w:right w:val="single" w:sz="4" w:space="0" w:color="auto"/>
            </w:tcBorders>
            <w:vAlign w:val="center"/>
          </w:tcPr>
          <w:p w:rsidR="00722C62" w:rsidRDefault="00722C62">
            <w:pPr>
              <w:spacing w:after="0" w:line="240" w:lineRule="auto"/>
              <w:rPr>
                <w:rFonts w:ascii="Times New Roman" w:hAnsi="Times New Roman"/>
                <w:sz w:val="20"/>
                <w:szCs w:val="20"/>
                <w:lang w:eastAsia="ru-RU"/>
              </w:rPr>
            </w:pPr>
          </w:p>
        </w:tc>
        <w:tc>
          <w:tcPr>
            <w:tcW w:w="666" w:type="dxa"/>
            <w:tcBorders>
              <w:top w:val="nil"/>
              <w:left w:val="nil"/>
              <w:bottom w:val="single" w:sz="4" w:space="0" w:color="auto"/>
              <w:right w:val="single" w:sz="4" w:space="0" w:color="auto"/>
            </w:tcBorders>
            <w:noWrap/>
            <w:textDirection w:val="btLr"/>
            <w:vAlign w:val="bottom"/>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2012</w:t>
            </w:r>
          </w:p>
        </w:tc>
        <w:tc>
          <w:tcPr>
            <w:tcW w:w="666" w:type="dxa"/>
            <w:tcBorders>
              <w:top w:val="nil"/>
              <w:left w:val="nil"/>
              <w:bottom w:val="single" w:sz="4" w:space="0" w:color="auto"/>
              <w:right w:val="single" w:sz="4" w:space="0" w:color="auto"/>
            </w:tcBorders>
            <w:noWrap/>
            <w:textDirection w:val="btLr"/>
            <w:vAlign w:val="bottom"/>
          </w:tcPr>
          <w:p w:rsidR="00722C62" w:rsidRDefault="00722C62" w:rsidP="0064476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2013</w:t>
            </w:r>
          </w:p>
        </w:tc>
        <w:tc>
          <w:tcPr>
            <w:tcW w:w="666" w:type="dxa"/>
            <w:tcBorders>
              <w:top w:val="nil"/>
              <w:left w:val="nil"/>
              <w:bottom w:val="single" w:sz="4" w:space="0" w:color="auto"/>
              <w:right w:val="single" w:sz="4" w:space="0" w:color="auto"/>
            </w:tcBorders>
            <w:noWrap/>
            <w:textDirection w:val="btLr"/>
            <w:vAlign w:val="bottom"/>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всего</w:t>
            </w:r>
          </w:p>
        </w:tc>
        <w:tc>
          <w:tcPr>
            <w:tcW w:w="666" w:type="dxa"/>
            <w:tcBorders>
              <w:top w:val="nil"/>
              <w:left w:val="nil"/>
              <w:bottom w:val="single" w:sz="4" w:space="0" w:color="auto"/>
              <w:right w:val="single" w:sz="4" w:space="0" w:color="auto"/>
            </w:tcBorders>
            <w:noWrap/>
            <w:textDirection w:val="btLr"/>
            <w:vAlign w:val="bottom"/>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2012</w:t>
            </w:r>
          </w:p>
        </w:tc>
        <w:tc>
          <w:tcPr>
            <w:tcW w:w="666" w:type="dxa"/>
            <w:tcBorders>
              <w:top w:val="nil"/>
              <w:left w:val="nil"/>
              <w:bottom w:val="single" w:sz="4" w:space="0" w:color="auto"/>
              <w:right w:val="single" w:sz="4" w:space="0" w:color="auto"/>
            </w:tcBorders>
            <w:noWrap/>
            <w:textDirection w:val="btLr"/>
            <w:vAlign w:val="bottom"/>
          </w:tcPr>
          <w:p w:rsidR="00722C62" w:rsidRDefault="00722C62" w:rsidP="005164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2013</w:t>
            </w:r>
          </w:p>
        </w:tc>
        <w:tc>
          <w:tcPr>
            <w:tcW w:w="666" w:type="dxa"/>
            <w:tcBorders>
              <w:top w:val="nil"/>
              <w:left w:val="nil"/>
              <w:bottom w:val="single" w:sz="4" w:space="0" w:color="auto"/>
              <w:right w:val="single" w:sz="4" w:space="0" w:color="auto"/>
            </w:tcBorders>
            <w:noWrap/>
            <w:textDirection w:val="btLr"/>
            <w:vAlign w:val="bottom"/>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всего</w:t>
            </w:r>
          </w:p>
        </w:tc>
        <w:tc>
          <w:tcPr>
            <w:tcW w:w="666" w:type="dxa"/>
            <w:tcBorders>
              <w:top w:val="nil"/>
              <w:left w:val="nil"/>
              <w:bottom w:val="single" w:sz="4" w:space="0" w:color="auto"/>
              <w:right w:val="single" w:sz="4" w:space="0" w:color="auto"/>
            </w:tcBorders>
            <w:noWrap/>
            <w:textDirection w:val="btLr"/>
            <w:vAlign w:val="bottom"/>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2012</w:t>
            </w:r>
          </w:p>
        </w:tc>
        <w:tc>
          <w:tcPr>
            <w:tcW w:w="666" w:type="dxa"/>
            <w:tcBorders>
              <w:top w:val="nil"/>
              <w:left w:val="nil"/>
              <w:bottom w:val="single" w:sz="4" w:space="0" w:color="auto"/>
              <w:right w:val="single" w:sz="4" w:space="0" w:color="auto"/>
            </w:tcBorders>
            <w:noWrap/>
            <w:textDirection w:val="btLr"/>
            <w:vAlign w:val="bottom"/>
          </w:tcPr>
          <w:p w:rsidR="00722C62" w:rsidRDefault="00722C62" w:rsidP="005164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2013</w:t>
            </w:r>
          </w:p>
        </w:tc>
        <w:tc>
          <w:tcPr>
            <w:tcW w:w="666" w:type="dxa"/>
            <w:tcBorders>
              <w:top w:val="nil"/>
              <w:left w:val="nil"/>
              <w:bottom w:val="single" w:sz="4" w:space="0" w:color="auto"/>
              <w:right w:val="single" w:sz="4" w:space="0" w:color="auto"/>
            </w:tcBorders>
            <w:noWrap/>
            <w:textDirection w:val="btLr"/>
            <w:vAlign w:val="bottom"/>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всего</w:t>
            </w:r>
          </w:p>
        </w:tc>
      </w:tr>
      <w:tr w:rsidR="00722C62" w:rsidTr="008F3EF0">
        <w:trPr>
          <w:trHeight w:val="255"/>
        </w:trPr>
        <w:tc>
          <w:tcPr>
            <w:tcW w:w="2273" w:type="dxa"/>
            <w:tcBorders>
              <w:top w:val="nil"/>
              <w:left w:val="single" w:sz="4" w:space="0" w:color="auto"/>
              <w:bottom w:val="single" w:sz="4" w:space="0" w:color="auto"/>
              <w:right w:val="single" w:sz="4" w:space="0" w:color="auto"/>
            </w:tcBorders>
            <w:noWrap/>
            <w:vAlign w:val="bottom"/>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СП Н-Кривошеинское</w:t>
            </w:r>
          </w:p>
        </w:tc>
        <w:tc>
          <w:tcPr>
            <w:tcW w:w="666"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2.5</w:t>
            </w:r>
          </w:p>
        </w:tc>
        <w:tc>
          <w:tcPr>
            <w:tcW w:w="666"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2.5</w:t>
            </w:r>
          </w:p>
        </w:tc>
        <w:tc>
          <w:tcPr>
            <w:tcW w:w="666"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5</w:t>
            </w:r>
          </w:p>
        </w:tc>
        <w:tc>
          <w:tcPr>
            <w:tcW w:w="666"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0.005</w:t>
            </w:r>
          </w:p>
        </w:tc>
        <w:tc>
          <w:tcPr>
            <w:tcW w:w="666"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0.005</w:t>
            </w:r>
          </w:p>
        </w:tc>
        <w:tc>
          <w:tcPr>
            <w:tcW w:w="666"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0.010</w:t>
            </w:r>
          </w:p>
        </w:tc>
        <w:tc>
          <w:tcPr>
            <w:tcW w:w="666"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0.080</w:t>
            </w:r>
          </w:p>
        </w:tc>
        <w:tc>
          <w:tcPr>
            <w:tcW w:w="666"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0.080</w:t>
            </w:r>
          </w:p>
        </w:tc>
        <w:tc>
          <w:tcPr>
            <w:tcW w:w="666"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0.160</w:t>
            </w:r>
          </w:p>
        </w:tc>
      </w:tr>
    </w:tbl>
    <w:p w:rsidR="00722C62" w:rsidRDefault="00722C62" w:rsidP="008F3EF0">
      <w:pPr>
        <w:pStyle w:val="ConsPlusNormal"/>
        <w:widowControl/>
        <w:ind w:right="2237"/>
        <w:jc w:val="right"/>
        <w:rPr>
          <w:rFonts w:ascii="Times New Roman" w:hAnsi="Times New Roman" w:cs="Times New Roman"/>
          <w:b/>
          <w:color w:val="000000"/>
          <w:sz w:val="28"/>
          <w:szCs w:val="28"/>
        </w:rPr>
      </w:pPr>
    </w:p>
    <w:p w:rsidR="00722C62" w:rsidRDefault="00722C62" w:rsidP="008F3EF0">
      <w:pPr>
        <w:pStyle w:val="ConsPlusNormal"/>
        <w:widowControl/>
        <w:ind w:right="2237"/>
        <w:jc w:val="right"/>
        <w:rPr>
          <w:rFonts w:ascii="Times New Roman" w:hAnsi="Times New Roman" w:cs="Times New Roman"/>
          <w:b/>
          <w:color w:val="000000"/>
          <w:sz w:val="28"/>
          <w:szCs w:val="28"/>
        </w:rPr>
      </w:pPr>
    </w:p>
    <w:p w:rsidR="00722C62" w:rsidRDefault="00722C62" w:rsidP="008F3EF0">
      <w:pPr>
        <w:pStyle w:val="ConsPlusNormal"/>
        <w:widowControl/>
        <w:ind w:right="2237"/>
        <w:jc w:val="right"/>
        <w:rPr>
          <w:rFonts w:ascii="Times New Roman" w:hAnsi="Times New Roman" w:cs="Times New Roman"/>
          <w:b/>
          <w:color w:val="000000"/>
          <w:sz w:val="28"/>
          <w:szCs w:val="28"/>
        </w:rPr>
      </w:pPr>
    </w:p>
    <w:p w:rsidR="00722C62" w:rsidRDefault="00722C62" w:rsidP="008F3EF0">
      <w:pPr>
        <w:pStyle w:val="ConsPlusNormal"/>
        <w:widowControl/>
        <w:ind w:right="2237"/>
        <w:jc w:val="right"/>
        <w:rPr>
          <w:rFonts w:ascii="Times New Roman" w:hAnsi="Times New Roman" w:cs="Times New Roman"/>
          <w:b/>
          <w:color w:val="000000"/>
          <w:sz w:val="28"/>
          <w:szCs w:val="28"/>
        </w:rPr>
      </w:pPr>
    </w:p>
    <w:p w:rsidR="00722C62" w:rsidRDefault="00722C62" w:rsidP="008F3EF0">
      <w:pPr>
        <w:pStyle w:val="ConsPlusNormal"/>
        <w:widowControl/>
        <w:ind w:right="2237"/>
        <w:jc w:val="right"/>
        <w:rPr>
          <w:rFonts w:ascii="Times New Roman" w:hAnsi="Times New Roman" w:cs="Times New Roman"/>
          <w:b/>
          <w:color w:val="000000"/>
          <w:sz w:val="28"/>
          <w:szCs w:val="28"/>
        </w:rPr>
      </w:pPr>
      <w:r>
        <w:rPr>
          <w:rFonts w:ascii="Times New Roman" w:hAnsi="Times New Roman" w:cs="Times New Roman"/>
          <w:b/>
          <w:color w:val="000000"/>
          <w:sz w:val="28"/>
          <w:szCs w:val="28"/>
        </w:rPr>
        <w:t>Таблица 3.3.</w:t>
      </w:r>
    </w:p>
    <w:p w:rsidR="00722C62" w:rsidRDefault="00722C62" w:rsidP="00516467">
      <w:pPr>
        <w:pStyle w:val="ConsPlusNormal"/>
        <w:widowControl/>
        <w:ind w:firstLine="0"/>
        <w:jc w:val="both"/>
        <w:rPr>
          <w:rFonts w:ascii="Times New Roman" w:hAnsi="Times New Roman" w:cs="Times New Roman"/>
          <w:b/>
          <w:color w:val="000000"/>
          <w:sz w:val="28"/>
          <w:szCs w:val="28"/>
        </w:rPr>
      </w:pPr>
      <w:r>
        <w:rPr>
          <w:rFonts w:ascii="Times New Roman" w:hAnsi="Times New Roman" w:cs="Times New Roman"/>
          <w:b/>
          <w:color w:val="000000"/>
          <w:sz w:val="28"/>
          <w:szCs w:val="28"/>
        </w:rPr>
        <w:t>Ожидаемое снижение платежей за ЭР после реализации энергосберегающих мероприятий</w:t>
      </w:r>
    </w:p>
    <w:p w:rsidR="00722C62" w:rsidRDefault="00722C62" w:rsidP="00516467">
      <w:pPr>
        <w:pStyle w:val="ConsPlusNormal"/>
        <w:widowControl/>
        <w:ind w:firstLine="0"/>
        <w:jc w:val="both"/>
        <w:rPr>
          <w:rFonts w:ascii="Times New Roman" w:hAnsi="Times New Roman" w:cs="Times New Roman"/>
          <w:b/>
          <w:color w:val="000000"/>
          <w:sz w:val="28"/>
          <w:szCs w:val="28"/>
        </w:rPr>
      </w:pPr>
    </w:p>
    <w:tbl>
      <w:tblPr>
        <w:tblW w:w="12491" w:type="dxa"/>
        <w:tblInd w:w="-718" w:type="dxa"/>
        <w:tblLook w:val="00A0"/>
      </w:tblPr>
      <w:tblGrid>
        <w:gridCol w:w="2237"/>
        <w:gridCol w:w="603"/>
        <w:gridCol w:w="601"/>
        <w:gridCol w:w="658"/>
        <w:gridCol w:w="666"/>
        <w:gridCol w:w="666"/>
        <w:gridCol w:w="666"/>
        <w:gridCol w:w="566"/>
        <w:gridCol w:w="566"/>
        <w:gridCol w:w="666"/>
        <w:gridCol w:w="766"/>
        <w:gridCol w:w="766"/>
        <w:gridCol w:w="766"/>
        <w:gridCol w:w="766"/>
        <w:gridCol w:w="766"/>
        <w:gridCol w:w="766"/>
      </w:tblGrid>
      <w:tr w:rsidR="00722C62" w:rsidTr="00A5014A">
        <w:trPr>
          <w:cantSplit/>
          <w:trHeight w:val="255"/>
        </w:trPr>
        <w:tc>
          <w:tcPr>
            <w:tcW w:w="2237" w:type="dxa"/>
            <w:vMerge w:val="restart"/>
            <w:tcBorders>
              <w:top w:val="single" w:sz="4" w:space="0" w:color="auto"/>
              <w:left w:val="single" w:sz="4" w:space="0" w:color="auto"/>
              <w:bottom w:val="single" w:sz="4" w:space="0" w:color="000000"/>
              <w:right w:val="single" w:sz="4" w:space="0" w:color="auto"/>
            </w:tcBorders>
            <w:noWrap/>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Наименование СП</w:t>
            </w:r>
          </w:p>
        </w:tc>
        <w:tc>
          <w:tcPr>
            <w:tcW w:w="1862" w:type="dxa"/>
            <w:gridSpan w:val="3"/>
            <w:tcBorders>
              <w:top w:val="single" w:sz="4" w:space="0" w:color="auto"/>
              <w:left w:val="nil"/>
              <w:bottom w:val="single" w:sz="4" w:space="0" w:color="auto"/>
              <w:right w:val="single" w:sz="4" w:space="0" w:color="000000"/>
            </w:tcBorders>
            <w:noWrap/>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Тарифы*</w:t>
            </w:r>
          </w:p>
        </w:tc>
        <w:tc>
          <w:tcPr>
            <w:tcW w:w="8392" w:type="dxa"/>
            <w:gridSpan w:val="12"/>
            <w:tcBorders>
              <w:top w:val="single" w:sz="4" w:space="0" w:color="auto"/>
              <w:left w:val="nil"/>
              <w:bottom w:val="single" w:sz="4" w:space="0" w:color="auto"/>
              <w:right w:val="single" w:sz="4" w:space="0" w:color="auto"/>
            </w:tcBorders>
            <w:noWrap/>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Ожидаемое снижение платежей за ЭР</w:t>
            </w:r>
          </w:p>
        </w:tc>
      </w:tr>
      <w:tr w:rsidR="00722C62" w:rsidTr="00A5014A">
        <w:trPr>
          <w:cantSplit/>
          <w:trHeight w:val="255"/>
        </w:trPr>
        <w:tc>
          <w:tcPr>
            <w:tcW w:w="0" w:type="auto"/>
            <w:vMerge/>
            <w:tcBorders>
              <w:top w:val="single" w:sz="4" w:space="0" w:color="auto"/>
              <w:left w:val="single" w:sz="4" w:space="0" w:color="auto"/>
              <w:bottom w:val="single" w:sz="4" w:space="0" w:color="000000"/>
              <w:right w:val="single" w:sz="4" w:space="0" w:color="auto"/>
            </w:tcBorders>
            <w:vAlign w:val="center"/>
          </w:tcPr>
          <w:p w:rsidR="00722C62" w:rsidRDefault="00722C62">
            <w:pPr>
              <w:spacing w:after="0" w:line="240" w:lineRule="auto"/>
              <w:rPr>
                <w:rFonts w:ascii="Times New Roman" w:hAnsi="Times New Roman"/>
                <w:sz w:val="20"/>
                <w:szCs w:val="20"/>
                <w:lang w:eastAsia="ru-RU"/>
              </w:rPr>
            </w:pPr>
          </w:p>
        </w:tc>
        <w:tc>
          <w:tcPr>
            <w:tcW w:w="603" w:type="dxa"/>
            <w:tcBorders>
              <w:top w:val="nil"/>
              <w:left w:val="nil"/>
              <w:bottom w:val="single" w:sz="4" w:space="0" w:color="auto"/>
              <w:right w:val="single" w:sz="4" w:space="0" w:color="auto"/>
            </w:tcBorders>
            <w:noWrap/>
            <w:vAlign w:val="bottom"/>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э/э</w:t>
            </w:r>
          </w:p>
        </w:tc>
        <w:tc>
          <w:tcPr>
            <w:tcW w:w="601" w:type="dxa"/>
            <w:tcBorders>
              <w:top w:val="nil"/>
              <w:left w:val="nil"/>
              <w:bottom w:val="single" w:sz="4" w:space="0" w:color="auto"/>
              <w:right w:val="single" w:sz="4" w:space="0" w:color="auto"/>
            </w:tcBorders>
            <w:noWrap/>
            <w:vAlign w:val="bottom"/>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вода</w:t>
            </w:r>
          </w:p>
        </w:tc>
        <w:tc>
          <w:tcPr>
            <w:tcW w:w="658" w:type="dxa"/>
            <w:tcBorders>
              <w:top w:val="nil"/>
              <w:left w:val="nil"/>
              <w:bottom w:val="single" w:sz="4" w:space="0" w:color="auto"/>
              <w:right w:val="single" w:sz="4" w:space="0" w:color="auto"/>
            </w:tcBorders>
            <w:noWrap/>
            <w:vAlign w:val="bottom"/>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тэ</w:t>
            </w:r>
          </w:p>
        </w:tc>
        <w:tc>
          <w:tcPr>
            <w:tcW w:w="1998" w:type="dxa"/>
            <w:gridSpan w:val="3"/>
            <w:tcBorders>
              <w:top w:val="single" w:sz="4" w:space="0" w:color="auto"/>
              <w:left w:val="nil"/>
              <w:bottom w:val="single" w:sz="4" w:space="0" w:color="auto"/>
              <w:right w:val="single" w:sz="4" w:space="0" w:color="000000"/>
            </w:tcBorders>
            <w:noWrap/>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Электроэнергия</w:t>
            </w:r>
          </w:p>
        </w:tc>
        <w:tc>
          <w:tcPr>
            <w:tcW w:w="1798" w:type="dxa"/>
            <w:gridSpan w:val="3"/>
            <w:tcBorders>
              <w:top w:val="single" w:sz="4" w:space="0" w:color="auto"/>
              <w:left w:val="nil"/>
              <w:bottom w:val="single" w:sz="4" w:space="0" w:color="auto"/>
              <w:right w:val="single" w:sz="4" w:space="0" w:color="000000"/>
            </w:tcBorders>
            <w:noWrap/>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Вода</w:t>
            </w:r>
          </w:p>
        </w:tc>
        <w:tc>
          <w:tcPr>
            <w:tcW w:w="2298" w:type="dxa"/>
            <w:gridSpan w:val="3"/>
            <w:tcBorders>
              <w:top w:val="single" w:sz="4" w:space="0" w:color="auto"/>
              <w:left w:val="nil"/>
              <w:bottom w:val="single" w:sz="4" w:space="0" w:color="auto"/>
              <w:right w:val="single" w:sz="4" w:space="0" w:color="000000"/>
            </w:tcBorders>
            <w:noWrap/>
            <w:vAlign w:val="center"/>
          </w:tcPr>
          <w:p w:rsidR="00722C62" w:rsidRDefault="00722C62">
            <w:pPr>
              <w:spacing w:after="0" w:line="240" w:lineRule="auto"/>
              <w:jc w:val="center"/>
              <w:rPr>
                <w:rFonts w:ascii="Times New Roman" w:hAnsi="Times New Roman"/>
                <w:sz w:val="20"/>
                <w:szCs w:val="20"/>
                <w:highlight w:val="yellow"/>
                <w:lang w:eastAsia="ru-RU"/>
              </w:rPr>
            </w:pPr>
            <w:r>
              <w:rPr>
                <w:rFonts w:ascii="Times New Roman" w:hAnsi="Times New Roman"/>
                <w:sz w:val="20"/>
                <w:szCs w:val="20"/>
                <w:lang w:eastAsia="ru-RU"/>
              </w:rPr>
              <w:t>Теплоэнергия</w:t>
            </w:r>
          </w:p>
        </w:tc>
        <w:tc>
          <w:tcPr>
            <w:tcW w:w="2298" w:type="dxa"/>
            <w:gridSpan w:val="3"/>
            <w:tcBorders>
              <w:top w:val="single" w:sz="4" w:space="0" w:color="auto"/>
              <w:left w:val="nil"/>
              <w:bottom w:val="single" w:sz="4" w:space="0" w:color="auto"/>
              <w:right w:val="single" w:sz="4" w:space="0" w:color="000000"/>
            </w:tcBorders>
            <w:noWrap/>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 годам</w:t>
            </w:r>
          </w:p>
        </w:tc>
      </w:tr>
      <w:tr w:rsidR="00722C62" w:rsidTr="00A5014A">
        <w:trPr>
          <w:cantSplit/>
          <w:trHeight w:val="255"/>
        </w:trPr>
        <w:tc>
          <w:tcPr>
            <w:tcW w:w="0" w:type="auto"/>
            <w:vMerge/>
            <w:tcBorders>
              <w:top w:val="single" w:sz="4" w:space="0" w:color="auto"/>
              <w:left w:val="single" w:sz="4" w:space="0" w:color="auto"/>
              <w:bottom w:val="single" w:sz="4" w:space="0" w:color="000000"/>
              <w:right w:val="single" w:sz="4" w:space="0" w:color="auto"/>
            </w:tcBorders>
            <w:vAlign w:val="center"/>
          </w:tcPr>
          <w:p w:rsidR="00722C62" w:rsidRDefault="00722C62">
            <w:pPr>
              <w:spacing w:after="0" w:line="240" w:lineRule="auto"/>
              <w:rPr>
                <w:rFonts w:ascii="Times New Roman" w:hAnsi="Times New Roman"/>
                <w:sz w:val="20"/>
                <w:szCs w:val="20"/>
                <w:lang w:eastAsia="ru-RU"/>
              </w:rPr>
            </w:pPr>
          </w:p>
        </w:tc>
        <w:tc>
          <w:tcPr>
            <w:tcW w:w="603" w:type="dxa"/>
            <w:vMerge w:val="restart"/>
            <w:tcBorders>
              <w:top w:val="nil"/>
              <w:left w:val="single" w:sz="4" w:space="0" w:color="auto"/>
              <w:bottom w:val="single" w:sz="4" w:space="0" w:color="000000"/>
              <w:right w:val="single" w:sz="4" w:space="0" w:color="auto"/>
            </w:tcBorders>
            <w:noWrap/>
            <w:textDirection w:val="btLr"/>
            <w:vAlign w:val="center"/>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руб/кВт ч</w:t>
            </w:r>
          </w:p>
        </w:tc>
        <w:tc>
          <w:tcPr>
            <w:tcW w:w="601" w:type="dxa"/>
            <w:vMerge w:val="restart"/>
            <w:tcBorders>
              <w:top w:val="nil"/>
              <w:left w:val="single" w:sz="4" w:space="0" w:color="auto"/>
              <w:bottom w:val="single" w:sz="4" w:space="0" w:color="000000"/>
              <w:right w:val="single" w:sz="4" w:space="0" w:color="auto"/>
            </w:tcBorders>
            <w:noWrap/>
            <w:textDirection w:val="btLr"/>
            <w:vAlign w:val="center"/>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руб/м3</w:t>
            </w:r>
          </w:p>
        </w:tc>
        <w:tc>
          <w:tcPr>
            <w:tcW w:w="658" w:type="dxa"/>
            <w:vMerge w:val="restart"/>
            <w:tcBorders>
              <w:top w:val="nil"/>
              <w:left w:val="single" w:sz="4" w:space="0" w:color="auto"/>
              <w:bottom w:val="single" w:sz="4" w:space="0" w:color="000000"/>
              <w:right w:val="single" w:sz="4" w:space="0" w:color="auto"/>
            </w:tcBorders>
            <w:noWrap/>
            <w:textDirection w:val="btLr"/>
            <w:vAlign w:val="center"/>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руб/Гкал</w:t>
            </w:r>
          </w:p>
        </w:tc>
        <w:tc>
          <w:tcPr>
            <w:tcW w:w="8392" w:type="dxa"/>
            <w:gridSpan w:val="12"/>
            <w:tcBorders>
              <w:top w:val="single" w:sz="4" w:space="0" w:color="auto"/>
              <w:left w:val="nil"/>
              <w:bottom w:val="single" w:sz="4" w:space="0" w:color="auto"/>
              <w:right w:val="single" w:sz="4" w:space="0" w:color="000000"/>
            </w:tcBorders>
            <w:noWrap/>
            <w:vAlign w:val="center"/>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тыс. руб</w:t>
            </w:r>
          </w:p>
        </w:tc>
      </w:tr>
      <w:tr w:rsidR="00722C62" w:rsidTr="00A5014A">
        <w:trPr>
          <w:cantSplit/>
          <w:trHeight w:val="759"/>
        </w:trPr>
        <w:tc>
          <w:tcPr>
            <w:tcW w:w="0" w:type="auto"/>
            <w:vMerge/>
            <w:tcBorders>
              <w:top w:val="single" w:sz="4" w:space="0" w:color="auto"/>
              <w:left w:val="single" w:sz="4" w:space="0" w:color="auto"/>
              <w:bottom w:val="single" w:sz="4" w:space="0" w:color="000000"/>
              <w:right w:val="single" w:sz="4" w:space="0" w:color="auto"/>
            </w:tcBorders>
            <w:vAlign w:val="center"/>
          </w:tcPr>
          <w:p w:rsidR="00722C62" w:rsidRDefault="00722C6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tcPr>
          <w:p w:rsidR="00722C62" w:rsidRDefault="00722C6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tcPr>
          <w:p w:rsidR="00722C62" w:rsidRDefault="00722C6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tcPr>
          <w:p w:rsidR="00722C62" w:rsidRDefault="00722C62">
            <w:pPr>
              <w:spacing w:after="0" w:line="240" w:lineRule="auto"/>
              <w:rPr>
                <w:rFonts w:ascii="Times New Roman" w:hAnsi="Times New Roman"/>
                <w:sz w:val="20"/>
                <w:szCs w:val="20"/>
                <w:lang w:eastAsia="ru-RU"/>
              </w:rPr>
            </w:pPr>
          </w:p>
        </w:tc>
        <w:tc>
          <w:tcPr>
            <w:tcW w:w="666" w:type="dxa"/>
            <w:tcBorders>
              <w:top w:val="nil"/>
              <w:left w:val="nil"/>
              <w:bottom w:val="single" w:sz="4" w:space="0" w:color="auto"/>
              <w:right w:val="single" w:sz="4" w:space="0" w:color="auto"/>
            </w:tcBorders>
            <w:noWrap/>
            <w:textDirection w:val="btLr"/>
            <w:vAlign w:val="bottom"/>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2012</w:t>
            </w:r>
          </w:p>
        </w:tc>
        <w:tc>
          <w:tcPr>
            <w:tcW w:w="666" w:type="dxa"/>
            <w:tcBorders>
              <w:top w:val="nil"/>
              <w:left w:val="nil"/>
              <w:bottom w:val="single" w:sz="4" w:space="0" w:color="auto"/>
              <w:right w:val="single" w:sz="4" w:space="0" w:color="auto"/>
            </w:tcBorders>
            <w:noWrap/>
            <w:textDirection w:val="btLr"/>
            <w:vAlign w:val="bottom"/>
          </w:tcPr>
          <w:p w:rsidR="00722C62" w:rsidRDefault="00722C62" w:rsidP="005164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2013</w:t>
            </w:r>
          </w:p>
        </w:tc>
        <w:tc>
          <w:tcPr>
            <w:tcW w:w="666" w:type="dxa"/>
            <w:tcBorders>
              <w:top w:val="nil"/>
              <w:left w:val="nil"/>
              <w:bottom w:val="single" w:sz="4" w:space="0" w:color="auto"/>
              <w:right w:val="single" w:sz="4" w:space="0" w:color="auto"/>
            </w:tcBorders>
            <w:noWrap/>
            <w:textDirection w:val="btLr"/>
            <w:vAlign w:val="bottom"/>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всего</w:t>
            </w:r>
          </w:p>
        </w:tc>
        <w:tc>
          <w:tcPr>
            <w:tcW w:w="566" w:type="dxa"/>
            <w:tcBorders>
              <w:top w:val="nil"/>
              <w:left w:val="nil"/>
              <w:bottom w:val="single" w:sz="4" w:space="0" w:color="auto"/>
              <w:right w:val="single" w:sz="4" w:space="0" w:color="auto"/>
            </w:tcBorders>
            <w:noWrap/>
            <w:textDirection w:val="btLr"/>
            <w:vAlign w:val="bottom"/>
          </w:tcPr>
          <w:p w:rsidR="00722C62" w:rsidRDefault="00722C62" w:rsidP="005164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2012</w:t>
            </w:r>
          </w:p>
        </w:tc>
        <w:tc>
          <w:tcPr>
            <w:tcW w:w="566" w:type="dxa"/>
            <w:tcBorders>
              <w:top w:val="nil"/>
              <w:left w:val="nil"/>
              <w:bottom w:val="single" w:sz="4" w:space="0" w:color="auto"/>
              <w:right w:val="single" w:sz="4" w:space="0" w:color="auto"/>
            </w:tcBorders>
            <w:noWrap/>
            <w:textDirection w:val="btLr"/>
            <w:vAlign w:val="bottom"/>
          </w:tcPr>
          <w:p w:rsidR="00722C62" w:rsidRDefault="00722C62" w:rsidP="005164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2013</w:t>
            </w:r>
          </w:p>
        </w:tc>
        <w:tc>
          <w:tcPr>
            <w:tcW w:w="666" w:type="dxa"/>
            <w:tcBorders>
              <w:top w:val="nil"/>
              <w:left w:val="nil"/>
              <w:bottom w:val="single" w:sz="4" w:space="0" w:color="auto"/>
              <w:right w:val="single" w:sz="4" w:space="0" w:color="auto"/>
            </w:tcBorders>
            <w:noWrap/>
            <w:textDirection w:val="btLr"/>
            <w:vAlign w:val="bottom"/>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всего</w:t>
            </w:r>
          </w:p>
        </w:tc>
        <w:tc>
          <w:tcPr>
            <w:tcW w:w="766" w:type="dxa"/>
            <w:tcBorders>
              <w:top w:val="nil"/>
              <w:left w:val="nil"/>
              <w:bottom w:val="single" w:sz="4" w:space="0" w:color="auto"/>
              <w:right w:val="single" w:sz="4" w:space="0" w:color="auto"/>
            </w:tcBorders>
            <w:noWrap/>
            <w:textDirection w:val="btLr"/>
            <w:vAlign w:val="bottom"/>
          </w:tcPr>
          <w:p w:rsidR="00722C62" w:rsidRDefault="00722C62" w:rsidP="005164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2012</w:t>
            </w:r>
          </w:p>
        </w:tc>
        <w:tc>
          <w:tcPr>
            <w:tcW w:w="766" w:type="dxa"/>
            <w:tcBorders>
              <w:top w:val="nil"/>
              <w:left w:val="nil"/>
              <w:bottom w:val="single" w:sz="4" w:space="0" w:color="auto"/>
              <w:right w:val="single" w:sz="4" w:space="0" w:color="auto"/>
            </w:tcBorders>
            <w:noWrap/>
            <w:textDirection w:val="btLr"/>
            <w:vAlign w:val="bottom"/>
          </w:tcPr>
          <w:p w:rsidR="00722C62" w:rsidRDefault="00722C62" w:rsidP="005164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2013</w:t>
            </w:r>
          </w:p>
        </w:tc>
        <w:tc>
          <w:tcPr>
            <w:tcW w:w="766" w:type="dxa"/>
            <w:tcBorders>
              <w:top w:val="nil"/>
              <w:left w:val="nil"/>
              <w:bottom w:val="single" w:sz="4" w:space="0" w:color="auto"/>
              <w:right w:val="single" w:sz="4" w:space="0" w:color="auto"/>
            </w:tcBorders>
            <w:noWrap/>
            <w:textDirection w:val="btLr"/>
            <w:vAlign w:val="bottom"/>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всего</w:t>
            </w:r>
          </w:p>
        </w:tc>
        <w:tc>
          <w:tcPr>
            <w:tcW w:w="766" w:type="dxa"/>
            <w:tcBorders>
              <w:top w:val="nil"/>
              <w:left w:val="nil"/>
              <w:bottom w:val="single" w:sz="4" w:space="0" w:color="auto"/>
              <w:right w:val="single" w:sz="4" w:space="0" w:color="auto"/>
            </w:tcBorders>
            <w:noWrap/>
            <w:textDirection w:val="btLr"/>
            <w:vAlign w:val="bottom"/>
          </w:tcPr>
          <w:p w:rsidR="00722C62" w:rsidRDefault="00722C62" w:rsidP="005164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2012</w:t>
            </w:r>
          </w:p>
        </w:tc>
        <w:tc>
          <w:tcPr>
            <w:tcW w:w="766" w:type="dxa"/>
            <w:tcBorders>
              <w:top w:val="nil"/>
              <w:left w:val="nil"/>
              <w:bottom w:val="single" w:sz="4" w:space="0" w:color="auto"/>
              <w:right w:val="single" w:sz="4" w:space="0" w:color="auto"/>
            </w:tcBorders>
            <w:noWrap/>
            <w:textDirection w:val="btLr"/>
            <w:vAlign w:val="bottom"/>
          </w:tcPr>
          <w:p w:rsidR="00722C62" w:rsidRDefault="00722C62" w:rsidP="005164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2013</w:t>
            </w:r>
          </w:p>
        </w:tc>
        <w:tc>
          <w:tcPr>
            <w:tcW w:w="766" w:type="dxa"/>
            <w:tcBorders>
              <w:top w:val="nil"/>
              <w:left w:val="nil"/>
              <w:bottom w:val="single" w:sz="4" w:space="0" w:color="auto"/>
              <w:right w:val="single" w:sz="4" w:space="0" w:color="auto"/>
            </w:tcBorders>
            <w:noWrap/>
            <w:textDirection w:val="btLr"/>
            <w:vAlign w:val="bottom"/>
          </w:tcPr>
          <w:p w:rsidR="00722C62" w:rsidRDefault="00722C6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всего</w:t>
            </w:r>
          </w:p>
        </w:tc>
      </w:tr>
      <w:tr w:rsidR="00722C62" w:rsidTr="00A5014A">
        <w:trPr>
          <w:trHeight w:val="255"/>
        </w:trPr>
        <w:tc>
          <w:tcPr>
            <w:tcW w:w="2237" w:type="dxa"/>
            <w:tcBorders>
              <w:top w:val="nil"/>
              <w:left w:val="single" w:sz="4" w:space="0" w:color="auto"/>
              <w:bottom w:val="single" w:sz="4" w:space="0" w:color="auto"/>
              <w:right w:val="single" w:sz="4" w:space="0" w:color="auto"/>
            </w:tcBorders>
            <w:noWrap/>
            <w:vAlign w:val="bottom"/>
          </w:tcPr>
          <w:p w:rsidR="00722C62" w:rsidRDefault="00722C62">
            <w:pPr>
              <w:spacing w:after="0" w:line="240" w:lineRule="auto"/>
              <w:rPr>
                <w:rFonts w:ascii="Times New Roman" w:hAnsi="Times New Roman"/>
                <w:sz w:val="20"/>
                <w:szCs w:val="20"/>
                <w:lang w:eastAsia="ru-RU"/>
              </w:rPr>
            </w:pPr>
            <w:r>
              <w:rPr>
                <w:rFonts w:ascii="Times New Roman" w:hAnsi="Times New Roman"/>
                <w:sz w:val="20"/>
                <w:szCs w:val="20"/>
                <w:lang w:eastAsia="ru-RU"/>
              </w:rPr>
              <w:t>СП Н-Кривошеинское</w:t>
            </w:r>
          </w:p>
        </w:tc>
        <w:tc>
          <w:tcPr>
            <w:tcW w:w="603"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3.7</w:t>
            </w:r>
          </w:p>
        </w:tc>
        <w:tc>
          <w:tcPr>
            <w:tcW w:w="601"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69</w:t>
            </w:r>
          </w:p>
        </w:tc>
        <w:tc>
          <w:tcPr>
            <w:tcW w:w="658"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3589</w:t>
            </w:r>
          </w:p>
        </w:tc>
        <w:tc>
          <w:tcPr>
            <w:tcW w:w="666"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9.25</w:t>
            </w:r>
          </w:p>
        </w:tc>
        <w:tc>
          <w:tcPr>
            <w:tcW w:w="666"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9.25</w:t>
            </w:r>
          </w:p>
        </w:tc>
        <w:tc>
          <w:tcPr>
            <w:tcW w:w="666"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18.5</w:t>
            </w:r>
          </w:p>
        </w:tc>
        <w:tc>
          <w:tcPr>
            <w:tcW w:w="566"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0.3</w:t>
            </w:r>
          </w:p>
        </w:tc>
        <w:tc>
          <w:tcPr>
            <w:tcW w:w="566"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0.3</w:t>
            </w:r>
          </w:p>
        </w:tc>
        <w:tc>
          <w:tcPr>
            <w:tcW w:w="666"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0.7</w:t>
            </w:r>
          </w:p>
        </w:tc>
        <w:tc>
          <w:tcPr>
            <w:tcW w:w="766"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287.1</w:t>
            </w:r>
          </w:p>
        </w:tc>
        <w:tc>
          <w:tcPr>
            <w:tcW w:w="766"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287.1</w:t>
            </w:r>
          </w:p>
        </w:tc>
        <w:tc>
          <w:tcPr>
            <w:tcW w:w="766"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574.2</w:t>
            </w:r>
          </w:p>
        </w:tc>
        <w:tc>
          <w:tcPr>
            <w:tcW w:w="766"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296.7</w:t>
            </w:r>
          </w:p>
        </w:tc>
        <w:tc>
          <w:tcPr>
            <w:tcW w:w="766"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296.7</w:t>
            </w:r>
          </w:p>
        </w:tc>
        <w:tc>
          <w:tcPr>
            <w:tcW w:w="766"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593.4</w:t>
            </w:r>
          </w:p>
        </w:tc>
      </w:tr>
      <w:tr w:rsidR="00722C62" w:rsidTr="00A5014A">
        <w:trPr>
          <w:trHeight w:val="357"/>
        </w:trPr>
        <w:tc>
          <w:tcPr>
            <w:tcW w:w="2237" w:type="dxa"/>
            <w:tcBorders>
              <w:top w:val="nil"/>
              <w:left w:val="single" w:sz="4" w:space="0" w:color="auto"/>
              <w:bottom w:val="single" w:sz="4" w:space="0" w:color="auto"/>
              <w:right w:val="single" w:sz="4" w:space="0" w:color="auto"/>
            </w:tcBorders>
            <w:noWrap/>
            <w:vAlign w:val="bottom"/>
          </w:tcPr>
          <w:p w:rsidR="00722C62" w:rsidRDefault="00722C62">
            <w:pPr>
              <w:spacing w:after="0" w:line="240" w:lineRule="auto"/>
              <w:rPr>
                <w:rFonts w:ascii="Times New Roman" w:hAnsi="Times New Roman"/>
                <w:b/>
                <w:bCs/>
                <w:sz w:val="20"/>
                <w:szCs w:val="20"/>
                <w:lang w:eastAsia="ru-RU"/>
              </w:rPr>
            </w:pPr>
          </w:p>
        </w:tc>
        <w:tc>
          <w:tcPr>
            <w:tcW w:w="603" w:type="dxa"/>
            <w:tcBorders>
              <w:top w:val="nil"/>
              <w:left w:val="nil"/>
              <w:bottom w:val="single" w:sz="4" w:space="0" w:color="auto"/>
              <w:right w:val="single" w:sz="4" w:space="0" w:color="auto"/>
            </w:tcBorders>
            <w:noWrap/>
            <w:vAlign w:val="bottom"/>
          </w:tcPr>
          <w:p w:rsidR="00722C62" w:rsidRDefault="00722C62">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t>3,7</w:t>
            </w:r>
          </w:p>
        </w:tc>
        <w:tc>
          <w:tcPr>
            <w:tcW w:w="601" w:type="dxa"/>
            <w:tcBorders>
              <w:top w:val="nil"/>
              <w:left w:val="nil"/>
              <w:bottom w:val="single" w:sz="4" w:space="0" w:color="auto"/>
              <w:right w:val="single" w:sz="4" w:space="0" w:color="auto"/>
            </w:tcBorders>
            <w:noWrap/>
            <w:vAlign w:val="bottom"/>
          </w:tcPr>
          <w:p w:rsidR="00722C62" w:rsidRDefault="00722C62">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t>69</w:t>
            </w:r>
          </w:p>
        </w:tc>
        <w:tc>
          <w:tcPr>
            <w:tcW w:w="658" w:type="dxa"/>
            <w:tcBorders>
              <w:top w:val="nil"/>
              <w:left w:val="nil"/>
              <w:bottom w:val="single" w:sz="4" w:space="0" w:color="auto"/>
              <w:right w:val="single" w:sz="4" w:space="0" w:color="auto"/>
            </w:tcBorders>
            <w:noWrap/>
            <w:vAlign w:val="bottom"/>
          </w:tcPr>
          <w:p w:rsidR="00722C62" w:rsidRDefault="00722C62">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t>3589</w:t>
            </w:r>
          </w:p>
        </w:tc>
        <w:tc>
          <w:tcPr>
            <w:tcW w:w="666"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b/>
                <w:bCs/>
                <w:sz w:val="20"/>
                <w:szCs w:val="20"/>
                <w:lang w:eastAsia="ru-RU"/>
              </w:rPr>
            </w:pPr>
            <w:r>
              <w:rPr>
                <w:rFonts w:ascii="Times New Roman" w:hAnsi="Times New Roman"/>
                <w:b/>
                <w:bCs/>
                <w:sz w:val="20"/>
                <w:szCs w:val="20"/>
                <w:lang w:eastAsia="ru-RU"/>
              </w:rPr>
              <w:t>9,25</w:t>
            </w:r>
          </w:p>
        </w:tc>
        <w:tc>
          <w:tcPr>
            <w:tcW w:w="666"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b/>
                <w:bCs/>
                <w:sz w:val="20"/>
                <w:szCs w:val="20"/>
                <w:lang w:eastAsia="ru-RU"/>
              </w:rPr>
            </w:pPr>
            <w:r>
              <w:rPr>
                <w:rFonts w:ascii="Times New Roman" w:hAnsi="Times New Roman"/>
                <w:b/>
                <w:bCs/>
                <w:sz w:val="20"/>
                <w:szCs w:val="20"/>
                <w:lang w:eastAsia="ru-RU"/>
              </w:rPr>
              <w:t>9,25</w:t>
            </w:r>
          </w:p>
        </w:tc>
        <w:tc>
          <w:tcPr>
            <w:tcW w:w="666"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b/>
                <w:bCs/>
                <w:sz w:val="20"/>
                <w:szCs w:val="20"/>
                <w:lang w:eastAsia="ru-RU"/>
              </w:rPr>
            </w:pPr>
            <w:r>
              <w:rPr>
                <w:rFonts w:ascii="Times New Roman" w:hAnsi="Times New Roman"/>
                <w:b/>
                <w:bCs/>
                <w:sz w:val="20"/>
                <w:szCs w:val="20"/>
                <w:lang w:eastAsia="ru-RU"/>
              </w:rPr>
              <w:t>18,5</w:t>
            </w:r>
          </w:p>
        </w:tc>
        <w:tc>
          <w:tcPr>
            <w:tcW w:w="566"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b/>
                <w:bCs/>
                <w:sz w:val="20"/>
                <w:szCs w:val="20"/>
                <w:lang w:eastAsia="ru-RU"/>
              </w:rPr>
            </w:pPr>
            <w:r>
              <w:rPr>
                <w:rFonts w:ascii="Times New Roman" w:hAnsi="Times New Roman"/>
                <w:b/>
                <w:bCs/>
                <w:sz w:val="20"/>
                <w:szCs w:val="20"/>
                <w:lang w:eastAsia="ru-RU"/>
              </w:rPr>
              <w:t>0,3</w:t>
            </w:r>
          </w:p>
        </w:tc>
        <w:tc>
          <w:tcPr>
            <w:tcW w:w="566"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b/>
                <w:bCs/>
                <w:sz w:val="20"/>
                <w:szCs w:val="20"/>
                <w:lang w:eastAsia="ru-RU"/>
              </w:rPr>
            </w:pPr>
            <w:r>
              <w:rPr>
                <w:rFonts w:ascii="Times New Roman" w:hAnsi="Times New Roman"/>
                <w:b/>
                <w:bCs/>
                <w:sz w:val="20"/>
                <w:szCs w:val="20"/>
                <w:lang w:eastAsia="ru-RU"/>
              </w:rPr>
              <w:t>0,3</w:t>
            </w:r>
          </w:p>
        </w:tc>
        <w:tc>
          <w:tcPr>
            <w:tcW w:w="666"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b/>
                <w:bCs/>
                <w:sz w:val="20"/>
                <w:szCs w:val="20"/>
                <w:lang w:eastAsia="ru-RU"/>
              </w:rPr>
            </w:pPr>
            <w:r>
              <w:rPr>
                <w:rFonts w:ascii="Times New Roman" w:hAnsi="Times New Roman"/>
                <w:b/>
                <w:bCs/>
                <w:sz w:val="20"/>
                <w:szCs w:val="20"/>
                <w:lang w:eastAsia="ru-RU"/>
              </w:rPr>
              <w:t>0,7</w:t>
            </w:r>
          </w:p>
        </w:tc>
        <w:tc>
          <w:tcPr>
            <w:tcW w:w="766"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b/>
                <w:bCs/>
                <w:sz w:val="20"/>
                <w:szCs w:val="20"/>
                <w:lang w:eastAsia="ru-RU"/>
              </w:rPr>
            </w:pPr>
            <w:r>
              <w:rPr>
                <w:rFonts w:ascii="Times New Roman" w:hAnsi="Times New Roman"/>
                <w:b/>
                <w:bCs/>
                <w:sz w:val="20"/>
                <w:szCs w:val="20"/>
                <w:lang w:eastAsia="ru-RU"/>
              </w:rPr>
              <w:t>287,1</w:t>
            </w:r>
          </w:p>
        </w:tc>
        <w:tc>
          <w:tcPr>
            <w:tcW w:w="766"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b/>
                <w:bCs/>
                <w:sz w:val="20"/>
                <w:szCs w:val="20"/>
                <w:lang w:eastAsia="ru-RU"/>
              </w:rPr>
            </w:pPr>
            <w:r>
              <w:rPr>
                <w:rFonts w:ascii="Times New Roman" w:hAnsi="Times New Roman"/>
                <w:b/>
                <w:bCs/>
                <w:sz w:val="20"/>
                <w:szCs w:val="20"/>
                <w:lang w:eastAsia="ru-RU"/>
              </w:rPr>
              <w:t>287,1</w:t>
            </w:r>
          </w:p>
        </w:tc>
        <w:tc>
          <w:tcPr>
            <w:tcW w:w="766"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b/>
                <w:bCs/>
                <w:sz w:val="20"/>
                <w:szCs w:val="20"/>
                <w:lang w:eastAsia="ru-RU"/>
              </w:rPr>
            </w:pPr>
            <w:r>
              <w:rPr>
                <w:rFonts w:ascii="Times New Roman" w:hAnsi="Times New Roman"/>
                <w:b/>
                <w:bCs/>
                <w:sz w:val="20"/>
                <w:szCs w:val="20"/>
                <w:lang w:eastAsia="ru-RU"/>
              </w:rPr>
              <w:t>574,2</w:t>
            </w:r>
          </w:p>
        </w:tc>
        <w:tc>
          <w:tcPr>
            <w:tcW w:w="766"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b/>
                <w:bCs/>
                <w:sz w:val="20"/>
                <w:szCs w:val="20"/>
                <w:lang w:eastAsia="ru-RU"/>
              </w:rPr>
            </w:pPr>
            <w:r>
              <w:rPr>
                <w:rFonts w:ascii="Times New Roman" w:hAnsi="Times New Roman"/>
                <w:b/>
                <w:bCs/>
                <w:sz w:val="20"/>
                <w:szCs w:val="20"/>
                <w:lang w:eastAsia="ru-RU"/>
              </w:rPr>
              <w:t>296,7</w:t>
            </w:r>
          </w:p>
        </w:tc>
        <w:tc>
          <w:tcPr>
            <w:tcW w:w="766"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b/>
                <w:bCs/>
                <w:sz w:val="20"/>
                <w:szCs w:val="20"/>
                <w:lang w:eastAsia="ru-RU"/>
              </w:rPr>
            </w:pPr>
            <w:r>
              <w:rPr>
                <w:rFonts w:ascii="Times New Roman" w:hAnsi="Times New Roman"/>
                <w:b/>
                <w:bCs/>
                <w:sz w:val="20"/>
                <w:szCs w:val="20"/>
                <w:lang w:eastAsia="ru-RU"/>
              </w:rPr>
              <w:t>296,7</w:t>
            </w:r>
          </w:p>
        </w:tc>
        <w:tc>
          <w:tcPr>
            <w:tcW w:w="766" w:type="dxa"/>
            <w:tcBorders>
              <w:top w:val="nil"/>
              <w:left w:val="nil"/>
              <w:bottom w:val="single" w:sz="4" w:space="0" w:color="auto"/>
              <w:right w:val="single" w:sz="4" w:space="0" w:color="auto"/>
            </w:tcBorders>
            <w:noWrap/>
            <w:vAlign w:val="bottom"/>
          </w:tcPr>
          <w:p w:rsidR="00722C62" w:rsidRDefault="00722C62">
            <w:pPr>
              <w:spacing w:after="0" w:line="240" w:lineRule="auto"/>
              <w:jc w:val="right"/>
              <w:rPr>
                <w:rFonts w:ascii="Times New Roman" w:hAnsi="Times New Roman"/>
                <w:b/>
                <w:bCs/>
                <w:sz w:val="20"/>
                <w:szCs w:val="20"/>
                <w:lang w:eastAsia="ru-RU"/>
              </w:rPr>
            </w:pPr>
            <w:r>
              <w:rPr>
                <w:rFonts w:ascii="Times New Roman" w:hAnsi="Times New Roman"/>
                <w:b/>
                <w:bCs/>
                <w:sz w:val="20"/>
                <w:szCs w:val="20"/>
                <w:lang w:eastAsia="ru-RU"/>
              </w:rPr>
              <w:t>593,4</w:t>
            </w:r>
          </w:p>
        </w:tc>
      </w:tr>
    </w:tbl>
    <w:p w:rsidR="00722C62" w:rsidRDefault="00722C62" w:rsidP="008F3EF0">
      <w:pPr>
        <w:spacing w:after="0" w:line="240" w:lineRule="auto"/>
        <w:rPr>
          <w:rFonts w:ascii="Times New Roman" w:hAnsi="Times New Roman"/>
          <w:color w:val="000000"/>
          <w:sz w:val="28"/>
          <w:szCs w:val="28"/>
          <w:lang w:eastAsia="ru-RU"/>
        </w:rPr>
        <w:sectPr w:rsidR="00722C62">
          <w:pgSz w:w="16838" w:h="11906" w:orient="landscape"/>
          <w:pgMar w:top="1134" w:right="1134" w:bottom="851" w:left="1843" w:header="709" w:footer="709" w:gutter="0"/>
          <w:cols w:space="720"/>
        </w:sectPr>
      </w:pPr>
    </w:p>
    <w:p w:rsidR="00722C62" w:rsidRDefault="00722C62" w:rsidP="008F3EF0">
      <w:pPr>
        <w:pStyle w:val="ConsPlusCell"/>
        <w:widowControl/>
        <w:jc w:val="right"/>
        <w:rPr>
          <w:rFonts w:ascii="Times New Roman" w:hAnsi="Times New Roman"/>
          <w:sz w:val="24"/>
          <w:szCs w:val="24"/>
        </w:rPr>
      </w:pPr>
    </w:p>
    <w:p w:rsidR="00722C62" w:rsidRPr="00516467" w:rsidRDefault="00722C62" w:rsidP="008F3EF0">
      <w:pPr>
        <w:autoSpaceDE w:val="0"/>
        <w:autoSpaceDN w:val="0"/>
        <w:adjustRightInd w:val="0"/>
        <w:spacing w:after="0" w:line="240" w:lineRule="auto"/>
        <w:jc w:val="center"/>
        <w:outlineLvl w:val="1"/>
        <w:rPr>
          <w:rFonts w:ascii="Times New Roman" w:hAnsi="Times New Roman"/>
          <w:b/>
          <w:sz w:val="24"/>
          <w:szCs w:val="24"/>
        </w:rPr>
      </w:pPr>
      <w:r w:rsidRPr="00516467">
        <w:rPr>
          <w:rFonts w:ascii="Times New Roman" w:hAnsi="Times New Roman"/>
          <w:b/>
          <w:sz w:val="24"/>
          <w:szCs w:val="24"/>
        </w:rPr>
        <w:t>4. ЭТАПЫ ПРОГРАММЫ И СРОКИ ИХ РЕАЛИЗАЦИИ</w:t>
      </w:r>
    </w:p>
    <w:p w:rsidR="00722C62" w:rsidRPr="00516467" w:rsidRDefault="00722C62" w:rsidP="008F3EF0">
      <w:pPr>
        <w:autoSpaceDE w:val="0"/>
        <w:autoSpaceDN w:val="0"/>
        <w:adjustRightInd w:val="0"/>
        <w:spacing w:after="0" w:line="240" w:lineRule="auto"/>
        <w:jc w:val="center"/>
        <w:outlineLvl w:val="1"/>
        <w:rPr>
          <w:rFonts w:ascii="Times New Roman" w:hAnsi="Times New Roman"/>
          <w:sz w:val="24"/>
          <w:szCs w:val="24"/>
        </w:rPr>
      </w:pPr>
    </w:p>
    <w:p w:rsidR="00722C62" w:rsidRPr="00516467" w:rsidRDefault="00722C62" w:rsidP="008F3EF0">
      <w:pPr>
        <w:spacing w:after="0" w:line="240" w:lineRule="auto"/>
        <w:ind w:firstLine="720"/>
        <w:jc w:val="both"/>
        <w:rPr>
          <w:rFonts w:ascii="Times New Roman" w:hAnsi="Times New Roman"/>
          <w:sz w:val="24"/>
          <w:szCs w:val="24"/>
        </w:rPr>
      </w:pPr>
      <w:r w:rsidRPr="00516467">
        <w:rPr>
          <w:rFonts w:ascii="Times New Roman" w:hAnsi="Times New Roman"/>
          <w:sz w:val="24"/>
          <w:szCs w:val="24"/>
        </w:rPr>
        <w:t>Этапы реализации Программы в области энергосбережения и повышения энергетической эффективности на территории Новокривошеин</w:t>
      </w:r>
      <w:r>
        <w:rPr>
          <w:rFonts w:ascii="Times New Roman" w:hAnsi="Times New Roman"/>
          <w:sz w:val="24"/>
          <w:szCs w:val="24"/>
        </w:rPr>
        <w:t>ского сельского поселения с 2012</w:t>
      </w:r>
      <w:r w:rsidRPr="00516467">
        <w:rPr>
          <w:rFonts w:ascii="Times New Roman" w:hAnsi="Times New Roman"/>
          <w:sz w:val="24"/>
          <w:szCs w:val="24"/>
        </w:rPr>
        <w:t xml:space="preserve"> по 201</w:t>
      </w:r>
      <w:r>
        <w:rPr>
          <w:rFonts w:ascii="Times New Roman" w:hAnsi="Times New Roman"/>
          <w:sz w:val="24"/>
          <w:szCs w:val="24"/>
        </w:rPr>
        <w:t>5</w:t>
      </w:r>
      <w:r w:rsidRPr="00516467">
        <w:rPr>
          <w:rFonts w:ascii="Times New Roman" w:hAnsi="Times New Roman"/>
          <w:sz w:val="24"/>
          <w:szCs w:val="24"/>
        </w:rPr>
        <w:t xml:space="preserve"> и с перспективой до 2020 года выглядят следующим образом:</w:t>
      </w:r>
    </w:p>
    <w:p w:rsidR="00722C62" w:rsidRPr="00516467" w:rsidRDefault="00722C62" w:rsidP="008F3EF0">
      <w:pPr>
        <w:spacing w:after="0" w:line="240" w:lineRule="auto"/>
        <w:ind w:firstLine="720"/>
        <w:jc w:val="both"/>
        <w:rPr>
          <w:rFonts w:ascii="Times New Roman" w:hAnsi="Times New Roman"/>
          <w:sz w:val="24"/>
          <w:szCs w:val="24"/>
          <w:u w:val="single"/>
        </w:rPr>
      </w:pPr>
      <w:r>
        <w:rPr>
          <w:rFonts w:ascii="Times New Roman" w:hAnsi="Times New Roman"/>
          <w:sz w:val="24"/>
          <w:szCs w:val="24"/>
          <w:u w:val="single"/>
        </w:rPr>
        <w:t>Этап 1 –  2012</w:t>
      </w:r>
      <w:r w:rsidRPr="00516467">
        <w:rPr>
          <w:rFonts w:ascii="Times New Roman" w:hAnsi="Times New Roman"/>
          <w:sz w:val="24"/>
          <w:szCs w:val="24"/>
          <w:u w:val="single"/>
        </w:rPr>
        <w:t xml:space="preserve"> год</w:t>
      </w:r>
      <w:r>
        <w:rPr>
          <w:rFonts w:ascii="Times New Roman" w:hAnsi="Times New Roman"/>
          <w:sz w:val="24"/>
          <w:szCs w:val="24"/>
          <w:u w:val="single"/>
        </w:rPr>
        <w:t xml:space="preserve"> (март-май)</w:t>
      </w:r>
      <w:r w:rsidRPr="00516467">
        <w:rPr>
          <w:rFonts w:ascii="Times New Roman" w:hAnsi="Times New Roman"/>
          <w:sz w:val="24"/>
          <w:szCs w:val="24"/>
          <w:u w:val="single"/>
        </w:rPr>
        <w:t>:</w:t>
      </w:r>
    </w:p>
    <w:p w:rsidR="00722C62" w:rsidRPr="00516467" w:rsidRDefault="00722C62" w:rsidP="008F3EF0">
      <w:pPr>
        <w:numPr>
          <w:ilvl w:val="0"/>
          <w:numId w:val="22"/>
        </w:numPr>
        <w:spacing w:after="0" w:line="240" w:lineRule="auto"/>
        <w:ind w:left="709" w:firstLine="371"/>
        <w:jc w:val="both"/>
        <w:rPr>
          <w:rFonts w:ascii="Times New Roman" w:hAnsi="Times New Roman"/>
          <w:sz w:val="24"/>
          <w:szCs w:val="24"/>
        </w:rPr>
      </w:pPr>
      <w:r w:rsidRPr="00516467">
        <w:rPr>
          <w:rFonts w:ascii="Times New Roman" w:hAnsi="Times New Roman"/>
          <w:sz w:val="24"/>
          <w:szCs w:val="24"/>
        </w:rPr>
        <w:t xml:space="preserve">Развитие гуманитарной составляющей на территории </w:t>
      </w:r>
      <w:r w:rsidRPr="00516467">
        <w:rPr>
          <w:rFonts w:ascii="Times New Roman" w:hAnsi="Times New Roman"/>
          <w:color w:val="000000"/>
          <w:sz w:val="24"/>
          <w:szCs w:val="24"/>
        </w:rPr>
        <w:t>Новок</w:t>
      </w:r>
      <w:r w:rsidRPr="00516467">
        <w:rPr>
          <w:rFonts w:ascii="Times New Roman" w:hAnsi="Times New Roman"/>
          <w:sz w:val="24"/>
          <w:szCs w:val="24"/>
        </w:rPr>
        <w:t xml:space="preserve">ривошеинского сельского поселения </w:t>
      </w:r>
    </w:p>
    <w:p w:rsidR="00722C62" w:rsidRPr="00516467" w:rsidRDefault="00722C62" w:rsidP="008F3EF0">
      <w:pPr>
        <w:numPr>
          <w:ilvl w:val="0"/>
          <w:numId w:val="22"/>
        </w:numPr>
        <w:spacing w:after="0" w:line="240" w:lineRule="auto"/>
        <w:ind w:left="709" w:firstLine="371"/>
        <w:jc w:val="both"/>
        <w:rPr>
          <w:rFonts w:ascii="Times New Roman" w:hAnsi="Times New Roman"/>
          <w:sz w:val="24"/>
          <w:szCs w:val="24"/>
        </w:rPr>
      </w:pPr>
      <w:r w:rsidRPr="00516467">
        <w:rPr>
          <w:rFonts w:ascii="Times New Roman" w:hAnsi="Times New Roman"/>
          <w:sz w:val="24"/>
          <w:szCs w:val="24"/>
        </w:rPr>
        <w:t>Составление и анализ ретроспективных и перспективных сводных топливно-энергетических балансов в разрезе топливно-энергетических ресурсов и по видам экономической деятельности. Определение назначенного потенциала  энергосбережения;</w:t>
      </w:r>
    </w:p>
    <w:p w:rsidR="00722C62" w:rsidRPr="00516467" w:rsidRDefault="00722C62" w:rsidP="008F3EF0">
      <w:pPr>
        <w:numPr>
          <w:ilvl w:val="0"/>
          <w:numId w:val="22"/>
        </w:numPr>
        <w:spacing w:after="0" w:line="240" w:lineRule="auto"/>
        <w:ind w:left="709" w:firstLine="371"/>
        <w:jc w:val="both"/>
        <w:rPr>
          <w:rFonts w:ascii="Times New Roman" w:hAnsi="Times New Roman"/>
          <w:sz w:val="24"/>
          <w:szCs w:val="24"/>
        </w:rPr>
      </w:pPr>
      <w:r w:rsidRPr="00516467">
        <w:rPr>
          <w:rFonts w:ascii="Times New Roman" w:hAnsi="Times New Roman"/>
          <w:sz w:val="24"/>
          <w:szCs w:val="24"/>
        </w:rPr>
        <w:t xml:space="preserve">Организация и обеспечение учета используемых энергетических ресурсов для всех потребителей </w:t>
      </w:r>
      <w:r w:rsidRPr="00516467">
        <w:rPr>
          <w:rFonts w:ascii="Times New Roman" w:hAnsi="Times New Roman"/>
          <w:color w:val="000000"/>
          <w:sz w:val="24"/>
          <w:szCs w:val="24"/>
        </w:rPr>
        <w:t>Новок</w:t>
      </w:r>
      <w:r w:rsidRPr="00516467">
        <w:rPr>
          <w:rFonts w:ascii="Times New Roman" w:hAnsi="Times New Roman"/>
          <w:sz w:val="24"/>
          <w:szCs w:val="24"/>
        </w:rPr>
        <w:t>ривошеинского сельского поселения;</w:t>
      </w:r>
    </w:p>
    <w:p w:rsidR="00722C62" w:rsidRPr="00516467" w:rsidRDefault="00722C62" w:rsidP="008F3EF0">
      <w:pPr>
        <w:numPr>
          <w:ilvl w:val="0"/>
          <w:numId w:val="22"/>
        </w:numPr>
        <w:spacing w:after="0" w:line="240" w:lineRule="auto"/>
        <w:ind w:left="709" w:firstLine="371"/>
        <w:jc w:val="both"/>
        <w:rPr>
          <w:rFonts w:ascii="Times New Roman" w:hAnsi="Times New Roman"/>
          <w:sz w:val="24"/>
          <w:szCs w:val="24"/>
        </w:rPr>
      </w:pPr>
      <w:r w:rsidRPr="00516467">
        <w:rPr>
          <w:rFonts w:ascii="Times New Roman" w:hAnsi="Times New Roman"/>
          <w:sz w:val="24"/>
          <w:szCs w:val="24"/>
        </w:rPr>
        <w:t>Создание условий для проведения энергетических обследований и разработка графика их проведения;</w:t>
      </w:r>
    </w:p>
    <w:p w:rsidR="00722C62" w:rsidRPr="00516467" w:rsidRDefault="00722C62" w:rsidP="008F3EF0">
      <w:pPr>
        <w:spacing w:after="0" w:line="240" w:lineRule="auto"/>
        <w:ind w:left="709" w:firstLine="371"/>
        <w:jc w:val="both"/>
        <w:rPr>
          <w:rFonts w:ascii="Times New Roman" w:hAnsi="Times New Roman"/>
          <w:sz w:val="24"/>
          <w:szCs w:val="24"/>
          <w:u w:val="single"/>
        </w:rPr>
      </w:pPr>
      <w:r>
        <w:rPr>
          <w:rFonts w:ascii="Times New Roman" w:hAnsi="Times New Roman"/>
          <w:sz w:val="24"/>
          <w:szCs w:val="24"/>
          <w:u w:val="single"/>
        </w:rPr>
        <w:t>Этап 2 – 2012</w:t>
      </w:r>
      <w:r w:rsidRPr="00516467">
        <w:rPr>
          <w:rFonts w:ascii="Times New Roman" w:hAnsi="Times New Roman"/>
          <w:sz w:val="24"/>
          <w:szCs w:val="24"/>
          <w:u w:val="single"/>
        </w:rPr>
        <w:t xml:space="preserve"> год</w:t>
      </w:r>
      <w:r>
        <w:rPr>
          <w:rFonts w:ascii="Times New Roman" w:hAnsi="Times New Roman"/>
          <w:sz w:val="24"/>
          <w:szCs w:val="24"/>
          <w:u w:val="single"/>
        </w:rPr>
        <w:t xml:space="preserve"> (июнь-декабрь)</w:t>
      </w:r>
      <w:r w:rsidRPr="00516467">
        <w:rPr>
          <w:rFonts w:ascii="Times New Roman" w:hAnsi="Times New Roman"/>
          <w:sz w:val="24"/>
          <w:szCs w:val="24"/>
          <w:u w:val="single"/>
        </w:rPr>
        <w:t>:</w:t>
      </w:r>
    </w:p>
    <w:p w:rsidR="00722C62" w:rsidRPr="00516467" w:rsidRDefault="00722C62" w:rsidP="008F3EF0">
      <w:pPr>
        <w:numPr>
          <w:ilvl w:val="0"/>
          <w:numId w:val="22"/>
        </w:numPr>
        <w:spacing w:after="0" w:line="240" w:lineRule="auto"/>
        <w:ind w:left="709" w:firstLine="371"/>
        <w:jc w:val="both"/>
        <w:rPr>
          <w:rFonts w:ascii="Times New Roman" w:hAnsi="Times New Roman"/>
          <w:sz w:val="24"/>
          <w:szCs w:val="24"/>
        </w:rPr>
      </w:pPr>
      <w:r w:rsidRPr="00516467">
        <w:rPr>
          <w:rFonts w:ascii="Times New Roman" w:hAnsi="Times New Roman"/>
          <w:sz w:val="24"/>
          <w:szCs w:val="24"/>
        </w:rPr>
        <w:t xml:space="preserve">Развитие гуманитарной составляющей на территории </w:t>
      </w:r>
      <w:r w:rsidRPr="00516467">
        <w:rPr>
          <w:rFonts w:ascii="Times New Roman" w:hAnsi="Times New Roman"/>
          <w:color w:val="000000"/>
          <w:sz w:val="24"/>
          <w:szCs w:val="24"/>
        </w:rPr>
        <w:t>Новок</w:t>
      </w:r>
      <w:r w:rsidRPr="00516467">
        <w:rPr>
          <w:rFonts w:ascii="Times New Roman" w:hAnsi="Times New Roman"/>
          <w:sz w:val="24"/>
          <w:szCs w:val="24"/>
        </w:rPr>
        <w:t>ривошеинского сельского поселения;</w:t>
      </w:r>
    </w:p>
    <w:p w:rsidR="00722C62" w:rsidRPr="00516467" w:rsidRDefault="00722C62" w:rsidP="008F3EF0">
      <w:pPr>
        <w:numPr>
          <w:ilvl w:val="0"/>
          <w:numId w:val="22"/>
        </w:numPr>
        <w:spacing w:after="0" w:line="240" w:lineRule="auto"/>
        <w:ind w:left="709" w:firstLine="371"/>
        <w:jc w:val="both"/>
        <w:rPr>
          <w:rFonts w:ascii="Times New Roman" w:hAnsi="Times New Roman"/>
          <w:sz w:val="24"/>
          <w:szCs w:val="24"/>
        </w:rPr>
      </w:pPr>
      <w:r w:rsidRPr="00516467">
        <w:rPr>
          <w:rFonts w:ascii="Times New Roman" w:hAnsi="Times New Roman"/>
          <w:sz w:val="24"/>
          <w:szCs w:val="24"/>
        </w:rPr>
        <w:t xml:space="preserve">Организация и обеспечение учета используемых энергетических ресурсов для всех потребителей </w:t>
      </w:r>
      <w:r w:rsidRPr="00516467">
        <w:rPr>
          <w:rFonts w:ascii="Times New Roman" w:hAnsi="Times New Roman"/>
          <w:color w:val="000000"/>
          <w:sz w:val="24"/>
          <w:szCs w:val="24"/>
        </w:rPr>
        <w:t>Новок</w:t>
      </w:r>
      <w:r w:rsidRPr="00516467">
        <w:rPr>
          <w:rFonts w:ascii="Times New Roman" w:hAnsi="Times New Roman"/>
          <w:sz w:val="24"/>
          <w:szCs w:val="24"/>
        </w:rPr>
        <w:t>ривошеинского сельского поселения;</w:t>
      </w:r>
    </w:p>
    <w:p w:rsidR="00722C62" w:rsidRPr="00516467" w:rsidRDefault="00722C62" w:rsidP="008F3EF0">
      <w:pPr>
        <w:numPr>
          <w:ilvl w:val="0"/>
          <w:numId w:val="22"/>
        </w:numPr>
        <w:spacing w:after="0" w:line="240" w:lineRule="auto"/>
        <w:ind w:left="709" w:firstLine="371"/>
        <w:jc w:val="both"/>
        <w:rPr>
          <w:rFonts w:ascii="Times New Roman" w:hAnsi="Times New Roman"/>
          <w:sz w:val="24"/>
          <w:szCs w:val="24"/>
        </w:rPr>
      </w:pPr>
      <w:r w:rsidRPr="00516467">
        <w:rPr>
          <w:rFonts w:ascii="Times New Roman" w:hAnsi="Times New Roman"/>
          <w:sz w:val="24"/>
          <w:szCs w:val="24"/>
        </w:rPr>
        <w:t>Проведение обязательных энергетических обследований;</w:t>
      </w:r>
    </w:p>
    <w:p w:rsidR="00722C62" w:rsidRPr="00516467" w:rsidRDefault="00722C62" w:rsidP="008F3EF0">
      <w:pPr>
        <w:numPr>
          <w:ilvl w:val="0"/>
          <w:numId w:val="22"/>
        </w:numPr>
        <w:spacing w:after="0" w:line="240" w:lineRule="auto"/>
        <w:ind w:left="709" w:firstLine="371"/>
        <w:jc w:val="both"/>
        <w:rPr>
          <w:rFonts w:ascii="Times New Roman" w:hAnsi="Times New Roman"/>
          <w:sz w:val="24"/>
          <w:szCs w:val="24"/>
        </w:rPr>
      </w:pPr>
      <w:r w:rsidRPr="00516467">
        <w:rPr>
          <w:rFonts w:ascii="Times New Roman" w:hAnsi="Times New Roman"/>
          <w:sz w:val="24"/>
          <w:szCs w:val="24"/>
        </w:rPr>
        <w:t>Контроль за соблюдением значений целевых показателей или корректировка планируемых значений целевых показателей с учетом фактически достигнутых результатов реализации программ и изменения социально-экономической ситуации относительно 2010 г.;</w:t>
      </w:r>
    </w:p>
    <w:p w:rsidR="00722C62" w:rsidRPr="00516467" w:rsidRDefault="00722C62" w:rsidP="008F3EF0">
      <w:pPr>
        <w:spacing w:after="0" w:line="240" w:lineRule="auto"/>
        <w:ind w:left="709" w:firstLine="371"/>
        <w:jc w:val="both"/>
        <w:rPr>
          <w:rFonts w:ascii="Times New Roman" w:hAnsi="Times New Roman"/>
          <w:sz w:val="24"/>
          <w:szCs w:val="24"/>
          <w:u w:val="single"/>
        </w:rPr>
      </w:pPr>
      <w:r>
        <w:rPr>
          <w:rFonts w:ascii="Times New Roman" w:hAnsi="Times New Roman"/>
          <w:sz w:val="24"/>
          <w:szCs w:val="24"/>
          <w:u w:val="single"/>
        </w:rPr>
        <w:t>Этап 3 –  2013</w:t>
      </w:r>
      <w:r w:rsidRPr="00516467">
        <w:rPr>
          <w:rFonts w:ascii="Times New Roman" w:hAnsi="Times New Roman"/>
          <w:sz w:val="24"/>
          <w:szCs w:val="24"/>
          <w:u w:val="single"/>
        </w:rPr>
        <w:t xml:space="preserve"> год:</w:t>
      </w:r>
    </w:p>
    <w:p w:rsidR="00722C62" w:rsidRPr="00516467" w:rsidRDefault="00722C62" w:rsidP="008F3EF0">
      <w:pPr>
        <w:numPr>
          <w:ilvl w:val="0"/>
          <w:numId w:val="22"/>
        </w:numPr>
        <w:spacing w:after="0" w:line="240" w:lineRule="auto"/>
        <w:ind w:left="709" w:firstLine="371"/>
        <w:jc w:val="both"/>
        <w:rPr>
          <w:rFonts w:ascii="Times New Roman" w:hAnsi="Times New Roman"/>
          <w:sz w:val="24"/>
          <w:szCs w:val="24"/>
        </w:rPr>
      </w:pPr>
      <w:r w:rsidRPr="00516467">
        <w:rPr>
          <w:rFonts w:ascii="Times New Roman" w:hAnsi="Times New Roman"/>
          <w:sz w:val="24"/>
          <w:szCs w:val="24"/>
        </w:rPr>
        <w:t>Контроль за соблюдением значений целевых показателей или корректировка планируемых значений целевых показателей, с учетом фактически достигнутых результатов реализации программ и изменения социально-экономич</w:t>
      </w:r>
      <w:r>
        <w:rPr>
          <w:rFonts w:ascii="Times New Roman" w:hAnsi="Times New Roman"/>
          <w:sz w:val="24"/>
          <w:szCs w:val="24"/>
        </w:rPr>
        <w:t>еской ситуации относительно 2012</w:t>
      </w:r>
      <w:r w:rsidRPr="00516467">
        <w:rPr>
          <w:rFonts w:ascii="Times New Roman" w:hAnsi="Times New Roman"/>
          <w:sz w:val="24"/>
          <w:szCs w:val="24"/>
        </w:rPr>
        <w:t xml:space="preserve"> г.;</w:t>
      </w:r>
    </w:p>
    <w:p w:rsidR="00722C62" w:rsidRPr="00516467" w:rsidRDefault="00722C62" w:rsidP="008F3EF0">
      <w:pPr>
        <w:numPr>
          <w:ilvl w:val="0"/>
          <w:numId w:val="22"/>
        </w:numPr>
        <w:spacing w:after="0" w:line="240" w:lineRule="auto"/>
        <w:ind w:left="709" w:firstLine="371"/>
        <w:jc w:val="both"/>
        <w:rPr>
          <w:rFonts w:ascii="Times New Roman" w:hAnsi="Times New Roman"/>
          <w:sz w:val="24"/>
          <w:szCs w:val="24"/>
        </w:rPr>
      </w:pPr>
      <w:r w:rsidRPr="00516467">
        <w:rPr>
          <w:rFonts w:ascii="Times New Roman" w:hAnsi="Times New Roman"/>
          <w:sz w:val="24"/>
          <w:szCs w:val="24"/>
        </w:rPr>
        <w:t xml:space="preserve">Разработка плана мероприятий, направленных на полномасштабную реализацию назначенного потенциала энергосбережения путем внедрения инноваций и модернизации энергетического хозяйства </w:t>
      </w:r>
      <w:r w:rsidRPr="00516467">
        <w:rPr>
          <w:rFonts w:ascii="Times New Roman" w:hAnsi="Times New Roman"/>
          <w:color w:val="000000"/>
          <w:sz w:val="24"/>
          <w:szCs w:val="24"/>
        </w:rPr>
        <w:t>Новок</w:t>
      </w:r>
      <w:r w:rsidRPr="00516467">
        <w:rPr>
          <w:rFonts w:ascii="Times New Roman" w:hAnsi="Times New Roman"/>
          <w:sz w:val="24"/>
          <w:szCs w:val="24"/>
        </w:rPr>
        <w:t>ривошеинского сельского поселения.</w:t>
      </w:r>
    </w:p>
    <w:p w:rsidR="00722C62" w:rsidRPr="00516467" w:rsidRDefault="00722C62" w:rsidP="00A5014A">
      <w:pPr>
        <w:spacing w:after="0" w:line="240" w:lineRule="auto"/>
        <w:jc w:val="both"/>
        <w:rPr>
          <w:rFonts w:ascii="Times New Roman" w:hAnsi="Times New Roman"/>
          <w:sz w:val="24"/>
          <w:szCs w:val="24"/>
          <w:u w:val="single"/>
        </w:rPr>
      </w:pPr>
      <w:r w:rsidRPr="00516467">
        <w:rPr>
          <w:rFonts w:ascii="Times New Roman" w:hAnsi="Times New Roman"/>
          <w:sz w:val="24"/>
          <w:szCs w:val="24"/>
        </w:rPr>
        <w:t xml:space="preserve">       </w:t>
      </w:r>
      <w:r>
        <w:rPr>
          <w:rFonts w:ascii="Times New Roman" w:hAnsi="Times New Roman"/>
          <w:sz w:val="24"/>
          <w:szCs w:val="24"/>
          <w:u w:val="single"/>
        </w:rPr>
        <w:t>Этап 4 – 2013</w:t>
      </w:r>
      <w:r w:rsidRPr="00516467">
        <w:rPr>
          <w:rFonts w:ascii="Times New Roman" w:hAnsi="Times New Roman"/>
          <w:sz w:val="24"/>
          <w:szCs w:val="24"/>
          <w:u w:val="single"/>
        </w:rPr>
        <w:t xml:space="preserve"> - 2016 годы:</w:t>
      </w:r>
    </w:p>
    <w:p w:rsidR="00722C62" w:rsidRPr="00516467" w:rsidRDefault="00722C62" w:rsidP="00CA77E4">
      <w:pPr>
        <w:numPr>
          <w:ilvl w:val="0"/>
          <w:numId w:val="22"/>
        </w:numPr>
        <w:spacing w:after="0" w:line="240" w:lineRule="auto"/>
        <w:ind w:left="709" w:firstLine="371"/>
        <w:jc w:val="both"/>
        <w:rPr>
          <w:rFonts w:ascii="Times New Roman" w:hAnsi="Times New Roman"/>
          <w:sz w:val="24"/>
          <w:szCs w:val="24"/>
        </w:rPr>
      </w:pPr>
      <w:r w:rsidRPr="00516467">
        <w:rPr>
          <w:rFonts w:ascii="Times New Roman" w:hAnsi="Times New Roman"/>
          <w:sz w:val="24"/>
          <w:szCs w:val="24"/>
        </w:rPr>
        <w:t xml:space="preserve"> Контроль за соблюдением значений целевых показателей или корректировка планируемых значений целевых показателей, с учетом фактически достигнутых результатов реализации программ и изменения социально-экономической ситуации относительно 2012 г.;</w:t>
      </w:r>
    </w:p>
    <w:p w:rsidR="00722C62" w:rsidRPr="00516467" w:rsidRDefault="00722C62" w:rsidP="00CA77E4">
      <w:pPr>
        <w:numPr>
          <w:ilvl w:val="0"/>
          <w:numId w:val="22"/>
        </w:numPr>
        <w:spacing w:after="0" w:line="240" w:lineRule="auto"/>
        <w:ind w:left="709" w:firstLine="371"/>
        <w:jc w:val="both"/>
        <w:rPr>
          <w:rFonts w:ascii="Times New Roman" w:hAnsi="Times New Roman"/>
          <w:sz w:val="24"/>
          <w:szCs w:val="24"/>
        </w:rPr>
      </w:pPr>
      <w:r w:rsidRPr="00516467">
        <w:rPr>
          <w:rFonts w:ascii="Times New Roman" w:hAnsi="Times New Roman"/>
          <w:sz w:val="24"/>
          <w:szCs w:val="24"/>
        </w:rPr>
        <w:t xml:space="preserve">Переход в с.Новокривошеино на АИТы на газовом топливе  всех бюджетных учреждений </w:t>
      </w:r>
    </w:p>
    <w:p w:rsidR="00722C62" w:rsidRPr="00516467" w:rsidRDefault="00722C62" w:rsidP="00CA77E4">
      <w:pPr>
        <w:spacing w:after="0" w:line="240" w:lineRule="auto"/>
        <w:ind w:firstLine="708"/>
        <w:jc w:val="both"/>
        <w:rPr>
          <w:rFonts w:ascii="Times New Roman" w:hAnsi="Times New Roman"/>
          <w:sz w:val="24"/>
          <w:szCs w:val="24"/>
          <w:u w:val="single"/>
        </w:rPr>
      </w:pPr>
      <w:r w:rsidRPr="00516467">
        <w:rPr>
          <w:rFonts w:ascii="Times New Roman" w:hAnsi="Times New Roman"/>
          <w:sz w:val="24"/>
          <w:szCs w:val="24"/>
        </w:rPr>
        <w:t xml:space="preserve"> </w:t>
      </w:r>
      <w:r w:rsidRPr="00516467">
        <w:rPr>
          <w:rFonts w:ascii="Times New Roman" w:hAnsi="Times New Roman"/>
          <w:sz w:val="24"/>
          <w:szCs w:val="24"/>
          <w:u w:val="single"/>
        </w:rPr>
        <w:t>Этап 5 – 2017 - 2020 годы:</w:t>
      </w:r>
    </w:p>
    <w:p w:rsidR="00722C62" w:rsidRPr="00516467" w:rsidRDefault="00722C62" w:rsidP="00CA77E4">
      <w:pPr>
        <w:numPr>
          <w:ilvl w:val="0"/>
          <w:numId w:val="22"/>
        </w:numPr>
        <w:spacing w:after="0" w:line="240" w:lineRule="auto"/>
        <w:ind w:left="709" w:firstLine="371"/>
        <w:jc w:val="both"/>
        <w:rPr>
          <w:rFonts w:ascii="Times New Roman" w:hAnsi="Times New Roman"/>
          <w:sz w:val="24"/>
          <w:szCs w:val="24"/>
        </w:rPr>
      </w:pPr>
      <w:r w:rsidRPr="00516467">
        <w:rPr>
          <w:rFonts w:ascii="Times New Roman" w:hAnsi="Times New Roman"/>
          <w:sz w:val="24"/>
          <w:szCs w:val="24"/>
        </w:rPr>
        <w:t>Контроль за соблюдением значений целевых показателей или корректировка планируемых значений целевых показателей, с учетом фактически достигнутых результатов реализации программ и изменения социально-экономической ситуации относительно 2016 г.;</w:t>
      </w:r>
    </w:p>
    <w:p w:rsidR="00722C62" w:rsidRPr="00516467" w:rsidRDefault="00722C62" w:rsidP="00DF2E00">
      <w:pPr>
        <w:spacing w:after="0" w:line="240" w:lineRule="auto"/>
        <w:ind w:firstLine="708"/>
        <w:jc w:val="both"/>
        <w:rPr>
          <w:rFonts w:ascii="Times New Roman" w:hAnsi="Times New Roman"/>
          <w:sz w:val="24"/>
          <w:szCs w:val="24"/>
        </w:rPr>
      </w:pPr>
      <w:r w:rsidRPr="00516467">
        <w:rPr>
          <w:rFonts w:ascii="Times New Roman" w:hAnsi="Times New Roman"/>
          <w:sz w:val="24"/>
          <w:szCs w:val="24"/>
        </w:rPr>
        <w:t>В целях обеспечения реализации на территории района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 261-ФЗ) необходима реализация мероприятий, обеспечивающих в установленные законом сроки выполнение основных задач в области энергосбережения:</w:t>
      </w:r>
    </w:p>
    <w:p w:rsidR="00722C62" w:rsidRPr="00516467" w:rsidRDefault="00722C62" w:rsidP="008F3EF0">
      <w:pPr>
        <w:spacing w:after="0" w:line="240" w:lineRule="auto"/>
        <w:ind w:firstLine="720"/>
        <w:jc w:val="both"/>
        <w:rPr>
          <w:rFonts w:ascii="Times New Roman" w:hAnsi="Times New Roman"/>
          <w:sz w:val="24"/>
          <w:szCs w:val="24"/>
        </w:rPr>
      </w:pPr>
      <w:r w:rsidRPr="00516467">
        <w:rPr>
          <w:rFonts w:ascii="Times New Roman" w:hAnsi="Times New Roman"/>
          <w:sz w:val="24"/>
          <w:szCs w:val="24"/>
        </w:rPr>
        <w:t xml:space="preserve"> с 1 января 2011 года и в течение 5 лет бюджетные учреж</w:t>
      </w:r>
      <w:r>
        <w:rPr>
          <w:rFonts w:ascii="Times New Roman" w:hAnsi="Times New Roman"/>
          <w:sz w:val="24"/>
          <w:szCs w:val="24"/>
        </w:rPr>
        <w:t xml:space="preserve">дения района начали  </w:t>
      </w:r>
      <w:r w:rsidRPr="00516467">
        <w:rPr>
          <w:rFonts w:ascii="Times New Roman" w:hAnsi="Times New Roman"/>
          <w:sz w:val="24"/>
          <w:szCs w:val="24"/>
        </w:rPr>
        <w:t xml:space="preserve"> проводить мероприятия по снижению объема потребляемых энергетических ресурсов на 3% ежегодно;</w:t>
      </w:r>
    </w:p>
    <w:p w:rsidR="00722C62" w:rsidRPr="00516467" w:rsidRDefault="00722C62" w:rsidP="008F3EF0">
      <w:pPr>
        <w:spacing w:after="0" w:line="240" w:lineRule="auto"/>
        <w:ind w:firstLine="720"/>
        <w:jc w:val="both"/>
        <w:rPr>
          <w:rFonts w:ascii="Times New Roman" w:hAnsi="Times New Roman"/>
          <w:sz w:val="24"/>
          <w:szCs w:val="24"/>
        </w:rPr>
      </w:pPr>
      <w:r w:rsidRPr="00516467">
        <w:rPr>
          <w:rFonts w:ascii="Times New Roman" w:hAnsi="Times New Roman"/>
          <w:sz w:val="24"/>
          <w:szCs w:val="24"/>
        </w:rPr>
        <w:t xml:space="preserve">до 1 мая 2012 года должны быть завершены мероприятия по оснащению зданий, строений, сооружений приборами учета используемых воды, тепловой энергии, электрической энергии. </w:t>
      </w:r>
    </w:p>
    <w:p w:rsidR="00722C62" w:rsidRPr="00516467" w:rsidRDefault="00722C62" w:rsidP="008F3EF0">
      <w:pPr>
        <w:spacing w:after="0" w:line="240" w:lineRule="auto"/>
        <w:ind w:firstLine="720"/>
        <w:jc w:val="both"/>
        <w:rPr>
          <w:rFonts w:ascii="Times New Roman" w:hAnsi="Times New Roman"/>
          <w:i/>
          <w:sz w:val="24"/>
          <w:szCs w:val="24"/>
          <w:highlight w:val="cyan"/>
        </w:rPr>
      </w:pPr>
      <w:r w:rsidRPr="00516467">
        <w:rPr>
          <w:rFonts w:ascii="Times New Roman" w:hAnsi="Times New Roman"/>
          <w:sz w:val="24"/>
          <w:szCs w:val="24"/>
        </w:rPr>
        <w:t>до 30 апреля 2012 года должно быть завершено проведение энергетических обследований организаций с участием государства или муниципального образования и организаций, осуществляющих регулируемые виды деятельности.</w:t>
      </w:r>
      <w:r w:rsidRPr="00516467">
        <w:rPr>
          <w:rFonts w:ascii="Times New Roman" w:hAnsi="Times New Roman"/>
          <w:i/>
          <w:sz w:val="24"/>
          <w:szCs w:val="24"/>
          <w:highlight w:val="cyan"/>
        </w:rPr>
        <w:t xml:space="preserve"> </w:t>
      </w:r>
    </w:p>
    <w:p w:rsidR="00722C62" w:rsidRPr="00DF2E00" w:rsidRDefault="00722C62" w:rsidP="00DF2E00">
      <w:pPr>
        <w:spacing w:after="0" w:line="240" w:lineRule="auto"/>
        <w:ind w:firstLine="720"/>
        <w:jc w:val="both"/>
        <w:rPr>
          <w:rFonts w:ascii="Times New Roman" w:hAnsi="Times New Roman"/>
          <w:sz w:val="24"/>
          <w:szCs w:val="24"/>
          <w:highlight w:val="cyan"/>
        </w:rPr>
      </w:pPr>
      <w:r w:rsidRPr="00516467">
        <w:rPr>
          <w:rFonts w:ascii="Times New Roman" w:hAnsi="Times New Roman"/>
          <w:sz w:val="24"/>
          <w:szCs w:val="24"/>
        </w:rPr>
        <w:t>Все программные мероприятия планируется завершить к 2020 году.</w:t>
      </w:r>
    </w:p>
    <w:p w:rsidR="00722C62" w:rsidRPr="00DF2E00" w:rsidRDefault="00722C62" w:rsidP="00DF2E00">
      <w:pPr>
        <w:numPr>
          <w:ilvl w:val="1"/>
          <w:numId w:val="12"/>
        </w:numPr>
        <w:autoSpaceDE w:val="0"/>
        <w:autoSpaceDN w:val="0"/>
        <w:adjustRightInd w:val="0"/>
        <w:spacing w:after="0" w:line="240" w:lineRule="auto"/>
        <w:outlineLvl w:val="1"/>
        <w:rPr>
          <w:rFonts w:ascii="Times New Roman" w:hAnsi="Times New Roman"/>
          <w:b/>
          <w:sz w:val="24"/>
          <w:szCs w:val="24"/>
        </w:rPr>
      </w:pPr>
      <w:r w:rsidRPr="00516467">
        <w:rPr>
          <w:rFonts w:ascii="Times New Roman" w:hAnsi="Times New Roman"/>
          <w:b/>
          <w:sz w:val="24"/>
          <w:szCs w:val="24"/>
        </w:rPr>
        <w:t>ПЕРЕЧЕНЬ ОСНОВНЫХ МЕРОПРИЯТИЙ</w:t>
      </w:r>
    </w:p>
    <w:p w:rsidR="00722C62" w:rsidRPr="00036854" w:rsidRDefault="00722C62" w:rsidP="00036854">
      <w:pPr>
        <w:spacing w:after="0" w:line="240" w:lineRule="auto"/>
        <w:ind w:firstLine="720"/>
        <w:jc w:val="both"/>
        <w:rPr>
          <w:rFonts w:ascii="Times New Roman" w:hAnsi="Times New Roman"/>
          <w:sz w:val="24"/>
          <w:szCs w:val="24"/>
        </w:rPr>
      </w:pPr>
      <w:r w:rsidRPr="00516467">
        <w:rPr>
          <w:rFonts w:ascii="Times New Roman" w:hAnsi="Times New Roman"/>
          <w:sz w:val="24"/>
          <w:szCs w:val="24"/>
        </w:rPr>
        <w:t xml:space="preserve">Перечень основных мероприятий </w:t>
      </w:r>
      <w:r w:rsidRPr="00516467">
        <w:rPr>
          <w:rFonts w:ascii="Times New Roman" w:hAnsi="Times New Roman"/>
          <w:sz w:val="24"/>
          <w:szCs w:val="24"/>
          <w:lang w:eastAsia="ru-RU"/>
        </w:rPr>
        <w:t>и финансовые средства, необходимые для реализации</w:t>
      </w:r>
      <w:r w:rsidRPr="00516467">
        <w:rPr>
          <w:rFonts w:ascii="Times New Roman" w:hAnsi="Times New Roman"/>
          <w:sz w:val="24"/>
          <w:szCs w:val="24"/>
        </w:rPr>
        <w:t xml:space="preserve"> Программы в области энергосбережения и повышения энергетической эффективности на территории </w:t>
      </w:r>
      <w:r w:rsidRPr="00516467">
        <w:rPr>
          <w:rFonts w:ascii="Times New Roman" w:hAnsi="Times New Roman"/>
          <w:color w:val="000000"/>
          <w:sz w:val="24"/>
          <w:szCs w:val="24"/>
        </w:rPr>
        <w:t>Новок</w:t>
      </w:r>
      <w:r w:rsidRPr="00516467">
        <w:rPr>
          <w:rFonts w:ascii="Times New Roman" w:hAnsi="Times New Roman"/>
          <w:sz w:val="24"/>
          <w:szCs w:val="24"/>
        </w:rPr>
        <w:t>ривошеинского сельского поселения Кривошеинско</w:t>
      </w:r>
      <w:r>
        <w:rPr>
          <w:rFonts w:ascii="Times New Roman" w:hAnsi="Times New Roman"/>
          <w:sz w:val="24"/>
          <w:szCs w:val="24"/>
        </w:rPr>
        <w:t>го района Томской области с 2012</w:t>
      </w:r>
      <w:r w:rsidRPr="00516467">
        <w:rPr>
          <w:rFonts w:ascii="Times New Roman" w:hAnsi="Times New Roman"/>
          <w:sz w:val="24"/>
          <w:szCs w:val="24"/>
        </w:rPr>
        <w:t xml:space="preserve"> по 201</w:t>
      </w:r>
      <w:r>
        <w:rPr>
          <w:rFonts w:ascii="Times New Roman" w:hAnsi="Times New Roman"/>
          <w:sz w:val="24"/>
          <w:szCs w:val="24"/>
        </w:rPr>
        <w:t>5</w:t>
      </w:r>
      <w:r w:rsidRPr="00516467">
        <w:rPr>
          <w:rFonts w:ascii="Times New Roman" w:hAnsi="Times New Roman"/>
          <w:sz w:val="24"/>
          <w:szCs w:val="24"/>
        </w:rPr>
        <w:t xml:space="preserve"> годы с перспективой до 2020 года представлен в </w:t>
      </w:r>
      <w:r w:rsidRPr="00DF2E00">
        <w:rPr>
          <w:rFonts w:ascii="Times New Roman" w:hAnsi="Times New Roman"/>
          <w:sz w:val="24"/>
          <w:szCs w:val="24"/>
        </w:rPr>
        <w:t>таблице 5.</w:t>
      </w:r>
      <w:r w:rsidRPr="00036854">
        <w:rPr>
          <w:rFonts w:ascii="Times New Roman" w:hAnsi="Times New Roman"/>
          <w:sz w:val="24"/>
          <w:szCs w:val="24"/>
        </w:rPr>
        <w:t>1</w:t>
      </w:r>
      <w:r w:rsidRPr="00036854">
        <w:rPr>
          <w:rFonts w:ascii="Times New Roman" w:hAnsi="Times New Roman"/>
          <w:b/>
          <w:sz w:val="24"/>
          <w:szCs w:val="24"/>
        </w:rPr>
        <w:t xml:space="preserve">  </w:t>
      </w:r>
      <w:r w:rsidRPr="00036854">
        <w:rPr>
          <w:rFonts w:ascii="Times New Roman" w:hAnsi="Times New Roman"/>
          <w:sz w:val="24"/>
          <w:szCs w:val="24"/>
        </w:rPr>
        <w:t>«</w:t>
      </w:r>
      <w:r w:rsidRPr="00036854">
        <w:rPr>
          <w:rFonts w:ascii="Times New Roman" w:hAnsi="Times New Roman"/>
          <w:bCs/>
          <w:sz w:val="24"/>
          <w:szCs w:val="24"/>
        </w:rPr>
        <w:t>перечень основных мероприятий и финансовые средства, необходимые для реализации программы энергосбережения, тыс.руб.»</w:t>
      </w:r>
    </w:p>
    <w:p w:rsidR="00722C62" w:rsidRPr="00036854" w:rsidRDefault="00722C62" w:rsidP="00036854">
      <w:pPr>
        <w:spacing w:after="0" w:line="240" w:lineRule="auto"/>
        <w:ind w:firstLine="720"/>
        <w:rPr>
          <w:rFonts w:ascii="Times New Roman" w:hAnsi="Times New Roman"/>
          <w:b/>
          <w:sz w:val="24"/>
          <w:szCs w:val="24"/>
        </w:rPr>
      </w:pPr>
    </w:p>
    <w:p w:rsidR="00722C62" w:rsidRDefault="00722C62" w:rsidP="00DF2E00">
      <w:pPr>
        <w:spacing w:after="0" w:line="240" w:lineRule="auto"/>
        <w:ind w:firstLine="720"/>
        <w:jc w:val="right"/>
        <w:rPr>
          <w:rFonts w:ascii="Times New Roman" w:hAnsi="Times New Roman"/>
          <w:b/>
          <w:sz w:val="24"/>
          <w:szCs w:val="24"/>
        </w:rPr>
      </w:pPr>
    </w:p>
    <w:p w:rsidR="00722C62" w:rsidRDefault="00722C62" w:rsidP="00DF2E00">
      <w:pPr>
        <w:spacing w:after="0" w:line="240" w:lineRule="auto"/>
        <w:ind w:firstLine="720"/>
        <w:jc w:val="right"/>
        <w:rPr>
          <w:rFonts w:ascii="Times New Roman" w:hAnsi="Times New Roman"/>
          <w:b/>
          <w:sz w:val="24"/>
          <w:szCs w:val="24"/>
        </w:rPr>
      </w:pPr>
    </w:p>
    <w:p w:rsidR="00722C62" w:rsidRDefault="00722C62" w:rsidP="00DF2E00">
      <w:pPr>
        <w:spacing w:after="0" w:line="240" w:lineRule="auto"/>
        <w:ind w:firstLine="720"/>
        <w:jc w:val="right"/>
        <w:rPr>
          <w:rFonts w:ascii="Times New Roman" w:hAnsi="Times New Roman"/>
          <w:b/>
          <w:sz w:val="24"/>
          <w:szCs w:val="24"/>
        </w:rPr>
      </w:pPr>
    </w:p>
    <w:p w:rsidR="00722C62" w:rsidRDefault="00722C62" w:rsidP="00DF2E00">
      <w:pPr>
        <w:spacing w:after="0" w:line="240" w:lineRule="auto"/>
        <w:ind w:firstLine="720"/>
        <w:jc w:val="right"/>
        <w:rPr>
          <w:rFonts w:ascii="Times New Roman" w:hAnsi="Times New Roman"/>
          <w:b/>
          <w:sz w:val="24"/>
          <w:szCs w:val="24"/>
        </w:rPr>
      </w:pPr>
    </w:p>
    <w:p w:rsidR="00722C62" w:rsidRDefault="00722C62" w:rsidP="00DF2E00">
      <w:pPr>
        <w:spacing w:after="0" w:line="240" w:lineRule="auto"/>
        <w:ind w:firstLine="720"/>
        <w:jc w:val="right"/>
        <w:rPr>
          <w:rFonts w:ascii="Times New Roman" w:hAnsi="Times New Roman"/>
          <w:b/>
          <w:sz w:val="24"/>
          <w:szCs w:val="24"/>
        </w:rPr>
      </w:pPr>
    </w:p>
    <w:p w:rsidR="00722C62" w:rsidRDefault="00722C62" w:rsidP="00DF2E00">
      <w:pPr>
        <w:spacing w:after="0" w:line="240" w:lineRule="auto"/>
        <w:ind w:firstLine="720"/>
        <w:jc w:val="right"/>
        <w:rPr>
          <w:rFonts w:ascii="Times New Roman" w:hAnsi="Times New Roman"/>
          <w:b/>
          <w:sz w:val="24"/>
          <w:szCs w:val="24"/>
        </w:rPr>
      </w:pPr>
    </w:p>
    <w:p w:rsidR="00722C62" w:rsidRDefault="00722C62" w:rsidP="00DF2E00">
      <w:pPr>
        <w:spacing w:after="0" w:line="240" w:lineRule="auto"/>
        <w:ind w:firstLine="720"/>
        <w:jc w:val="right"/>
        <w:rPr>
          <w:rFonts w:ascii="Times New Roman" w:hAnsi="Times New Roman"/>
          <w:b/>
          <w:sz w:val="24"/>
          <w:szCs w:val="24"/>
        </w:rPr>
      </w:pPr>
    </w:p>
    <w:p w:rsidR="00722C62" w:rsidRDefault="00722C62" w:rsidP="00DF2E00">
      <w:pPr>
        <w:spacing w:after="0" w:line="240" w:lineRule="auto"/>
        <w:ind w:firstLine="720"/>
        <w:jc w:val="right"/>
        <w:rPr>
          <w:rFonts w:ascii="Times New Roman" w:hAnsi="Times New Roman"/>
          <w:b/>
          <w:sz w:val="24"/>
          <w:szCs w:val="24"/>
        </w:rPr>
      </w:pPr>
    </w:p>
    <w:p w:rsidR="00722C62" w:rsidRDefault="00722C62" w:rsidP="00DF2E00">
      <w:pPr>
        <w:spacing w:after="0" w:line="240" w:lineRule="auto"/>
        <w:ind w:firstLine="720"/>
        <w:jc w:val="right"/>
        <w:rPr>
          <w:rFonts w:ascii="Times New Roman" w:hAnsi="Times New Roman"/>
          <w:b/>
          <w:sz w:val="24"/>
          <w:szCs w:val="24"/>
        </w:rPr>
      </w:pPr>
    </w:p>
    <w:p w:rsidR="00722C62" w:rsidRDefault="00722C62" w:rsidP="00DF2E00">
      <w:pPr>
        <w:spacing w:after="0" w:line="240" w:lineRule="auto"/>
        <w:ind w:firstLine="720"/>
        <w:jc w:val="right"/>
        <w:rPr>
          <w:rFonts w:ascii="Times New Roman" w:hAnsi="Times New Roman"/>
          <w:b/>
          <w:sz w:val="24"/>
          <w:szCs w:val="24"/>
        </w:rPr>
      </w:pPr>
    </w:p>
    <w:p w:rsidR="00722C62" w:rsidRDefault="00722C62" w:rsidP="00DF2E00">
      <w:pPr>
        <w:spacing w:after="0" w:line="240" w:lineRule="auto"/>
        <w:ind w:firstLine="720"/>
        <w:jc w:val="right"/>
        <w:rPr>
          <w:rFonts w:ascii="Times New Roman" w:hAnsi="Times New Roman"/>
          <w:b/>
          <w:sz w:val="24"/>
          <w:szCs w:val="24"/>
        </w:rPr>
      </w:pPr>
    </w:p>
    <w:p w:rsidR="00722C62" w:rsidRDefault="00722C62" w:rsidP="00DF2E00">
      <w:pPr>
        <w:spacing w:after="0" w:line="240" w:lineRule="auto"/>
        <w:ind w:firstLine="720"/>
        <w:jc w:val="right"/>
        <w:rPr>
          <w:rFonts w:ascii="Times New Roman" w:hAnsi="Times New Roman"/>
          <w:b/>
          <w:sz w:val="24"/>
          <w:szCs w:val="24"/>
        </w:rPr>
      </w:pPr>
    </w:p>
    <w:p w:rsidR="00722C62" w:rsidRDefault="00722C62" w:rsidP="00DF2E00">
      <w:pPr>
        <w:spacing w:after="0" w:line="240" w:lineRule="auto"/>
        <w:ind w:firstLine="720"/>
        <w:jc w:val="right"/>
        <w:rPr>
          <w:rFonts w:ascii="Times New Roman" w:hAnsi="Times New Roman"/>
          <w:b/>
          <w:sz w:val="24"/>
          <w:szCs w:val="24"/>
        </w:rPr>
      </w:pPr>
    </w:p>
    <w:p w:rsidR="00722C62" w:rsidRDefault="00722C62" w:rsidP="00DF2E00">
      <w:pPr>
        <w:spacing w:after="0" w:line="240" w:lineRule="auto"/>
        <w:ind w:firstLine="720"/>
        <w:jc w:val="right"/>
        <w:rPr>
          <w:rFonts w:ascii="Times New Roman" w:hAnsi="Times New Roman"/>
          <w:b/>
          <w:sz w:val="24"/>
          <w:szCs w:val="24"/>
        </w:rPr>
      </w:pPr>
    </w:p>
    <w:p w:rsidR="00722C62" w:rsidRDefault="00722C62" w:rsidP="00DF2E00">
      <w:pPr>
        <w:spacing w:after="0" w:line="240" w:lineRule="auto"/>
        <w:ind w:firstLine="720"/>
        <w:jc w:val="right"/>
        <w:rPr>
          <w:rFonts w:ascii="Times New Roman" w:hAnsi="Times New Roman"/>
          <w:b/>
          <w:sz w:val="24"/>
          <w:szCs w:val="24"/>
        </w:rPr>
      </w:pPr>
    </w:p>
    <w:p w:rsidR="00722C62" w:rsidRDefault="00722C62" w:rsidP="00DF2E00">
      <w:pPr>
        <w:spacing w:after="0" w:line="240" w:lineRule="auto"/>
        <w:ind w:firstLine="720"/>
        <w:jc w:val="right"/>
        <w:rPr>
          <w:rFonts w:ascii="Times New Roman" w:hAnsi="Times New Roman"/>
          <w:b/>
          <w:sz w:val="24"/>
          <w:szCs w:val="24"/>
        </w:rPr>
      </w:pPr>
    </w:p>
    <w:p w:rsidR="00722C62" w:rsidRDefault="00722C62" w:rsidP="00DF2E00">
      <w:pPr>
        <w:spacing w:after="0" w:line="240" w:lineRule="auto"/>
        <w:ind w:firstLine="720"/>
        <w:jc w:val="right"/>
        <w:rPr>
          <w:rFonts w:ascii="Times New Roman" w:hAnsi="Times New Roman"/>
          <w:b/>
          <w:sz w:val="24"/>
          <w:szCs w:val="24"/>
        </w:rPr>
      </w:pPr>
    </w:p>
    <w:p w:rsidR="00722C62" w:rsidRDefault="00722C62" w:rsidP="00DF2E00">
      <w:pPr>
        <w:spacing w:after="0" w:line="240" w:lineRule="auto"/>
        <w:ind w:firstLine="720"/>
        <w:jc w:val="right"/>
        <w:rPr>
          <w:rFonts w:ascii="Times New Roman" w:hAnsi="Times New Roman"/>
          <w:b/>
          <w:sz w:val="24"/>
          <w:szCs w:val="24"/>
        </w:rPr>
      </w:pPr>
    </w:p>
    <w:p w:rsidR="00722C62" w:rsidRDefault="00722C62" w:rsidP="00DF2E00">
      <w:pPr>
        <w:spacing w:after="0" w:line="240" w:lineRule="auto"/>
        <w:ind w:firstLine="720"/>
        <w:jc w:val="right"/>
        <w:rPr>
          <w:rFonts w:ascii="Times New Roman" w:hAnsi="Times New Roman"/>
          <w:b/>
          <w:sz w:val="24"/>
          <w:szCs w:val="24"/>
        </w:rPr>
      </w:pPr>
    </w:p>
    <w:p w:rsidR="00722C62" w:rsidRDefault="00722C62" w:rsidP="00DF2E00">
      <w:pPr>
        <w:spacing w:after="0" w:line="240" w:lineRule="auto"/>
        <w:ind w:firstLine="720"/>
        <w:jc w:val="right"/>
        <w:rPr>
          <w:rFonts w:ascii="Times New Roman" w:hAnsi="Times New Roman"/>
          <w:b/>
          <w:sz w:val="24"/>
          <w:szCs w:val="24"/>
        </w:rPr>
      </w:pPr>
    </w:p>
    <w:p w:rsidR="00722C62" w:rsidRDefault="00722C62" w:rsidP="00DF2E00">
      <w:pPr>
        <w:spacing w:after="0" w:line="240" w:lineRule="auto"/>
        <w:ind w:firstLine="720"/>
        <w:jc w:val="right"/>
        <w:rPr>
          <w:rFonts w:ascii="Times New Roman" w:hAnsi="Times New Roman"/>
          <w:b/>
          <w:sz w:val="24"/>
          <w:szCs w:val="24"/>
        </w:rPr>
      </w:pPr>
    </w:p>
    <w:p w:rsidR="00722C62" w:rsidRDefault="00722C62" w:rsidP="00DF2E00">
      <w:pPr>
        <w:spacing w:after="0" w:line="240" w:lineRule="auto"/>
        <w:ind w:firstLine="720"/>
        <w:jc w:val="right"/>
        <w:rPr>
          <w:rFonts w:ascii="Times New Roman" w:hAnsi="Times New Roman"/>
          <w:b/>
          <w:sz w:val="24"/>
          <w:szCs w:val="24"/>
        </w:rPr>
      </w:pPr>
    </w:p>
    <w:p w:rsidR="00722C62" w:rsidRDefault="00722C62" w:rsidP="00DF2E00">
      <w:pPr>
        <w:spacing w:after="0" w:line="240" w:lineRule="auto"/>
        <w:ind w:firstLine="720"/>
        <w:jc w:val="right"/>
        <w:rPr>
          <w:rFonts w:ascii="Times New Roman" w:hAnsi="Times New Roman"/>
          <w:b/>
          <w:sz w:val="24"/>
          <w:szCs w:val="24"/>
        </w:rPr>
      </w:pPr>
    </w:p>
    <w:p w:rsidR="00722C62" w:rsidRDefault="00722C62" w:rsidP="00DF2E00">
      <w:pPr>
        <w:spacing w:after="0" w:line="240" w:lineRule="auto"/>
        <w:ind w:firstLine="720"/>
        <w:jc w:val="right"/>
        <w:rPr>
          <w:rFonts w:ascii="Times New Roman" w:hAnsi="Times New Roman"/>
          <w:b/>
          <w:sz w:val="24"/>
          <w:szCs w:val="24"/>
        </w:rPr>
      </w:pPr>
    </w:p>
    <w:p w:rsidR="00722C62" w:rsidRDefault="00722C62" w:rsidP="00DF2E00">
      <w:pPr>
        <w:spacing w:after="0" w:line="240" w:lineRule="auto"/>
        <w:ind w:firstLine="720"/>
        <w:jc w:val="right"/>
        <w:rPr>
          <w:rFonts w:ascii="Times New Roman" w:hAnsi="Times New Roman"/>
          <w:b/>
          <w:sz w:val="24"/>
          <w:szCs w:val="24"/>
        </w:rPr>
      </w:pPr>
    </w:p>
    <w:p w:rsidR="00722C62" w:rsidRDefault="00722C62" w:rsidP="00DF2E00">
      <w:pPr>
        <w:spacing w:after="0" w:line="240" w:lineRule="auto"/>
        <w:ind w:firstLine="720"/>
        <w:jc w:val="right"/>
        <w:rPr>
          <w:rFonts w:ascii="Times New Roman" w:hAnsi="Times New Roman"/>
          <w:b/>
          <w:sz w:val="24"/>
          <w:szCs w:val="24"/>
        </w:rPr>
      </w:pPr>
    </w:p>
    <w:p w:rsidR="00722C62" w:rsidRDefault="00722C62" w:rsidP="00DF2E00">
      <w:pPr>
        <w:spacing w:after="0" w:line="240" w:lineRule="auto"/>
        <w:ind w:firstLine="720"/>
        <w:jc w:val="right"/>
        <w:rPr>
          <w:rFonts w:ascii="Times New Roman" w:hAnsi="Times New Roman"/>
          <w:b/>
          <w:sz w:val="24"/>
          <w:szCs w:val="24"/>
        </w:rPr>
      </w:pPr>
    </w:p>
    <w:p w:rsidR="00722C62" w:rsidRDefault="00722C62" w:rsidP="00DF2E00">
      <w:pPr>
        <w:spacing w:after="0" w:line="240" w:lineRule="auto"/>
        <w:ind w:firstLine="720"/>
        <w:jc w:val="right"/>
        <w:rPr>
          <w:rFonts w:ascii="Times New Roman" w:hAnsi="Times New Roman"/>
          <w:b/>
          <w:sz w:val="24"/>
          <w:szCs w:val="24"/>
        </w:rPr>
      </w:pPr>
    </w:p>
    <w:p w:rsidR="00722C62" w:rsidRDefault="00722C62" w:rsidP="00036854">
      <w:pPr>
        <w:spacing w:after="0" w:line="240" w:lineRule="auto"/>
        <w:rPr>
          <w:rFonts w:ascii="Times New Roman" w:hAnsi="Times New Roman"/>
          <w:b/>
          <w:sz w:val="24"/>
          <w:szCs w:val="24"/>
        </w:rPr>
      </w:pPr>
    </w:p>
    <w:p w:rsidR="00722C62" w:rsidRDefault="00722C62" w:rsidP="004850C4">
      <w:pPr>
        <w:spacing w:after="0" w:line="240" w:lineRule="auto"/>
        <w:rPr>
          <w:rFonts w:ascii="Arial" w:hAnsi="Arial" w:cs="Arial"/>
          <w:sz w:val="20"/>
          <w:szCs w:val="20"/>
          <w:lang w:eastAsia="ru-RU"/>
        </w:rPr>
        <w:sectPr w:rsidR="00722C62" w:rsidSect="0028463A">
          <w:pgSz w:w="11906" w:h="16838"/>
          <w:pgMar w:top="1134" w:right="851" w:bottom="1134" w:left="1701" w:header="709" w:footer="709" w:gutter="0"/>
          <w:cols w:space="708"/>
          <w:docGrid w:linePitch="360"/>
        </w:sectPr>
      </w:pPr>
    </w:p>
    <w:tbl>
      <w:tblPr>
        <w:tblW w:w="5000" w:type="pct"/>
        <w:tblCellMar>
          <w:left w:w="30" w:type="dxa"/>
          <w:right w:w="30" w:type="dxa"/>
        </w:tblCellMar>
        <w:tblLook w:val="0000"/>
      </w:tblPr>
      <w:tblGrid>
        <w:gridCol w:w="224"/>
        <w:gridCol w:w="1765"/>
        <w:gridCol w:w="838"/>
        <w:gridCol w:w="580"/>
        <w:gridCol w:w="580"/>
        <w:gridCol w:w="653"/>
        <w:gridCol w:w="393"/>
        <w:gridCol w:w="463"/>
        <w:gridCol w:w="854"/>
        <w:gridCol w:w="449"/>
        <w:gridCol w:w="586"/>
        <w:gridCol w:w="346"/>
        <w:gridCol w:w="414"/>
        <w:gridCol w:w="854"/>
        <w:gridCol w:w="460"/>
        <w:gridCol w:w="522"/>
        <w:gridCol w:w="569"/>
        <w:gridCol w:w="422"/>
        <w:gridCol w:w="854"/>
        <w:gridCol w:w="493"/>
        <w:gridCol w:w="453"/>
        <w:gridCol w:w="423"/>
        <w:gridCol w:w="581"/>
        <w:gridCol w:w="854"/>
      </w:tblGrid>
      <w:tr w:rsidR="00722C62" w:rsidRPr="001178E7" w:rsidTr="00134D49">
        <w:trPr>
          <w:trHeight w:val="161"/>
        </w:trPr>
        <w:tc>
          <w:tcPr>
            <w:tcW w:w="86"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621"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300"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212"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212"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237"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148"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172"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227"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166"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215"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132"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155"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185"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171"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192"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208"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158"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1203" w:type="pct"/>
            <w:gridSpan w:val="6"/>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rPr>
                <w:color w:val="000000"/>
                <w:sz w:val="16"/>
                <w:szCs w:val="16"/>
                <w:lang w:eastAsia="ru-RU"/>
              </w:rPr>
            </w:pPr>
          </w:p>
        </w:tc>
      </w:tr>
      <w:tr w:rsidR="00722C62" w:rsidRPr="001178E7" w:rsidTr="00134D49">
        <w:trPr>
          <w:trHeight w:val="199"/>
        </w:trPr>
        <w:tc>
          <w:tcPr>
            <w:tcW w:w="86"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621"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rPr>
                <w:b/>
                <w:bCs/>
                <w:color w:val="000000"/>
                <w:sz w:val="16"/>
                <w:szCs w:val="16"/>
                <w:lang w:eastAsia="ru-RU"/>
              </w:rPr>
            </w:pPr>
            <w:r w:rsidRPr="001178E7">
              <w:rPr>
                <w:b/>
                <w:bCs/>
                <w:color w:val="000000"/>
                <w:sz w:val="16"/>
                <w:szCs w:val="16"/>
                <w:lang w:eastAsia="ru-RU"/>
              </w:rPr>
              <w:t>таблица 5.1.</w:t>
            </w:r>
          </w:p>
        </w:tc>
        <w:tc>
          <w:tcPr>
            <w:tcW w:w="300"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212"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212"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237"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148"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172"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227"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166"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215"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132"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155"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185"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171"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192"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208"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158"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1203" w:type="pct"/>
            <w:gridSpan w:val="6"/>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rPr>
                <w:color w:val="000000"/>
                <w:sz w:val="16"/>
                <w:szCs w:val="16"/>
                <w:lang w:eastAsia="ru-RU"/>
              </w:rPr>
            </w:pPr>
          </w:p>
        </w:tc>
      </w:tr>
      <w:tr w:rsidR="00722C62" w:rsidRPr="001178E7" w:rsidTr="00134D49">
        <w:trPr>
          <w:trHeight w:val="245"/>
        </w:trPr>
        <w:tc>
          <w:tcPr>
            <w:tcW w:w="86" w:type="pct"/>
            <w:tcBorders>
              <w:top w:val="single" w:sz="2" w:space="0" w:color="000000"/>
              <w:left w:val="single" w:sz="2" w:space="0" w:color="000000"/>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4128" w:type="pct"/>
            <w:gridSpan w:val="19"/>
            <w:tcBorders>
              <w:top w:val="single" w:sz="2" w:space="0" w:color="000000"/>
              <w:left w:val="single" w:sz="2" w:space="0" w:color="000000"/>
              <w:bottom w:val="single" w:sz="2" w:space="0" w:color="000000"/>
              <w:right w:val="nil"/>
            </w:tcBorders>
          </w:tcPr>
          <w:p w:rsidR="00722C62" w:rsidRPr="001178E7" w:rsidRDefault="00722C62" w:rsidP="00134D49">
            <w:pPr>
              <w:autoSpaceDE w:val="0"/>
              <w:autoSpaceDN w:val="0"/>
              <w:adjustRightInd w:val="0"/>
              <w:spacing w:after="0" w:line="240" w:lineRule="auto"/>
              <w:jc w:val="center"/>
              <w:rPr>
                <w:b/>
                <w:bCs/>
                <w:color w:val="000000"/>
                <w:sz w:val="16"/>
                <w:szCs w:val="16"/>
                <w:lang w:eastAsia="ru-RU"/>
              </w:rPr>
            </w:pPr>
            <w:r w:rsidRPr="001178E7">
              <w:rPr>
                <w:b/>
                <w:bCs/>
                <w:color w:val="000000"/>
                <w:sz w:val="16"/>
                <w:szCs w:val="16"/>
                <w:lang w:eastAsia="ru-RU"/>
              </w:rPr>
              <w:t>перечень основных мероприятий и финансовые средства, необходимые для реализации программы энергосбережения, тыс.руб.</w:t>
            </w:r>
          </w:p>
        </w:tc>
        <w:tc>
          <w:tcPr>
            <w:tcW w:w="168" w:type="pct"/>
            <w:tcBorders>
              <w:top w:val="single" w:sz="2" w:space="0" w:color="000000"/>
              <w:left w:val="nil"/>
              <w:bottom w:val="single" w:sz="2" w:space="0" w:color="000000"/>
              <w:right w:val="nil"/>
            </w:tcBorders>
          </w:tcPr>
          <w:p w:rsidR="00722C62" w:rsidRPr="001178E7" w:rsidRDefault="00722C62" w:rsidP="00134D49">
            <w:pPr>
              <w:autoSpaceDE w:val="0"/>
              <w:autoSpaceDN w:val="0"/>
              <w:adjustRightInd w:val="0"/>
              <w:spacing w:after="0" w:line="240" w:lineRule="auto"/>
              <w:jc w:val="center"/>
              <w:rPr>
                <w:b/>
                <w:bCs/>
                <w:color w:val="000000"/>
                <w:sz w:val="16"/>
                <w:szCs w:val="16"/>
                <w:lang w:eastAsia="ru-RU"/>
              </w:rPr>
            </w:pPr>
          </w:p>
        </w:tc>
        <w:tc>
          <w:tcPr>
            <w:tcW w:w="158" w:type="pct"/>
            <w:tcBorders>
              <w:top w:val="single" w:sz="2" w:space="0" w:color="000000"/>
              <w:left w:val="nil"/>
              <w:bottom w:val="single" w:sz="2" w:space="0" w:color="000000"/>
              <w:right w:val="nil"/>
            </w:tcBorders>
          </w:tcPr>
          <w:p w:rsidR="00722C62" w:rsidRPr="001178E7" w:rsidRDefault="00722C62" w:rsidP="00134D49">
            <w:pPr>
              <w:autoSpaceDE w:val="0"/>
              <w:autoSpaceDN w:val="0"/>
              <w:adjustRightInd w:val="0"/>
              <w:spacing w:after="0" w:line="240" w:lineRule="auto"/>
              <w:jc w:val="center"/>
              <w:rPr>
                <w:b/>
                <w:bCs/>
                <w:color w:val="000000"/>
                <w:sz w:val="16"/>
                <w:szCs w:val="16"/>
                <w:lang w:eastAsia="ru-RU"/>
              </w:rPr>
            </w:pPr>
          </w:p>
        </w:tc>
        <w:tc>
          <w:tcPr>
            <w:tcW w:w="212" w:type="pct"/>
            <w:tcBorders>
              <w:top w:val="single" w:sz="2" w:space="0" w:color="000000"/>
              <w:left w:val="nil"/>
              <w:bottom w:val="single" w:sz="2" w:space="0" w:color="000000"/>
              <w:right w:val="nil"/>
            </w:tcBorders>
          </w:tcPr>
          <w:p w:rsidR="00722C62" w:rsidRPr="001178E7" w:rsidRDefault="00722C62" w:rsidP="00134D49">
            <w:pPr>
              <w:autoSpaceDE w:val="0"/>
              <w:autoSpaceDN w:val="0"/>
              <w:adjustRightInd w:val="0"/>
              <w:spacing w:after="0" w:line="240" w:lineRule="auto"/>
              <w:jc w:val="center"/>
              <w:rPr>
                <w:b/>
                <w:bCs/>
                <w:color w:val="000000"/>
                <w:sz w:val="16"/>
                <w:szCs w:val="16"/>
                <w:lang w:eastAsia="ru-RU"/>
              </w:rPr>
            </w:pPr>
          </w:p>
        </w:tc>
        <w:tc>
          <w:tcPr>
            <w:tcW w:w="247" w:type="pct"/>
            <w:tcBorders>
              <w:top w:val="single" w:sz="2" w:space="0" w:color="000000"/>
              <w:left w:val="nil"/>
              <w:bottom w:val="single" w:sz="2" w:space="0" w:color="000000"/>
              <w:right w:val="single" w:sz="2" w:space="0" w:color="000000"/>
            </w:tcBorders>
          </w:tcPr>
          <w:p w:rsidR="00722C62" w:rsidRPr="001178E7" w:rsidRDefault="00722C62" w:rsidP="00134D49">
            <w:pPr>
              <w:autoSpaceDE w:val="0"/>
              <w:autoSpaceDN w:val="0"/>
              <w:adjustRightInd w:val="0"/>
              <w:spacing w:after="0" w:line="240" w:lineRule="auto"/>
              <w:jc w:val="center"/>
              <w:rPr>
                <w:b/>
                <w:bCs/>
                <w:color w:val="000000"/>
                <w:sz w:val="16"/>
                <w:szCs w:val="16"/>
                <w:lang w:eastAsia="ru-RU"/>
              </w:rPr>
            </w:pPr>
          </w:p>
        </w:tc>
      </w:tr>
      <w:tr w:rsidR="00722C62" w:rsidRPr="001178E7" w:rsidTr="00134D49">
        <w:trPr>
          <w:trHeight w:val="161"/>
        </w:trPr>
        <w:tc>
          <w:tcPr>
            <w:tcW w:w="86" w:type="pct"/>
            <w:tcBorders>
              <w:top w:val="single" w:sz="2" w:space="0" w:color="000000"/>
              <w:left w:val="single" w:sz="2" w:space="0" w:color="000000"/>
              <w:bottom w:val="single" w:sz="6" w:space="0" w:color="auto"/>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621" w:type="pct"/>
            <w:tcBorders>
              <w:top w:val="single" w:sz="2" w:space="0" w:color="000000"/>
              <w:left w:val="single" w:sz="2" w:space="0" w:color="000000"/>
              <w:bottom w:val="single" w:sz="6" w:space="0" w:color="auto"/>
              <w:right w:val="single" w:sz="2" w:space="0" w:color="000000"/>
            </w:tcBorders>
          </w:tcPr>
          <w:p w:rsidR="00722C62" w:rsidRPr="001178E7" w:rsidRDefault="00722C62" w:rsidP="00134D49">
            <w:pPr>
              <w:autoSpaceDE w:val="0"/>
              <w:autoSpaceDN w:val="0"/>
              <w:adjustRightInd w:val="0"/>
              <w:spacing w:after="0" w:line="240" w:lineRule="auto"/>
              <w:jc w:val="right"/>
              <w:rPr>
                <w:b/>
                <w:bCs/>
                <w:color w:val="000000"/>
                <w:sz w:val="16"/>
                <w:szCs w:val="16"/>
                <w:lang w:eastAsia="ru-RU"/>
              </w:rPr>
            </w:pPr>
          </w:p>
        </w:tc>
        <w:tc>
          <w:tcPr>
            <w:tcW w:w="300" w:type="pct"/>
            <w:tcBorders>
              <w:top w:val="single" w:sz="2" w:space="0" w:color="000000"/>
              <w:left w:val="single" w:sz="2" w:space="0" w:color="000000"/>
              <w:bottom w:val="single" w:sz="6" w:space="0" w:color="auto"/>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212" w:type="pct"/>
            <w:tcBorders>
              <w:top w:val="single" w:sz="2" w:space="0" w:color="000000"/>
              <w:left w:val="single" w:sz="2" w:space="0" w:color="000000"/>
              <w:bottom w:val="single" w:sz="6" w:space="0" w:color="auto"/>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212" w:type="pct"/>
            <w:tcBorders>
              <w:top w:val="single" w:sz="2" w:space="0" w:color="000000"/>
              <w:left w:val="single" w:sz="2" w:space="0" w:color="000000"/>
              <w:bottom w:val="single" w:sz="6" w:space="0" w:color="auto"/>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237" w:type="pct"/>
            <w:tcBorders>
              <w:top w:val="single" w:sz="2" w:space="0" w:color="000000"/>
              <w:left w:val="single" w:sz="2" w:space="0" w:color="000000"/>
              <w:bottom w:val="single" w:sz="6" w:space="0" w:color="auto"/>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148" w:type="pct"/>
            <w:tcBorders>
              <w:top w:val="single" w:sz="2" w:space="0" w:color="000000"/>
              <w:left w:val="single" w:sz="2" w:space="0" w:color="000000"/>
              <w:bottom w:val="single" w:sz="6" w:space="0" w:color="auto"/>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172" w:type="pct"/>
            <w:tcBorders>
              <w:top w:val="single" w:sz="2" w:space="0" w:color="000000"/>
              <w:left w:val="single" w:sz="2" w:space="0" w:color="000000"/>
              <w:bottom w:val="single" w:sz="6" w:space="0" w:color="auto"/>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227" w:type="pct"/>
            <w:tcBorders>
              <w:top w:val="single" w:sz="2" w:space="0" w:color="000000"/>
              <w:left w:val="single" w:sz="2" w:space="0" w:color="000000"/>
              <w:bottom w:val="single" w:sz="6" w:space="0" w:color="auto"/>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166" w:type="pct"/>
            <w:tcBorders>
              <w:top w:val="single" w:sz="2" w:space="0" w:color="000000"/>
              <w:left w:val="single" w:sz="2" w:space="0" w:color="000000"/>
              <w:bottom w:val="single" w:sz="6" w:space="0" w:color="auto"/>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215" w:type="pct"/>
            <w:tcBorders>
              <w:top w:val="single" w:sz="2" w:space="0" w:color="000000"/>
              <w:left w:val="single" w:sz="2" w:space="0" w:color="000000"/>
              <w:bottom w:val="single" w:sz="6" w:space="0" w:color="auto"/>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132" w:type="pct"/>
            <w:tcBorders>
              <w:top w:val="single" w:sz="2" w:space="0" w:color="000000"/>
              <w:left w:val="single" w:sz="2" w:space="0" w:color="000000"/>
              <w:bottom w:val="single" w:sz="6" w:space="0" w:color="auto"/>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155" w:type="pct"/>
            <w:tcBorders>
              <w:top w:val="single" w:sz="2" w:space="0" w:color="000000"/>
              <w:left w:val="single" w:sz="2" w:space="0" w:color="000000"/>
              <w:bottom w:val="single" w:sz="6" w:space="0" w:color="auto"/>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185" w:type="pct"/>
            <w:tcBorders>
              <w:top w:val="single" w:sz="2" w:space="0" w:color="000000"/>
              <w:left w:val="single" w:sz="2" w:space="0" w:color="000000"/>
              <w:bottom w:val="single" w:sz="6" w:space="0" w:color="auto"/>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171" w:type="pct"/>
            <w:tcBorders>
              <w:top w:val="single" w:sz="2" w:space="0" w:color="000000"/>
              <w:left w:val="single" w:sz="2" w:space="0" w:color="000000"/>
              <w:bottom w:val="single" w:sz="6" w:space="0" w:color="auto"/>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192" w:type="pct"/>
            <w:tcBorders>
              <w:top w:val="single" w:sz="2" w:space="0" w:color="000000"/>
              <w:left w:val="single" w:sz="2" w:space="0" w:color="000000"/>
              <w:bottom w:val="single" w:sz="6" w:space="0" w:color="auto"/>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208" w:type="pct"/>
            <w:tcBorders>
              <w:top w:val="single" w:sz="2" w:space="0" w:color="000000"/>
              <w:left w:val="single" w:sz="2" w:space="0" w:color="000000"/>
              <w:bottom w:val="single" w:sz="6" w:space="0" w:color="auto"/>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158" w:type="pct"/>
            <w:tcBorders>
              <w:top w:val="single" w:sz="2" w:space="0" w:color="000000"/>
              <w:left w:val="single" w:sz="2" w:space="0" w:color="000000"/>
              <w:bottom w:val="single" w:sz="6" w:space="0" w:color="auto"/>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235" w:type="pct"/>
            <w:tcBorders>
              <w:top w:val="single" w:sz="2" w:space="0" w:color="000000"/>
              <w:left w:val="single" w:sz="2" w:space="0" w:color="000000"/>
              <w:bottom w:val="single" w:sz="6" w:space="0" w:color="auto"/>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182" w:type="pct"/>
            <w:tcBorders>
              <w:top w:val="single" w:sz="2" w:space="0" w:color="000000"/>
              <w:left w:val="single" w:sz="2" w:space="0" w:color="000000"/>
              <w:bottom w:val="single" w:sz="6" w:space="0" w:color="auto"/>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168" w:type="pct"/>
            <w:tcBorders>
              <w:top w:val="single" w:sz="2" w:space="0" w:color="000000"/>
              <w:left w:val="single" w:sz="2" w:space="0" w:color="000000"/>
              <w:bottom w:val="single" w:sz="6" w:space="0" w:color="auto"/>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158" w:type="pct"/>
            <w:tcBorders>
              <w:top w:val="single" w:sz="2" w:space="0" w:color="000000"/>
              <w:left w:val="single" w:sz="2" w:space="0" w:color="000000"/>
              <w:bottom w:val="single" w:sz="6" w:space="0" w:color="auto"/>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212" w:type="pct"/>
            <w:tcBorders>
              <w:top w:val="single" w:sz="2" w:space="0" w:color="000000"/>
              <w:left w:val="single" w:sz="2" w:space="0" w:color="000000"/>
              <w:bottom w:val="single" w:sz="6" w:space="0" w:color="auto"/>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247" w:type="pct"/>
            <w:tcBorders>
              <w:top w:val="single" w:sz="2" w:space="0" w:color="000000"/>
              <w:left w:val="single" w:sz="2" w:space="0" w:color="000000"/>
              <w:bottom w:val="single" w:sz="6" w:space="0" w:color="auto"/>
              <w:right w:val="single" w:sz="2" w:space="0" w:color="000000"/>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r>
      <w:tr w:rsidR="00722C62" w:rsidRPr="001178E7" w:rsidTr="00134D49">
        <w:trPr>
          <w:trHeight w:val="161"/>
        </w:trPr>
        <w:tc>
          <w:tcPr>
            <w:tcW w:w="86" w:type="pct"/>
            <w:tcBorders>
              <w:top w:val="single" w:sz="6" w:space="0" w:color="auto"/>
              <w:left w:val="single" w:sz="6" w:space="0" w:color="auto"/>
              <w:bottom w:val="nil"/>
              <w:right w:val="single" w:sz="6" w:space="0" w:color="auto"/>
            </w:tcBorders>
          </w:tcPr>
          <w:p w:rsidR="00722C62" w:rsidRPr="001178E7" w:rsidRDefault="00722C62" w:rsidP="00134D49">
            <w:pPr>
              <w:autoSpaceDE w:val="0"/>
              <w:autoSpaceDN w:val="0"/>
              <w:adjustRightInd w:val="0"/>
              <w:spacing w:after="0" w:line="240" w:lineRule="auto"/>
              <w:rPr>
                <w:color w:val="000000"/>
                <w:sz w:val="16"/>
                <w:szCs w:val="16"/>
                <w:lang w:eastAsia="ru-RU"/>
              </w:rPr>
            </w:pPr>
            <w:r w:rsidRPr="001178E7">
              <w:rPr>
                <w:color w:val="000000"/>
                <w:sz w:val="16"/>
                <w:szCs w:val="16"/>
                <w:lang w:eastAsia="ru-RU"/>
              </w:rPr>
              <w:t>№</w:t>
            </w:r>
          </w:p>
        </w:tc>
        <w:tc>
          <w:tcPr>
            <w:tcW w:w="621" w:type="pct"/>
            <w:tcBorders>
              <w:top w:val="single" w:sz="6" w:space="0" w:color="auto"/>
              <w:left w:val="single" w:sz="6" w:space="0" w:color="auto"/>
              <w:bottom w:val="nil"/>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Наименование мероприятий</w:t>
            </w:r>
          </w:p>
        </w:tc>
        <w:tc>
          <w:tcPr>
            <w:tcW w:w="512" w:type="pct"/>
            <w:gridSpan w:val="2"/>
            <w:tcBorders>
              <w:top w:val="single" w:sz="6" w:space="0" w:color="auto"/>
              <w:left w:val="single" w:sz="6" w:space="0" w:color="auto"/>
              <w:bottom w:val="nil"/>
              <w:right w:val="single" w:sz="6" w:space="0" w:color="auto"/>
            </w:tcBorders>
            <w:shd w:val="solid" w:color="FFFF00" w:fill="auto"/>
          </w:tcPr>
          <w:p w:rsidR="00722C62" w:rsidRPr="001178E7" w:rsidRDefault="00722C62" w:rsidP="00134D49">
            <w:pPr>
              <w:autoSpaceDE w:val="0"/>
              <w:autoSpaceDN w:val="0"/>
              <w:adjustRightInd w:val="0"/>
              <w:spacing w:after="0" w:line="240" w:lineRule="auto"/>
              <w:jc w:val="center"/>
              <w:rPr>
                <w:b/>
                <w:bCs/>
                <w:color w:val="000000"/>
                <w:sz w:val="16"/>
                <w:szCs w:val="16"/>
                <w:lang w:eastAsia="ru-RU"/>
              </w:rPr>
            </w:pPr>
            <w:r w:rsidRPr="001178E7">
              <w:rPr>
                <w:b/>
                <w:bCs/>
                <w:color w:val="000000"/>
                <w:sz w:val="16"/>
                <w:szCs w:val="16"/>
                <w:lang w:eastAsia="ru-RU"/>
              </w:rPr>
              <w:t>ВСЕГО, тыс. рублей</w:t>
            </w:r>
          </w:p>
        </w:tc>
        <w:tc>
          <w:tcPr>
            <w:tcW w:w="212" w:type="pct"/>
            <w:tcBorders>
              <w:top w:val="single" w:sz="6" w:space="0" w:color="auto"/>
              <w:left w:val="single" w:sz="6" w:space="0" w:color="auto"/>
              <w:bottom w:val="single" w:sz="6" w:space="0" w:color="auto"/>
              <w:right w:val="nil"/>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2011</w:t>
            </w:r>
          </w:p>
        </w:tc>
        <w:tc>
          <w:tcPr>
            <w:tcW w:w="237" w:type="pct"/>
            <w:tcBorders>
              <w:top w:val="single" w:sz="6" w:space="0" w:color="auto"/>
              <w:left w:val="nil"/>
              <w:bottom w:val="single" w:sz="6" w:space="0" w:color="auto"/>
              <w:right w:val="nil"/>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48" w:type="pct"/>
            <w:tcBorders>
              <w:top w:val="single" w:sz="6" w:space="0" w:color="auto"/>
              <w:left w:val="nil"/>
              <w:bottom w:val="single" w:sz="6" w:space="0" w:color="auto"/>
              <w:right w:val="nil"/>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72" w:type="pct"/>
            <w:tcBorders>
              <w:top w:val="single" w:sz="6" w:space="0" w:color="auto"/>
              <w:left w:val="nil"/>
              <w:bottom w:val="single" w:sz="6" w:space="0" w:color="auto"/>
              <w:right w:val="nil"/>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27" w:type="pct"/>
            <w:tcBorders>
              <w:top w:val="single" w:sz="6" w:space="0" w:color="auto"/>
              <w:left w:val="nil"/>
              <w:bottom w:val="single" w:sz="6" w:space="0" w:color="auto"/>
              <w:right w:val="nil"/>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66" w:type="pct"/>
            <w:tcBorders>
              <w:top w:val="single" w:sz="6" w:space="0" w:color="auto"/>
              <w:left w:val="nil"/>
              <w:bottom w:val="single" w:sz="6" w:space="0" w:color="auto"/>
              <w:right w:val="nil"/>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5" w:type="pct"/>
            <w:tcBorders>
              <w:top w:val="single" w:sz="6" w:space="0" w:color="auto"/>
              <w:left w:val="nil"/>
              <w:bottom w:val="single" w:sz="6" w:space="0" w:color="auto"/>
              <w:right w:val="nil"/>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32" w:type="pct"/>
            <w:tcBorders>
              <w:top w:val="single" w:sz="6" w:space="0" w:color="auto"/>
              <w:left w:val="nil"/>
              <w:bottom w:val="single" w:sz="6" w:space="0" w:color="auto"/>
              <w:right w:val="nil"/>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5" w:type="pct"/>
            <w:tcBorders>
              <w:top w:val="single" w:sz="6" w:space="0" w:color="auto"/>
              <w:left w:val="nil"/>
              <w:bottom w:val="single" w:sz="6" w:space="0" w:color="auto"/>
              <w:right w:val="nil"/>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85" w:type="pct"/>
            <w:tcBorders>
              <w:top w:val="single" w:sz="6" w:space="0" w:color="auto"/>
              <w:left w:val="nil"/>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71" w:type="pct"/>
            <w:tcBorders>
              <w:top w:val="single" w:sz="6" w:space="0" w:color="auto"/>
              <w:left w:val="single" w:sz="6" w:space="0" w:color="auto"/>
              <w:bottom w:val="single" w:sz="6" w:space="0" w:color="auto"/>
              <w:right w:val="nil"/>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2012</w:t>
            </w:r>
          </w:p>
        </w:tc>
        <w:tc>
          <w:tcPr>
            <w:tcW w:w="192" w:type="pct"/>
            <w:tcBorders>
              <w:top w:val="single" w:sz="6" w:space="0" w:color="auto"/>
              <w:left w:val="nil"/>
              <w:bottom w:val="single" w:sz="6" w:space="0" w:color="auto"/>
              <w:right w:val="nil"/>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08" w:type="pct"/>
            <w:tcBorders>
              <w:top w:val="single" w:sz="6" w:space="0" w:color="auto"/>
              <w:left w:val="nil"/>
              <w:bottom w:val="single" w:sz="6" w:space="0" w:color="auto"/>
              <w:right w:val="nil"/>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8" w:type="pct"/>
            <w:tcBorders>
              <w:top w:val="single" w:sz="6" w:space="0" w:color="auto"/>
              <w:left w:val="nil"/>
              <w:bottom w:val="single" w:sz="6" w:space="0" w:color="auto"/>
              <w:right w:val="nil"/>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35" w:type="pct"/>
            <w:tcBorders>
              <w:top w:val="single" w:sz="6" w:space="0" w:color="auto"/>
              <w:left w:val="nil"/>
              <w:bottom w:val="single" w:sz="6" w:space="0" w:color="auto"/>
              <w:right w:val="nil"/>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82" w:type="pct"/>
            <w:tcBorders>
              <w:top w:val="single" w:sz="6" w:space="0" w:color="auto"/>
              <w:left w:val="nil"/>
              <w:bottom w:val="single" w:sz="6" w:space="0" w:color="auto"/>
              <w:right w:val="nil"/>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68" w:type="pct"/>
            <w:tcBorders>
              <w:top w:val="single" w:sz="6" w:space="0" w:color="auto"/>
              <w:left w:val="nil"/>
              <w:bottom w:val="single" w:sz="6" w:space="0" w:color="auto"/>
              <w:right w:val="nil"/>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8" w:type="pct"/>
            <w:tcBorders>
              <w:top w:val="single" w:sz="6" w:space="0" w:color="auto"/>
              <w:left w:val="nil"/>
              <w:bottom w:val="single" w:sz="6" w:space="0" w:color="auto"/>
              <w:right w:val="nil"/>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2" w:type="pct"/>
            <w:tcBorders>
              <w:top w:val="single" w:sz="6" w:space="0" w:color="auto"/>
              <w:left w:val="nil"/>
              <w:bottom w:val="single" w:sz="6" w:space="0" w:color="auto"/>
              <w:right w:val="nil"/>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47" w:type="pct"/>
            <w:tcBorders>
              <w:top w:val="single" w:sz="6" w:space="0" w:color="auto"/>
              <w:left w:val="nil"/>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r>
      <w:tr w:rsidR="00722C62" w:rsidRPr="001178E7" w:rsidTr="00134D49">
        <w:trPr>
          <w:trHeight w:val="161"/>
        </w:trPr>
        <w:tc>
          <w:tcPr>
            <w:tcW w:w="86" w:type="pct"/>
            <w:tcBorders>
              <w:top w:val="nil"/>
              <w:left w:val="single" w:sz="6" w:space="0" w:color="auto"/>
              <w:bottom w:val="nil"/>
              <w:right w:val="single" w:sz="6" w:space="0" w:color="auto"/>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621" w:type="pct"/>
            <w:tcBorders>
              <w:top w:val="nil"/>
              <w:left w:val="single" w:sz="6" w:space="0" w:color="auto"/>
              <w:bottom w:val="nil"/>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300" w:type="pct"/>
            <w:tcBorders>
              <w:top w:val="nil"/>
              <w:left w:val="single" w:sz="6" w:space="0" w:color="auto"/>
              <w:bottom w:val="single" w:sz="6" w:space="0" w:color="auto"/>
              <w:right w:val="nil"/>
            </w:tcBorders>
            <w:shd w:val="solid" w:color="FFFF00"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2" w:type="pct"/>
            <w:tcBorders>
              <w:top w:val="nil"/>
              <w:left w:val="nil"/>
              <w:bottom w:val="single" w:sz="6" w:space="0" w:color="auto"/>
              <w:right w:val="single" w:sz="6" w:space="0" w:color="auto"/>
            </w:tcBorders>
            <w:shd w:val="solid" w:color="FFFF00"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996" w:type="pct"/>
            <w:gridSpan w:val="5"/>
            <w:tcBorders>
              <w:top w:val="single" w:sz="6" w:space="0" w:color="auto"/>
              <w:left w:val="single" w:sz="6" w:space="0" w:color="auto"/>
              <w:bottom w:val="single" w:sz="6" w:space="0" w:color="auto"/>
              <w:right w:val="single" w:sz="6" w:space="0" w:color="auto"/>
            </w:tcBorders>
            <w:shd w:val="solid" w:color="FFFF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 xml:space="preserve">Строительно монтажные работы </w:t>
            </w:r>
          </w:p>
        </w:tc>
        <w:tc>
          <w:tcPr>
            <w:tcW w:w="853" w:type="pct"/>
            <w:gridSpan w:val="5"/>
            <w:tcBorders>
              <w:top w:val="single" w:sz="6" w:space="0" w:color="auto"/>
              <w:left w:val="single" w:sz="6" w:space="0" w:color="auto"/>
              <w:bottom w:val="single" w:sz="6" w:space="0" w:color="auto"/>
              <w:right w:val="single" w:sz="6" w:space="0" w:color="auto"/>
            </w:tcBorders>
            <w:shd w:val="solid" w:color="CCFFCC"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проектно-сметная документация</w:t>
            </w:r>
          </w:p>
        </w:tc>
        <w:tc>
          <w:tcPr>
            <w:tcW w:w="965" w:type="pct"/>
            <w:gridSpan w:val="5"/>
            <w:tcBorders>
              <w:top w:val="single" w:sz="6" w:space="0" w:color="auto"/>
              <w:left w:val="single" w:sz="6" w:space="0" w:color="auto"/>
              <w:bottom w:val="single" w:sz="6" w:space="0" w:color="auto"/>
              <w:right w:val="single" w:sz="6" w:space="0" w:color="auto"/>
            </w:tcBorders>
            <w:shd w:val="solid" w:color="FFFF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 xml:space="preserve">Строительно монтажные работы </w:t>
            </w:r>
          </w:p>
        </w:tc>
        <w:tc>
          <w:tcPr>
            <w:tcW w:w="968" w:type="pct"/>
            <w:gridSpan w:val="5"/>
            <w:tcBorders>
              <w:top w:val="single" w:sz="6" w:space="0" w:color="auto"/>
              <w:left w:val="single" w:sz="6" w:space="0" w:color="auto"/>
              <w:bottom w:val="single" w:sz="6" w:space="0" w:color="auto"/>
              <w:right w:val="single" w:sz="6" w:space="0" w:color="auto"/>
            </w:tcBorders>
            <w:shd w:val="solid" w:color="CCFFCC"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проектно-сметная документация</w:t>
            </w:r>
          </w:p>
        </w:tc>
      </w:tr>
      <w:tr w:rsidR="00722C62" w:rsidRPr="001178E7" w:rsidTr="00134D49">
        <w:trPr>
          <w:trHeight w:val="161"/>
        </w:trPr>
        <w:tc>
          <w:tcPr>
            <w:tcW w:w="86" w:type="pct"/>
            <w:tcBorders>
              <w:top w:val="nil"/>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621" w:type="pct"/>
            <w:tcBorders>
              <w:top w:val="nil"/>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300" w:type="pct"/>
            <w:tcBorders>
              <w:top w:val="single" w:sz="6" w:space="0" w:color="auto"/>
              <w:left w:val="single" w:sz="6" w:space="0" w:color="auto"/>
              <w:bottom w:val="single" w:sz="6" w:space="0" w:color="auto"/>
              <w:right w:val="single" w:sz="6" w:space="0" w:color="auto"/>
            </w:tcBorders>
            <w:shd w:val="solid" w:color="FFFF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СМР</w:t>
            </w:r>
          </w:p>
        </w:tc>
        <w:tc>
          <w:tcPr>
            <w:tcW w:w="212" w:type="pct"/>
            <w:tcBorders>
              <w:top w:val="single" w:sz="6" w:space="0" w:color="auto"/>
              <w:left w:val="single" w:sz="6" w:space="0" w:color="auto"/>
              <w:bottom w:val="single" w:sz="6" w:space="0" w:color="auto"/>
              <w:right w:val="single" w:sz="6" w:space="0" w:color="auto"/>
            </w:tcBorders>
            <w:shd w:val="solid" w:color="FFFF99" w:fill="auto"/>
          </w:tcPr>
          <w:p w:rsidR="00722C62" w:rsidRPr="001178E7" w:rsidRDefault="00722C62" w:rsidP="00134D49">
            <w:pPr>
              <w:autoSpaceDE w:val="0"/>
              <w:autoSpaceDN w:val="0"/>
              <w:adjustRightInd w:val="0"/>
              <w:spacing w:after="0" w:line="240" w:lineRule="auto"/>
              <w:jc w:val="center"/>
              <w:rPr>
                <w:b/>
                <w:bCs/>
                <w:color w:val="000000"/>
                <w:sz w:val="16"/>
                <w:szCs w:val="16"/>
                <w:lang w:eastAsia="ru-RU"/>
              </w:rPr>
            </w:pPr>
            <w:r w:rsidRPr="001178E7">
              <w:rPr>
                <w:b/>
                <w:bCs/>
                <w:color w:val="000000"/>
                <w:sz w:val="16"/>
                <w:szCs w:val="16"/>
                <w:lang w:eastAsia="ru-RU"/>
              </w:rPr>
              <w:t>ПСД</w:t>
            </w:r>
          </w:p>
        </w:tc>
        <w:tc>
          <w:tcPr>
            <w:tcW w:w="21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 xml:space="preserve">Итого </w:t>
            </w:r>
          </w:p>
        </w:tc>
        <w:tc>
          <w:tcPr>
            <w:tcW w:w="23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ОБ (ФБ)</w:t>
            </w:r>
          </w:p>
        </w:tc>
        <w:tc>
          <w:tcPr>
            <w:tcW w:w="14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РБ</w:t>
            </w:r>
          </w:p>
        </w:tc>
        <w:tc>
          <w:tcPr>
            <w:tcW w:w="17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БС</w:t>
            </w:r>
          </w:p>
        </w:tc>
        <w:tc>
          <w:tcPr>
            <w:tcW w:w="22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Внебюджет</w:t>
            </w:r>
          </w:p>
        </w:tc>
        <w:tc>
          <w:tcPr>
            <w:tcW w:w="166"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 xml:space="preserve">Итого </w:t>
            </w:r>
          </w:p>
        </w:tc>
        <w:tc>
          <w:tcPr>
            <w:tcW w:w="21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ОБ (ФБ)</w:t>
            </w:r>
          </w:p>
        </w:tc>
        <w:tc>
          <w:tcPr>
            <w:tcW w:w="13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РБ</w:t>
            </w:r>
          </w:p>
        </w:tc>
        <w:tc>
          <w:tcPr>
            <w:tcW w:w="15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БС</w:t>
            </w:r>
          </w:p>
        </w:tc>
        <w:tc>
          <w:tcPr>
            <w:tcW w:w="18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Внебюджет</w:t>
            </w:r>
          </w:p>
        </w:tc>
        <w:tc>
          <w:tcPr>
            <w:tcW w:w="171" w:type="pct"/>
            <w:tcBorders>
              <w:top w:val="single" w:sz="6" w:space="0" w:color="auto"/>
              <w:left w:val="single" w:sz="6" w:space="0" w:color="auto"/>
              <w:bottom w:val="single" w:sz="6" w:space="0" w:color="auto"/>
              <w:right w:val="single" w:sz="6" w:space="0" w:color="auto"/>
            </w:tcBorders>
            <w:shd w:val="solid" w:color="CCFFFF"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 xml:space="preserve">Итого </w:t>
            </w:r>
          </w:p>
        </w:tc>
        <w:tc>
          <w:tcPr>
            <w:tcW w:w="19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ОБ (ФБ)</w:t>
            </w:r>
          </w:p>
        </w:tc>
        <w:tc>
          <w:tcPr>
            <w:tcW w:w="20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РБ</w:t>
            </w:r>
          </w:p>
        </w:tc>
        <w:tc>
          <w:tcPr>
            <w:tcW w:w="15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БС</w:t>
            </w:r>
          </w:p>
        </w:tc>
        <w:tc>
          <w:tcPr>
            <w:tcW w:w="23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Внебюджет</w:t>
            </w:r>
          </w:p>
        </w:tc>
        <w:tc>
          <w:tcPr>
            <w:tcW w:w="18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 xml:space="preserve">Итого </w:t>
            </w:r>
          </w:p>
        </w:tc>
        <w:tc>
          <w:tcPr>
            <w:tcW w:w="16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ОБ (ФБ)</w:t>
            </w:r>
          </w:p>
        </w:tc>
        <w:tc>
          <w:tcPr>
            <w:tcW w:w="15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РБ</w:t>
            </w:r>
          </w:p>
        </w:tc>
        <w:tc>
          <w:tcPr>
            <w:tcW w:w="21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БС</w:t>
            </w:r>
          </w:p>
        </w:tc>
        <w:tc>
          <w:tcPr>
            <w:tcW w:w="24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Внебюджет</w:t>
            </w:r>
          </w:p>
        </w:tc>
      </w:tr>
      <w:tr w:rsidR="00722C62" w:rsidRPr="001178E7" w:rsidTr="00134D49">
        <w:trPr>
          <w:trHeight w:val="190"/>
        </w:trPr>
        <w:tc>
          <w:tcPr>
            <w:tcW w:w="86" w:type="pct"/>
            <w:tcBorders>
              <w:top w:val="single" w:sz="6" w:space="0" w:color="auto"/>
              <w:left w:val="single" w:sz="6" w:space="0" w:color="auto"/>
              <w:bottom w:val="single" w:sz="2" w:space="0" w:color="000000"/>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621"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b/>
                <w:bCs/>
                <w:color w:val="000000"/>
                <w:sz w:val="16"/>
                <w:szCs w:val="16"/>
                <w:lang w:eastAsia="ru-RU"/>
              </w:rPr>
            </w:pPr>
            <w:r w:rsidRPr="001178E7">
              <w:rPr>
                <w:b/>
                <w:bCs/>
                <w:color w:val="000000"/>
                <w:sz w:val="16"/>
                <w:szCs w:val="16"/>
                <w:lang w:eastAsia="ru-RU"/>
              </w:rPr>
              <w:t>организация учета ЭР</w:t>
            </w:r>
          </w:p>
        </w:tc>
        <w:tc>
          <w:tcPr>
            <w:tcW w:w="300"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270</w:t>
            </w:r>
          </w:p>
        </w:tc>
        <w:tc>
          <w:tcPr>
            <w:tcW w:w="21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21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237"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148"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17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227"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166"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215"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13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5"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185"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171"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95</w:t>
            </w:r>
          </w:p>
        </w:tc>
        <w:tc>
          <w:tcPr>
            <w:tcW w:w="19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208"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8"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65</w:t>
            </w:r>
          </w:p>
        </w:tc>
        <w:tc>
          <w:tcPr>
            <w:tcW w:w="235"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30</w:t>
            </w:r>
          </w:p>
        </w:tc>
        <w:tc>
          <w:tcPr>
            <w:tcW w:w="18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168"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158"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247"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r>
      <w:tr w:rsidR="00722C62" w:rsidRPr="001178E7" w:rsidTr="00134D49">
        <w:trPr>
          <w:trHeight w:val="180"/>
        </w:trPr>
        <w:tc>
          <w:tcPr>
            <w:tcW w:w="86" w:type="pct"/>
            <w:tcBorders>
              <w:top w:val="single" w:sz="2" w:space="0" w:color="000000"/>
              <w:left w:val="single" w:sz="6" w:space="0" w:color="auto"/>
              <w:bottom w:val="single" w:sz="2" w:space="0" w:color="000000"/>
              <w:right w:val="single" w:sz="6" w:space="0" w:color="auto"/>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r w:rsidRPr="001178E7">
              <w:rPr>
                <w:color w:val="000000"/>
                <w:sz w:val="16"/>
                <w:szCs w:val="16"/>
                <w:lang w:eastAsia="ru-RU"/>
              </w:rPr>
              <w:t>1</w:t>
            </w:r>
          </w:p>
        </w:tc>
        <w:tc>
          <w:tcPr>
            <w:tcW w:w="621"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БУ (учет т/э)</w:t>
            </w:r>
          </w:p>
        </w:tc>
        <w:tc>
          <w:tcPr>
            <w:tcW w:w="300" w:type="pct"/>
            <w:tcBorders>
              <w:top w:val="single" w:sz="6" w:space="0" w:color="auto"/>
              <w:left w:val="single" w:sz="6" w:space="0" w:color="auto"/>
              <w:bottom w:val="single" w:sz="6" w:space="0" w:color="auto"/>
              <w:right w:val="single" w:sz="6" w:space="0" w:color="auto"/>
            </w:tcBorders>
            <w:shd w:val="solid" w:color="FFFF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55</w:t>
            </w:r>
          </w:p>
        </w:tc>
        <w:tc>
          <w:tcPr>
            <w:tcW w:w="212" w:type="pct"/>
            <w:tcBorders>
              <w:top w:val="single" w:sz="6" w:space="0" w:color="auto"/>
              <w:left w:val="single" w:sz="6" w:space="0" w:color="auto"/>
              <w:bottom w:val="single" w:sz="6" w:space="0" w:color="auto"/>
              <w:right w:val="single" w:sz="6" w:space="0" w:color="auto"/>
            </w:tcBorders>
            <w:shd w:val="solid" w:color="FFFF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solid" w:color="CCFFFF"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3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4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7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2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66"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3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8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71" w:type="pct"/>
            <w:tcBorders>
              <w:top w:val="single" w:sz="6" w:space="0" w:color="auto"/>
              <w:left w:val="single" w:sz="6" w:space="0" w:color="auto"/>
              <w:bottom w:val="single" w:sz="6" w:space="0" w:color="auto"/>
              <w:right w:val="single" w:sz="6" w:space="0" w:color="auto"/>
            </w:tcBorders>
            <w:shd w:val="solid" w:color="CCFFFF"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30</w:t>
            </w:r>
          </w:p>
        </w:tc>
        <w:tc>
          <w:tcPr>
            <w:tcW w:w="19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0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3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30</w:t>
            </w:r>
          </w:p>
        </w:tc>
        <w:tc>
          <w:tcPr>
            <w:tcW w:w="18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6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4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r>
      <w:tr w:rsidR="00722C62" w:rsidRPr="001178E7" w:rsidTr="00134D49">
        <w:trPr>
          <w:trHeight w:val="235"/>
        </w:trPr>
        <w:tc>
          <w:tcPr>
            <w:tcW w:w="86" w:type="pct"/>
            <w:tcBorders>
              <w:top w:val="single" w:sz="2" w:space="0" w:color="000000"/>
              <w:left w:val="single" w:sz="6" w:space="0" w:color="auto"/>
              <w:bottom w:val="single" w:sz="2" w:space="0" w:color="000000"/>
              <w:right w:val="single" w:sz="6" w:space="0" w:color="auto"/>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r w:rsidRPr="001178E7">
              <w:rPr>
                <w:color w:val="000000"/>
                <w:sz w:val="16"/>
                <w:szCs w:val="16"/>
                <w:lang w:eastAsia="ru-RU"/>
              </w:rPr>
              <w:t>2</w:t>
            </w:r>
          </w:p>
        </w:tc>
        <w:tc>
          <w:tcPr>
            <w:tcW w:w="621"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котельные (учет х.воды)</w:t>
            </w:r>
          </w:p>
        </w:tc>
        <w:tc>
          <w:tcPr>
            <w:tcW w:w="300" w:type="pct"/>
            <w:tcBorders>
              <w:top w:val="single" w:sz="6" w:space="0" w:color="auto"/>
              <w:left w:val="single" w:sz="6" w:space="0" w:color="auto"/>
              <w:bottom w:val="single" w:sz="6" w:space="0" w:color="auto"/>
              <w:right w:val="single" w:sz="6" w:space="0" w:color="auto"/>
            </w:tcBorders>
            <w:shd w:val="solid" w:color="FFFF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65</w:t>
            </w:r>
          </w:p>
        </w:tc>
        <w:tc>
          <w:tcPr>
            <w:tcW w:w="212" w:type="pct"/>
            <w:tcBorders>
              <w:top w:val="single" w:sz="6" w:space="0" w:color="auto"/>
              <w:left w:val="single" w:sz="6" w:space="0" w:color="auto"/>
              <w:bottom w:val="single" w:sz="6" w:space="0" w:color="auto"/>
              <w:right w:val="single" w:sz="6" w:space="0" w:color="auto"/>
            </w:tcBorders>
            <w:shd w:val="solid" w:color="FFFF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solid" w:color="CCFFFF"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3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4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7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2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66"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3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8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71" w:type="pct"/>
            <w:tcBorders>
              <w:top w:val="single" w:sz="6" w:space="0" w:color="auto"/>
              <w:left w:val="single" w:sz="6" w:space="0" w:color="auto"/>
              <w:bottom w:val="single" w:sz="6" w:space="0" w:color="auto"/>
              <w:right w:val="single" w:sz="6" w:space="0" w:color="auto"/>
            </w:tcBorders>
            <w:shd w:val="solid" w:color="CCFFFF"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65</w:t>
            </w:r>
          </w:p>
        </w:tc>
        <w:tc>
          <w:tcPr>
            <w:tcW w:w="19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0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65</w:t>
            </w:r>
          </w:p>
        </w:tc>
        <w:tc>
          <w:tcPr>
            <w:tcW w:w="23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8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6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4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r>
      <w:tr w:rsidR="00722C62" w:rsidRPr="001178E7" w:rsidTr="00134D49">
        <w:trPr>
          <w:trHeight w:val="170"/>
        </w:trPr>
        <w:tc>
          <w:tcPr>
            <w:tcW w:w="86" w:type="pct"/>
            <w:tcBorders>
              <w:top w:val="single" w:sz="2" w:space="0" w:color="000000"/>
              <w:left w:val="single" w:sz="6" w:space="0" w:color="auto"/>
              <w:bottom w:val="single" w:sz="2" w:space="0" w:color="000000"/>
              <w:right w:val="single" w:sz="6" w:space="0" w:color="auto"/>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r w:rsidRPr="001178E7">
              <w:rPr>
                <w:color w:val="000000"/>
                <w:sz w:val="16"/>
                <w:szCs w:val="16"/>
                <w:lang w:eastAsia="ru-RU"/>
              </w:rPr>
              <w:t>3</w:t>
            </w:r>
          </w:p>
        </w:tc>
        <w:tc>
          <w:tcPr>
            <w:tcW w:w="621"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жилищный фонд</w:t>
            </w:r>
          </w:p>
        </w:tc>
        <w:tc>
          <w:tcPr>
            <w:tcW w:w="300" w:type="pct"/>
            <w:tcBorders>
              <w:top w:val="single" w:sz="6" w:space="0" w:color="auto"/>
              <w:left w:val="single" w:sz="6" w:space="0" w:color="auto"/>
              <w:bottom w:val="single" w:sz="6" w:space="0" w:color="auto"/>
              <w:right w:val="single" w:sz="6" w:space="0" w:color="auto"/>
            </w:tcBorders>
            <w:shd w:val="solid" w:color="FFFF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150</w:t>
            </w:r>
          </w:p>
        </w:tc>
        <w:tc>
          <w:tcPr>
            <w:tcW w:w="212" w:type="pct"/>
            <w:tcBorders>
              <w:top w:val="single" w:sz="6" w:space="0" w:color="auto"/>
              <w:left w:val="single" w:sz="6" w:space="0" w:color="auto"/>
              <w:bottom w:val="single" w:sz="6" w:space="0" w:color="auto"/>
              <w:right w:val="single" w:sz="6" w:space="0" w:color="auto"/>
            </w:tcBorders>
            <w:shd w:val="solid" w:color="FFFF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solid" w:color="CCFFFF"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3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4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7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2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66"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3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8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71" w:type="pct"/>
            <w:tcBorders>
              <w:top w:val="single" w:sz="6" w:space="0" w:color="auto"/>
              <w:left w:val="single" w:sz="6" w:space="0" w:color="auto"/>
              <w:bottom w:val="single" w:sz="6" w:space="0" w:color="auto"/>
              <w:right w:val="single" w:sz="6" w:space="0" w:color="auto"/>
            </w:tcBorders>
            <w:shd w:val="solid" w:color="CCFFFF"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9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0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3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18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6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4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r>
      <w:tr w:rsidR="00722C62" w:rsidRPr="001178E7" w:rsidTr="00134D49">
        <w:trPr>
          <w:trHeight w:val="199"/>
        </w:trPr>
        <w:tc>
          <w:tcPr>
            <w:tcW w:w="86" w:type="pct"/>
            <w:tcBorders>
              <w:top w:val="single" w:sz="2" w:space="0" w:color="000000"/>
              <w:left w:val="single" w:sz="6" w:space="0" w:color="auto"/>
              <w:bottom w:val="single" w:sz="2" w:space="0" w:color="000000"/>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621"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b/>
                <w:bCs/>
                <w:color w:val="000000"/>
                <w:sz w:val="16"/>
                <w:szCs w:val="16"/>
                <w:lang w:eastAsia="ru-RU"/>
              </w:rPr>
            </w:pPr>
            <w:r w:rsidRPr="001178E7">
              <w:rPr>
                <w:b/>
                <w:bCs/>
                <w:color w:val="000000"/>
                <w:sz w:val="16"/>
                <w:szCs w:val="16"/>
                <w:lang w:eastAsia="ru-RU"/>
              </w:rPr>
              <w:t>проведение ЭО</w:t>
            </w:r>
          </w:p>
        </w:tc>
        <w:tc>
          <w:tcPr>
            <w:tcW w:w="300"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246</w:t>
            </w:r>
          </w:p>
        </w:tc>
        <w:tc>
          <w:tcPr>
            <w:tcW w:w="21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21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196</w:t>
            </w:r>
          </w:p>
        </w:tc>
        <w:tc>
          <w:tcPr>
            <w:tcW w:w="237"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148"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17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227"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196</w:t>
            </w:r>
          </w:p>
        </w:tc>
        <w:tc>
          <w:tcPr>
            <w:tcW w:w="166"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215"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13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5"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185"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171"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19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208"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8"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235"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18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168"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158"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247"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r>
      <w:tr w:rsidR="00722C62" w:rsidRPr="001178E7" w:rsidTr="00134D49">
        <w:trPr>
          <w:trHeight w:val="161"/>
        </w:trPr>
        <w:tc>
          <w:tcPr>
            <w:tcW w:w="86" w:type="pct"/>
            <w:tcBorders>
              <w:top w:val="single" w:sz="2" w:space="0" w:color="000000"/>
              <w:left w:val="single" w:sz="6" w:space="0" w:color="auto"/>
              <w:bottom w:val="single" w:sz="2" w:space="0" w:color="000000"/>
              <w:right w:val="single" w:sz="6" w:space="0" w:color="auto"/>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r w:rsidRPr="001178E7">
              <w:rPr>
                <w:color w:val="000000"/>
                <w:sz w:val="16"/>
                <w:szCs w:val="16"/>
                <w:lang w:eastAsia="ru-RU"/>
              </w:rPr>
              <w:t>4</w:t>
            </w:r>
          </w:p>
        </w:tc>
        <w:tc>
          <w:tcPr>
            <w:tcW w:w="621"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 xml:space="preserve">котельные   </w:t>
            </w:r>
          </w:p>
        </w:tc>
        <w:tc>
          <w:tcPr>
            <w:tcW w:w="300" w:type="pct"/>
            <w:tcBorders>
              <w:top w:val="single" w:sz="6" w:space="0" w:color="auto"/>
              <w:left w:val="single" w:sz="6" w:space="0" w:color="auto"/>
              <w:bottom w:val="single" w:sz="6" w:space="0" w:color="auto"/>
              <w:right w:val="single" w:sz="6" w:space="0" w:color="auto"/>
            </w:tcBorders>
            <w:shd w:val="solid" w:color="FFFF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50</w:t>
            </w:r>
          </w:p>
        </w:tc>
        <w:tc>
          <w:tcPr>
            <w:tcW w:w="212" w:type="pct"/>
            <w:tcBorders>
              <w:top w:val="single" w:sz="6" w:space="0" w:color="auto"/>
              <w:left w:val="single" w:sz="6" w:space="0" w:color="auto"/>
              <w:bottom w:val="single" w:sz="6" w:space="0" w:color="auto"/>
              <w:right w:val="single" w:sz="6" w:space="0" w:color="auto"/>
            </w:tcBorders>
            <w:shd w:val="solid" w:color="FFFF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solid" w:color="CCFFFF"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3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4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7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2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66"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3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8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71" w:type="pct"/>
            <w:tcBorders>
              <w:top w:val="single" w:sz="6" w:space="0" w:color="auto"/>
              <w:left w:val="single" w:sz="6" w:space="0" w:color="auto"/>
              <w:bottom w:val="single" w:sz="6" w:space="0" w:color="auto"/>
              <w:right w:val="single" w:sz="6" w:space="0" w:color="auto"/>
            </w:tcBorders>
            <w:shd w:val="solid" w:color="CCFFFF"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9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0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3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8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6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4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r>
      <w:tr w:rsidR="00722C62" w:rsidRPr="001178E7" w:rsidTr="00134D49">
        <w:trPr>
          <w:trHeight w:val="161"/>
        </w:trPr>
        <w:tc>
          <w:tcPr>
            <w:tcW w:w="86" w:type="pct"/>
            <w:tcBorders>
              <w:top w:val="single" w:sz="2" w:space="0" w:color="000000"/>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r w:rsidRPr="001178E7">
              <w:rPr>
                <w:color w:val="000000"/>
                <w:sz w:val="16"/>
                <w:szCs w:val="16"/>
                <w:lang w:eastAsia="ru-RU"/>
              </w:rPr>
              <w:t>5</w:t>
            </w:r>
          </w:p>
        </w:tc>
        <w:tc>
          <w:tcPr>
            <w:tcW w:w="621"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 xml:space="preserve">БУ </w:t>
            </w:r>
          </w:p>
        </w:tc>
        <w:tc>
          <w:tcPr>
            <w:tcW w:w="300" w:type="pct"/>
            <w:tcBorders>
              <w:top w:val="single" w:sz="6" w:space="0" w:color="auto"/>
              <w:left w:val="single" w:sz="6" w:space="0" w:color="auto"/>
              <w:bottom w:val="single" w:sz="6" w:space="0" w:color="auto"/>
              <w:right w:val="single" w:sz="6" w:space="0" w:color="auto"/>
            </w:tcBorders>
            <w:shd w:val="solid" w:color="FFFF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196</w:t>
            </w:r>
          </w:p>
        </w:tc>
        <w:tc>
          <w:tcPr>
            <w:tcW w:w="212" w:type="pct"/>
            <w:tcBorders>
              <w:top w:val="single" w:sz="6" w:space="0" w:color="auto"/>
              <w:left w:val="single" w:sz="6" w:space="0" w:color="auto"/>
              <w:bottom w:val="single" w:sz="6" w:space="0" w:color="auto"/>
              <w:right w:val="single" w:sz="6" w:space="0" w:color="auto"/>
            </w:tcBorders>
            <w:shd w:val="solid" w:color="FFFF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solid" w:color="CCFFFF"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196</w:t>
            </w:r>
          </w:p>
        </w:tc>
        <w:tc>
          <w:tcPr>
            <w:tcW w:w="23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4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7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2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196</w:t>
            </w:r>
          </w:p>
        </w:tc>
        <w:tc>
          <w:tcPr>
            <w:tcW w:w="166"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3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8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71" w:type="pct"/>
            <w:tcBorders>
              <w:top w:val="single" w:sz="6" w:space="0" w:color="auto"/>
              <w:left w:val="single" w:sz="6" w:space="0" w:color="auto"/>
              <w:bottom w:val="single" w:sz="6" w:space="0" w:color="auto"/>
              <w:right w:val="single" w:sz="6" w:space="0" w:color="auto"/>
            </w:tcBorders>
            <w:shd w:val="solid" w:color="CCFFFF"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9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0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3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8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6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4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r>
      <w:tr w:rsidR="00722C62" w:rsidRPr="001178E7" w:rsidTr="00134D49">
        <w:trPr>
          <w:trHeight w:val="161"/>
        </w:trPr>
        <w:tc>
          <w:tcPr>
            <w:tcW w:w="86"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621"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b/>
                <w:bCs/>
                <w:color w:val="000000"/>
                <w:sz w:val="16"/>
                <w:szCs w:val="16"/>
                <w:lang w:eastAsia="ru-RU"/>
              </w:rPr>
            </w:pPr>
            <w:r w:rsidRPr="001178E7">
              <w:rPr>
                <w:b/>
                <w:bCs/>
                <w:color w:val="000000"/>
                <w:sz w:val="16"/>
                <w:szCs w:val="16"/>
                <w:lang w:eastAsia="ru-RU"/>
              </w:rPr>
              <w:t>модернизация КС</w:t>
            </w:r>
          </w:p>
        </w:tc>
        <w:tc>
          <w:tcPr>
            <w:tcW w:w="300"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2625</w:t>
            </w:r>
          </w:p>
        </w:tc>
        <w:tc>
          <w:tcPr>
            <w:tcW w:w="21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100</w:t>
            </w:r>
          </w:p>
        </w:tc>
        <w:tc>
          <w:tcPr>
            <w:tcW w:w="21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457</w:t>
            </w:r>
          </w:p>
        </w:tc>
        <w:tc>
          <w:tcPr>
            <w:tcW w:w="237"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430,5</w:t>
            </w:r>
          </w:p>
        </w:tc>
        <w:tc>
          <w:tcPr>
            <w:tcW w:w="148"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17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26,5</w:t>
            </w:r>
          </w:p>
        </w:tc>
        <w:tc>
          <w:tcPr>
            <w:tcW w:w="227"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166"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215"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13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5"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185"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171"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2118</w:t>
            </w:r>
          </w:p>
        </w:tc>
        <w:tc>
          <w:tcPr>
            <w:tcW w:w="19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1200</w:t>
            </w:r>
          </w:p>
        </w:tc>
        <w:tc>
          <w:tcPr>
            <w:tcW w:w="208"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817</w:t>
            </w:r>
          </w:p>
        </w:tc>
        <w:tc>
          <w:tcPr>
            <w:tcW w:w="158"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101</w:t>
            </w:r>
          </w:p>
        </w:tc>
        <w:tc>
          <w:tcPr>
            <w:tcW w:w="235"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18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100</w:t>
            </w:r>
          </w:p>
        </w:tc>
        <w:tc>
          <w:tcPr>
            <w:tcW w:w="168"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158"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99,8</w:t>
            </w:r>
          </w:p>
        </w:tc>
        <w:tc>
          <w:tcPr>
            <w:tcW w:w="21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0,2</w:t>
            </w:r>
          </w:p>
        </w:tc>
        <w:tc>
          <w:tcPr>
            <w:tcW w:w="247"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r>
      <w:tr w:rsidR="00722C62" w:rsidRPr="001178E7" w:rsidTr="00134D49">
        <w:trPr>
          <w:trHeight w:val="180"/>
        </w:trPr>
        <w:tc>
          <w:tcPr>
            <w:tcW w:w="86"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r w:rsidRPr="001178E7">
              <w:rPr>
                <w:color w:val="000000"/>
                <w:sz w:val="16"/>
                <w:szCs w:val="16"/>
                <w:lang w:eastAsia="ru-RU"/>
              </w:rPr>
              <w:t>6</w:t>
            </w:r>
          </w:p>
        </w:tc>
        <w:tc>
          <w:tcPr>
            <w:tcW w:w="621"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rPr>
                <w:color w:val="000000"/>
                <w:sz w:val="16"/>
                <w:szCs w:val="16"/>
                <w:lang w:eastAsia="ru-RU"/>
              </w:rPr>
            </w:pPr>
            <w:r w:rsidRPr="001178E7">
              <w:rPr>
                <w:color w:val="000000"/>
                <w:sz w:val="16"/>
                <w:szCs w:val="16"/>
                <w:lang w:eastAsia="ru-RU"/>
              </w:rPr>
              <w:t>котельное оборудование</w:t>
            </w:r>
          </w:p>
        </w:tc>
        <w:tc>
          <w:tcPr>
            <w:tcW w:w="300" w:type="pct"/>
            <w:tcBorders>
              <w:top w:val="single" w:sz="6" w:space="0" w:color="auto"/>
              <w:left w:val="single" w:sz="6" w:space="0" w:color="auto"/>
              <w:bottom w:val="single" w:sz="6" w:space="0" w:color="auto"/>
              <w:right w:val="single" w:sz="6" w:space="0" w:color="auto"/>
            </w:tcBorders>
            <w:shd w:val="solid" w:color="FFFF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2310</w:t>
            </w:r>
          </w:p>
        </w:tc>
        <w:tc>
          <w:tcPr>
            <w:tcW w:w="212" w:type="pct"/>
            <w:tcBorders>
              <w:top w:val="single" w:sz="6" w:space="0" w:color="auto"/>
              <w:left w:val="single" w:sz="6" w:space="0" w:color="auto"/>
              <w:bottom w:val="single" w:sz="6" w:space="0" w:color="auto"/>
              <w:right w:val="single" w:sz="6" w:space="0" w:color="auto"/>
            </w:tcBorders>
            <w:shd w:val="solid" w:color="FFFF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100</w:t>
            </w:r>
          </w:p>
        </w:tc>
        <w:tc>
          <w:tcPr>
            <w:tcW w:w="212" w:type="pct"/>
            <w:tcBorders>
              <w:top w:val="single" w:sz="6" w:space="0" w:color="auto"/>
              <w:left w:val="single" w:sz="6" w:space="0" w:color="auto"/>
              <w:bottom w:val="single" w:sz="6" w:space="0" w:color="auto"/>
              <w:right w:val="single" w:sz="6" w:space="0" w:color="auto"/>
            </w:tcBorders>
            <w:shd w:val="solid" w:color="CCFFFF"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192</w:t>
            </w:r>
          </w:p>
        </w:tc>
        <w:tc>
          <w:tcPr>
            <w:tcW w:w="23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192</w:t>
            </w:r>
          </w:p>
        </w:tc>
        <w:tc>
          <w:tcPr>
            <w:tcW w:w="14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7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2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66"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3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8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71" w:type="pct"/>
            <w:tcBorders>
              <w:top w:val="single" w:sz="6" w:space="0" w:color="auto"/>
              <w:left w:val="single" w:sz="6" w:space="0" w:color="auto"/>
              <w:bottom w:val="single" w:sz="6" w:space="0" w:color="auto"/>
              <w:right w:val="single" w:sz="6" w:space="0" w:color="auto"/>
            </w:tcBorders>
            <w:shd w:val="solid" w:color="CCFFFF"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2118</w:t>
            </w:r>
          </w:p>
        </w:tc>
        <w:tc>
          <w:tcPr>
            <w:tcW w:w="19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1200</w:t>
            </w:r>
          </w:p>
        </w:tc>
        <w:tc>
          <w:tcPr>
            <w:tcW w:w="20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817</w:t>
            </w:r>
          </w:p>
        </w:tc>
        <w:tc>
          <w:tcPr>
            <w:tcW w:w="15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101</w:t>
            </w:r>
          </w:p>
        </w:tc>
        <w:tc>
          <w:tcPr>
            <w:tcW w:w="23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8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100</w:t>
            </w:r>
          </w:p>
        </w:tc>
        <w:tc>
          <w:tcPr>
            <w:tcW w:w="16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99,8</w:t>
            </w:r>
          </w:p>
        </w:tc>
        <w:tc>
          <w:tcPr>
            <w:tcW w:w="21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0,2</w:t>
            </w:r>
          </w:p>
        </w:tc>
        <w:tc>
          <w:tcPr>
            <w:tcW w:w="24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r>
      <w:tr w:rsidR="00722C62" w:rsidRPr="001178E7" w:rsidTr="00134D49">
        <w:trPr>
          <w:trHeight w:val="161"/>
        </w:trPr>
        <w:tc>
          <w:tcPr>
            <w:tcW w:w="86"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r w:rsidRPr="001178E7">
              <w:rPr>
                <w:color w:val="000000"/>
                <w:sz w:val="16"/>
                <w:szCs w:val="16"/>
                <w:lang w:eastAsia="ru-RU"/>
              </w:rPr>
              <w:t>7</w:t>
            </w:r>
          </w:p>
        </w:tc>
        <w:tc>
          <w:tcPr>
            <w:tcW w:w="621"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rPr>
                <w:color w:val="000000"/>
                <w:sz w:val="16"/>
                <w:szCs w:val="16"/>
                <w:lang w:eastAsia="ru-RU"/>
              </w:rPr>
            </w:pPr>
            <w:r w:rsidRPr="001178E7">
              <w:rPr>
                <w:color w:val="000000"/>
                <w:sz w:val="16"/>
                <w:szCs w:val="16"/>
                <w:lang w:eastAsia="ru-RU"/>
              </w:rPr>
              <w:t>насосное оборудование</w:t>
            </w:r>
          </w:p>
        </w:tc>
        <w:tc>
          <w:tcPr>
            <w:tcW w:w="300" w:type="pct"/>
            <w:tcBorders>
              <w:top w:val="single" w:sz="6" w:space="0" w:color="auto"/>
              <w:left w:val="single" w:sz="6" w:space="0" w:color="auto"/>
              <w:bottom w:val="single" w:sz="6" w:space="0" w:color="auto"/>
              <w:right w:val="single" w:sz="6" w:space="0" w:color="auto"/>
            </w:tcBorders>
            <w:shd w:val="solid" w:color="FFFF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295</w:t>
            </w:r>
          </w:p>
        </w:tc>
        <w:tc>
          <w:tcPr>
            <w:tcW w:w="212" w:type="pct"/>
            <w:tcBorders>
              <w:top w:val="single" w:sz="6" w:space="0" w:color="auto"/>
              <w:left w:val="single" w:sz="6" w:space="0" w:color="auto"/>
              <w:bottom w:val="single" w:sz="6" w:space="0" w:color="auto"/>
              <w:right w:val="single" w:sz="6" w:space="0" w:color="auto"/>
            </w:tcBorders>
            <w:shd w:val="solid" w:color="FFFF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solid" w:color="CCFFFF"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265</w:t>
            </w:r>
          </w:p>
        </w:tc>
        <w:tc>
          <w:tcPr>
            <w:tcW w:w="23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238,5</w:t>
            </w:r>
          </w:p>
        </w:tc>
        <w:tc>
          <w:tcPr>
            <w:tcW w:w="14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7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26,5</w:t>
            </w:r>
          </w:p>
        </w:tc>
        <w:tc>
          <w:tcPr>
            <w:tcW w:w="22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66"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3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8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71" w:type="pct"/>
            <w:tcBorders>
              <w:top w:val="single" w:sz="6" w:space="0" w:color="auto"/>
              <w:left w:val="single" w:sz="6" w:space="0" w:color="auto"/>
              <w:bottom w:val="single" w:sz="6" w:space="0" w:color="auto"/>
              <w:right w:val="single" w:sz="6" w:space="0" w:color="auto"/>
            </w:tcBorders>
            <w:shd w:val="solid" w:color="CCFFFF"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9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0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3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8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6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4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r>
      <w:tr w:rsidR="00722C62" w:rsidRPr="001178E7" w:rsidTr="00134D49">
        <w:trPr>
          <w:trHeight w:val="206"/>
        </w:trPr>
        <w:tc>
          <w:tcPr>
            <w:tcW w:w="86"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r w:rsidRPr="001178E7">
              <w:rPr>
                <w:color w:val="000000"/>
                <w:sz w:val="16"/>
                <w:szCs w:val="16"/>
                <w:lang w:eastAsia="ru-RU"/>
              </w:rPr>
              <w:t>8</w:t>
            </w:r>
          </w:p>
        </w:tc>
        <w:tc>
          <w:tcPr>
            <w:tcW w:w="621"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rPr>
                <w:color w:val="000000"/>
                <w:sz w:val="16"/>
                <w:szCs w:val="16"/>
                <w:lang w:eastAsia="ru-RU"/>
              </w:rPr>
            </w:pPr>
            <w:r w:rsidRPr="001178E7">
              <w:rPr>
                <w:color w:val="000000"/>
                <w:sz w:val="16"/>
                <w:szCs w:val="16"/>
                <w:lang w:eastAsia="ru-RU"/>
              </w:rPr>
              <w:t>водоподготовка</w:t>
            </w:r>
          </w:p>
        </w:tc>
        <w:tc>
          <w:tcPr>
            <w:tcW w:w="300" w:type="pct"/>
            <w:tcBorders>
              <w:top w:val="single" w:sz="6" w:space="0" w:color="auto"/>
              <w:left w:val="single" w:sz="6" w:space="0" w:color="auto"/>
              <w:bottom w:val="single" w:sz="6" w:space="0" w:color="auto"/>
              <w:right w:val="single" w:sz="6" w:space="0" w:color="auto"/>
            </w:tcBorders>
            <w:shd w:val="solid" w:color="FFFF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212" w:type="pct"/>
            <w:tcBorders>
              <w:top w:val="single" w:sz="6" w:space="0" w:color="auto"/>
              <w:left w:val="single" w:sz="6" w:space="0" w:color="auto"/>
              <w:bottom w:val="single" w:sz="6" w:space="0" w:color="auto"/>
              <w:right w:val="single" w:sz="6" w:space="0" w:color="auto"/>
            </w:tcBorders>
            <w:shd w:val="solid" w:color="FFFF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solid" w:color="CCFFFF"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3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4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7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2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66"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3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8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71" w:type="pct"/>
            <w:tcBorders>
              <w:top w:val="single" w:sz="6" w:space="0" w:color="auto"/>
              <w:left w:val="single" w:sz="6" w:space="0" w:color="auto"/>
              <w:bottom w:val="single" w:sz="6" w:space="0" w:color="auto"/>
              <w:right w:val="single" w:sz="6" w:space="0" w:color="auto"/>
            </w:tcBorders>
            <w:shd w:val="solid" w:color="CCFFFF"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9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0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3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8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6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4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r>
      <w:tr w:rsidR="00722C62" w:rsidRPr="001178E7" w:rsidTr="00134D49">
        <w:trPr>
          <w:trHeight w:val="161"/>
        </w:trPr>
        <w:tc>
          <w:tcPr>
            <w:tcW w:w="86"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r w:rsidRPr="001178E7">
              <w:rPr>
                <w:color w:val="000000"/>
                <w:sz w:val="16"/>
                <w:szCs w:val="16"/>
                <w:lang w:eastAsia="ru-RU"/>
              </w:rPr>
              <w:t>9</w:t>
            </w:r>
          </w:p>
        </w:tc>
        <w:tc>
          <w:tcPr>
            <w:tcW w:w="621"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rPr>
                <w:color w:val="000000"/>
                <w:sz w:val="16"/>
                <w:szCs w:val="16"/>
                <w:lang w:eastAsia="ru-RU"/>
              </w:rPr>
            </w:pPr>
            <w:r w:rsidRPr="001178E7">
              <w:rPr>
                <w:color w:val="000000"/>
                <w:sz w:val="16"/>
                <w:szCs w:val="16"/>
                <w:lang w:eastAsia="ru-RU"/>
              </w:rPr>
              <w:t>КИП</w:t>
            </w:r>
          </w:p>
        </w:tc>
        <w:tc>
          <w:tcPr>
            <w:tcW w:w="300" w:type="pct"/>
            <w:tcBorders>
              <w:top w:val="single" w:sz="6" w:space="0" w:color="auto"/>
              <w:left w:val="single" w:sz="6" w:space="0" w:color="auto"/>
              <w:bottom w:val="single" w:sz="6" w:space="0" w:color="auto"/>
              <w:right w:val="single" w:sz="6" w:space="0" w:color="auto"/>
            </w:tcBorders>
            <w:shd w:val="solid" w:color="FFFF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212" w:type="pct"/>
            <w:tcBorders>
              <w:top w:val="single" w:sz="6" w:space="0" w:color="auto"/>
              <w:left w:val="single" w:sz="6" w:space="0" w:color="auto"/>
              <w:bottom w:val="single" w:sz="6" w:space="0" w:color="auto"/>
              <w:right w:val="single" w:sz="6" w:space="0" w:color="auto"/>
            </w:tcBorders>
            <w:shd w:val="solid" w:color="FFFF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solid" w:color="CCFFFF"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3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4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7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2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66"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3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8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71" w:type="pct"/>
            <w:tcBorders>
              <w:top w:val="single" w:sz="6" w:space="0" w:color="auto"/>
              <w:left w:val="single" w:sz="6" w:space="0" w:color="auto"/>
              <w:bottom w:val="single" w:sz="6" w:space="0" w:color="auto"/>
              <w:right w:val="single" w:sz="6" w:space="0" w:color="auto"/>
            </w:tcBorders>
            <w:shd w:val="solid" w:color="CCFFFF"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9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0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3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8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6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4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r>
      <w:tr w:rsidR="00722C62" w:rsidRPr="001178E7" w:rsidTr="00134D49">
        <w:trPr>
          <w:trHeight w:val="170"/>
        </w:trPr>
        <w:tc>
          <w:tcPr>
            <w:tcW w:w="86"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r w:rsidRPr="001178E7">
              <w:rPr>
                <w:color w:val="000000"/>
                <w:sz w:val="16"/>
                <w:szCs w:val="16"/>
                <w:lang w:eastAsia="ru-RU"/>
              </w:rPr>
              <w:t>10</w:t>
            </w:r>
          </w:p>
        </w:tc>
        <w:tc>
          <w:tcPr>
            <w:tcW w:w="621"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rPr>
                <w:color w:val="000000"/>
                <w:sz w:val="16"/>
                <w:szCs w:val="16"/>
                <w:lang w:eastAsia="ru-RU"/>
              </w:rPr>
            </w:pPr>
            <w:r w:rsidRPr="001178E7">
              <w:rPr>
                <w:color w:val="000000"/>
                <w:sz w:val="16"/>
                <w:szCs w:val="16"/>
                <w:lang w:eastAsia="ru-RU"/>
              </w:rPr>
              <w:t>тепловые сети</w:t>
            </w:r>
          </w:p>
        </w:tc>
        <w:tc>
          <w:tcPr>
            <w:tcW w:w="300" w:type="pct"/>
            <w:tcBorders>
              <w:top w:val="single" w:sz="6" w:space="0" w:color="auto"/>
              <w:left w:val="single" w:sz="6" w:space="0" w:color="auto"/>
              <w:bottom w:val="single" w:sz="6" w:space="0" w:color="auto"/>
              <w:right w:val="single" w:sz="6" w:space="0" w:color="auto"/>
            </w:tcBorders>
            <w:shd w:val="solid" w:color="FFFF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20</w:t>
            </w:r>
          </w:p>
        </w:tc>
        <w:tc>
          <w:tcPr>
            <w:tcW w:w="212" w:type="pct"/>
            <w:tcBorders>
              <w:top w:val="single" w:sz="6" w:space="0" w:color="auto"/>
              <w:left w:val="single" w:sz="6" w:space="0" w:color="auto"/>
              <w:bottom w:val="single" w:sz="6" w:space="0" w:color="auto"/>
              <w:right w:val="single" w:sz="6" w:space="0" w:color="auto"/>
            </w:tcBorders>
            <w:shd w:val="solid" w:color="FFFF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solid" w:color="CCFFFF"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3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4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7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2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66"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3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8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71" w:type="pct"/>
            <w:tcBorders>
              <w:top w:val="single" w:sz="6" w:space="0" w:color="auto"/>
              <w:left w:val="single" w:sz="6" w:space="0" w:color="auto"/>
              <w:bottom w:val="single" w:sz="6" w:space="0" w:color="auto"/>
              <w:right w:val="single" w:sz="6" w:space="0" w:color="auto"/>
            </w:tcBorders>
            <w:shd w:val="solid" w:color="CCFFFF"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9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0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3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8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6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4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r>
      <w:tr w:rsidR="00722C62" w:rsidRPr="001178E7" w:rsidTr="00134D49">
        <w:trPr>
          <w:trHeight w:val="312"/>
        </w:trPr>
        <w:tc>
          <w:tcPr>
            <w:tcW w:w="86"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621"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rPr>
                <w:b/>
                <w:bCs/>
                <w:color w:val="000000"/>
                <w:sz w:val="16"/>
                <w:szCs w:val="16"/>
                <w:lang w:eastAsia="ru-RU"/>
              </w:rPr>
            </w:pPr>
            <w:r w:rsidRPr="001178E7">
              <w:rPr>
                <w:b/>
                <w:bCs/>
                <w:color w:val="000000"/>
                <w:sz w:val="16"/>
                <w:szCs w:val="16"/>
                <w:lang w:eastAsia="ru-RU"/>
              </w:rPr>
              <w:t>Установка АИТов на газовом топливе</w:t>
            </w:r>
          </w:p>
        </w:tc>
        <w:tc>
          <w:tcPr>
            <w:tcW w:w="300"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2295</w:t>
            </w:r>
          </w:p>
        </w:tc>
        <w:tc>
          <w:tcPr>
            <w:tcW w:w="21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34</w:t>
            </w:r>
          </w:p>
        </w:tc>
        <w:tc>
          <w:tcPr>
            <w:tcW w:w="21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770</w:t>
            </w:r>
          </w:p>
        </w:tc>
        <w:tc>
          <w:tcPr>
            <w:tcW w:w="237"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714</w:t>
            </w:r>
          </w:p>
        </w:tc>
        <w:tc>
          <w:tcPr>
            <w:tcW w:w="148"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56</w:t>
            </w:r>
          </w:p>
        </w:tc>
        <w:tc>
          <w:tcPr>
            <w:tcW w:w="17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227"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166"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215"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13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5"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185"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171"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1183</w:t>
            </w:r>
          </w:p>
        </w:tc>
        <w:tc>
          <w:tcPr>
            <w:tcW w:w="19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1076</w:t>
            </w:r>
          </w:p>
        </w:tc>
        <w:tc>
          <w:tcPr>
            <w:tcW w:w="208"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86</w:t>
            </w:r>
          </w:p>
        </w:tc>
        <w:tc>
          <w:tcPr>
            <w:tcW w:w="158"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21</w:t>
            </w:r>
          </w:p>
        </w:tc>
        <w:tc>
          <w:tcPr>
            <w:tcW w:w="235"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18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168"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158"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21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247"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r>
      <w:tr w:rsidR="00722C62" w:rsidRPr="001178E7" w:rsidTr="00134D49">
        <w:trPr>
          <w:trHeight w:val="396"/>
        </w:trPr>
        <w:tc>
          <w:tcPr>
            <w:tcW w:w="86"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r w:rsidRPr="001178E7">
              <w:rPr>
                <w:color w:val="000000"/>
                <w:sz w:val="16"/>
                <w:szCs w:val="16"/>
                <w:lang w:eastAsia="ru-RU"/>
              </w:rPr>
              <w:t>11</w:t>
            </w:r>
          </w:p>
        </w:tc>
        <w:tc>
          <w:tcPr>
            <w:tcW w:w="621"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rPr>
                <w:color w:val="000000"/>
                <w:sz w:val="16"/>
                <w:szCs w:val="16"/>
                <w:lang w:eastAsia="ru-RU"/>
              </w:rPr>
            </w:pPr>
            <w:r w:rsidRPr="001178E7">
              <w:rPr>
                <w:color w:val="000000"/>
                <w:sz w:val="16"/>
                <w:szCs w:val="16"/>
                <w:lang w:eastAsia="ru-RU"/>
              </w:rPr>
              <w:t>АИТ на газовом топливе (реабилитационный центр)</w:t>
            </w:r>
          </w:p>
        </w:tc>
        <w:tc>
          <w:tcPr>
            <w:tcW w:w="300" w:type="pct"/>
            <w:tcBorders>
              <w:top w:val="single" w:sz="6" w:space="0" w:color="auto"/>
              <w:left w:val="single" w:sz="6" w:space="0" w:color="auto"/>
              <w:bottom w:val="single" w:sz="6" w:space="0" w:color="auto"/>
              <w:right w:val="single" w:sz="6" w:space="0" w:color="auto"/>
            </w:tcBorders>
            <w:shd w:val="solid" w:color="FFFF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949</w:t>
            </w:r>
          </w:p>
        </w:tc>
        <w:tc>
          <w:tcPr>
            <w:tcW w:w="212" w:type="pct"/>
            <w:tcBorders>
              <w:top w:val="single" w:sz="6" w:space="0" w:color="auto"/>
              <w:left w:val="single" w:sz="6" w:space="0" w:color="auto"/>
              <w:bottom w:val="single" w:sz="6" w:space="0" w:color="auto"/>
              <w:right w:val="single" w:sz="6" w:space="0" w:color="auto"/>
            </w:tcBorders>
            <w:shd w:val="solid" w:color="FFFF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212" w:type="pct"/>
            <w:tcBorders>
              <w:top w:val="single" w:sz="6" w:space="0" w:color="auto"/>
              <w:left w:val="single" w:sz="6" w:space="0" w:color="auto"/>
              <w:bottom w:val="single" w:sz="6" w:space="0" w:color="auto"/>
              <w:right w:val="single" w:sz="6" w:space="0" w:color="auto"/>
            </w:tcBorders>
            <w:shd w:val="solid" w:color="CCFFFF"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3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4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7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2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66"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3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8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71" w:type="pct"/>
            <w:tcBorders>
              <w:top w:val="single" w:sz="6" w:space="0" w:color="auto"/>
              <w:left w:val="single" w:sz="6" w:space="0" w:color="auto"/>
              <w:bottom w:val="single" w:sz="6" w:space="0" w:color="auto"/>
              <w:right w:val="single" w:sz="6" w:space="0" w:color="auto"/>
            </w:tcBorders>
            <w:shd w:val="solid" w:color="CCFFFF"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949</w:t>
            </w:r>
          </w:p>
        </w:tc>
        <w:tc>
          <w:tcPr>
            <w:tcW w:w="19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863</w:t>
            </w:r>
          </w:p>
        </w:tc>
        <w:tc>
          <w:tcPr>
            <w:tcW w:w="20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86</w:t>
            </w:r>
          </w:p>
        </w:tc>
        <w:tc>
          <w:tcPr>
            <w:tcW w:w="15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3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8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6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4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r>
      <w:tr w:rsidR="00722C62" w:rsidRPr="001178E7" w:rsidTr="00134D49">
        <w:trPr>
          <w:trHeight w:val="341"/>
        </w:trPr>
        <w:tc>
          <w:tcPr>
            <w:tcW w:w="86"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r w:rsidRPr="001178E7">
              <w:rPr>
                <w:color w:val="000000"/>
                <w:sz w:val="16"/>
                <w:szCs w:val="16"/>
                <w:lang w:eastAsia="ru-RU"/>
              </w:rPr>
              <w:t>12</w:t>
            </w:r>
          </w:p>
        </w:tc>
        <w:tc>
          <w:tcPr>
            <w:tcW w:w="621"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rPr>
                <w:color w:val="000000"/>
                <w:sz w:val="16"/>
                <w:szCs w:val="16"/>
                <w:lang w:eastAsia="ru-RU"/>
              </w:rPr>
            </w:pPr>
            <w:r w:rsidRPr="001178E7">
              <w:rPr>
                <w:color w:val="000000"/>
                <w:sz w:val="16"/>
                <w:szCs w:val="16"/>
                <w:lang w:eastAsia="ru-RU"/>
              </w:rPr>
              <w:t>АИТ на газовом топливе (СДК)</w:t>
            </w:r>
          </w:p>
        </w:tc>
        <w:tc>
          <w:tcPr>
            <w:tcW w:w="300" w:type="pct"/>
            <w:tcBorders>
              <w:top w:val="single" w:sz="6" w:space="0" w:color="auto"/>
              <w:left w:val="single" w:sz="6" w:space="0" w:color="auto"/>
              <w:bottom w:val="single" w:sz="6" w:space="0" w:color="auto"/>
              <w:right w:val="single" w:sz="6" w:space="0" w:color="auto"/>
            </w:tcBorders>
            <w:shd w:val="solid" w:color="FFFF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207</w:t>
            </w:r>
          </w:p>
        </w:tc>
        <w:tc>
          <w:tcPr>
            <w:tcW w:w="212" w:type="pct"/>
            <w:tcBorders>
              <w:top w:val="single" w:sz="6" w:space="0" w:color="auto"/>
              <w:left w:val="single" w:sz="6" w:space="0" w:color="auto"/>
              <w:bottom w:val="single" w:sz="6" w:space="0" w:color="auto"/>
              <w:right w:val="single" w:sz="6" w:space="0" w:color="auto"/>
            </w:tcBorders>
            <w:shd w:val="solid" w:color="FFFF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212" w:type="pct"/>
            <w:tcBorders>
              <w:top w:val="single" w:sz="6" w:space="0" w:color="auto"/>
              <w:left w:val="single" w:sz="6" w:space="0" w:color="auto"/>
              <w:bottom w:val="single" w:sz="6" w:space="0" w:color="auto"/>
              <w:right w:val="single" w:sz="6" w:space="0" w:color="auto"/>
            </w:tcBorders>
            <w:shd w:val="solid" w:color="CCFFFF"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207</w:t>
            </w:r>
          </w:p>
        </w:tc>
        <w:tc>
          <w:tcPr>
            <w:tcW w:w="23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207</w:t>
            </w:r>
          </w:p>
        </w:tc>
        <w:tc>
          <w:tcPr>
            <w:tcW w:w="14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7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2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66"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3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8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71" w:type="pct"/>
            <w:tcBorders>
              <w:top w:val="single" w:sz="6" w:space="0" w:color="auto"/>
              <w:left w:val="single" w:sz="6" w:space="0" w:color="auto"/>
              <w:bottom w:val="single" w:sz="6" w:space="0" w:color="auto"/>
              <w:right w:val="single" w:sz="6" w:space="0" w:color="auto"/>
            </w:tcBorders>
            <w:shd w:val="solid" w:color="CCFFFF"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9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0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3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8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6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4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r>
      <w:tr w:rsidR="00722C62" w:rsidRPr="001178E7" w:rsidTr="00134D49">
        <w:trPr>
          <w:trHeight w:val="377"/>
        </w:trPr>
        <w:tc>
          <w:tcPr>
            <w:tcW w:w="86"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r w:rsidRPr="001178E7">
              <w:rPr>
                <w:color w:val="000000"/>
                <w:sz w:val="16"/>
                <w:szCs w:val="16"/>
                <w:lang w:eastAsia="ru-RU"/>
              </w:rPr>
              <w:t>13</w:t>
            </w:r>
          </w:p>
        </w:tc>
        <w:tc>
          <w:tcPr>
            <w:tcW w:w="621"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rPr>
                <w:color w:val="000000"/>
                <w:sz w:val="16"/>
                <w:szCs w:val="16"/>
                <w:lang w:eastAsia="ru-RU"/>
              </w:rPr>
            </w:pPr>
            <w:r w:rsidRPr="001178E7">
              <w:rPr>
                <w:color w:val="000000"/>
                <w:sz w:val="16"/>
                <w:szCs w:val="16"/>
                <w:lang w:eastAsia="ru-RU"/>
              </w:rPr>
              <w:t>АИТ на газовом топливе (школа)</w:t>
            </w:r>
          </w:p>
        </w:tc>
        <w:tc>
          <w:tcPr>
            <w:tcW w:w="300" w:type="pct"/>
            <w:tcBorders>
              <w:top w:val="single" w:sz="6" w:space="0" w:color="auto"/>
              <w:left w:val="single" w:sz="6" w:space="0" w:color="auto"/>
              <w:bottom w:val="single" w:sz="6" w:space="0" w:color="auto"/>
              <w:right w:val="single" w:sz="6" w:space="0" w:color="auto"/>
            </w:tcBorders>
            <w:shd w:val="solid" w:color="FFFF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797</w:t>
            </w:r>
          </w:p>
        </w:tc>
        <w:tc>
          <w:tcPr>
            <w:tcW w:w="212" w:type="pct"/>
            <w:tcBorders>
              <w:top w:val="single" w:sz="6" w:space="0" w:color="auto"/>
              <w:left w:val="single" w:sz="6" w:space="0" w:color="auto"/>
              <w:bottom w:val="single" w:sz="6" w:space="0" w:color="auto"/>
              <w:right w:val="single" w:sz="6" w:space="0" w:color="auto"/>
            </w:tcBorders>
            <w:shd w:val="solid" w:color="FFFF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0</w:t>
            </w:r>
          </w:p>
        </w:tc>
        <w:tc>
          <w:tcPr>
            <w:tcW w:w="212" w:type="pct"/>
            <w:tcBorders>
              <w:top w:val="single" w:sz="6" w:space="0" w:color="auto"/>
              <w:left w:val="single" w:sz="6" w:space="0" w:color="auto"/>
              <w:bottom w:val="single" w:sz="6" w:space="0" w:color="auto"/>
              <w:right w:val="single" w:sz="6" w:space="0" w:color="auto"/>
            </w:tcBorders>
            <w:shd w:val="solid" w:color="CCFFFF"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563</w:t>
            </w:r>
          </w:p>
        </w:tc>
        <w:tc>
          <w:tcPr>
            <w:tcW w:w="23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507</w:t>
            </w:r>
          </w:p>
        </w:tc>
        <w:tc>
          <w:tcPr>
            <w:tcW w:w="14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56</w:t>
            </w:r>
          </w:p>
        </w:tc>
        <w:tc>
          <w:tcPr>
            <w:tcW w:w="17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2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66"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3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8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71" w:type="pct"/>
            <w:tcBorders>
              <w:top w:val="single" w:sz="6" w:space="0" w:color="auto"/>
              <w:left w:val="single" w:sz="6" w:space="0" w:color="auto"/>
              <w:bottom w:val="single" w:sz="6" w:space="0" w:color="auto"/>
              <w:right w:val="single" w:sz="6" w:space="0" w:color="auto"/>
            </w:tcBorders>
            <w:shd w:val="solid" w:color="CCFFFF"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234</w:t>
            </w:r>
          </w:p>
        </w:tc>
        <w:tc>
          <w:tcPr>
            <w:tcW w:w="19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213</w:t>
            </w:r>
          </w:p>
        </w:tc>
        <w:tc>
          <w:tcPr>
            <w:tcW w:w="20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21</w:t>
            </w:r>
          </w:p>
        </w:tc>
        <w:tc>
          <w:tcPr>
            <w:tcW w:w="23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8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6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4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r>
      <w:tr w:rsidR="00722C62" w:rsidRPr="001178E7" w:rsidTr="00134D49">
        <w:trPr>
          <w:trHeight w:val="518"/>
        </w:trPr>
        <w:tc>
          <w:tcPr>
            <w:tcW w:w="86"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621"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rPr>
                <w:color w:val="000000"/>
                <w:sz w:val="16"/>
                <w:szCs w:val="16"/>
                <w:lang w:eastAsia="ru-RU"/>
              </w:rPr>
            </w:pPr>
            <w:r w:rsidRPr="001178E7">
              <w:rPr>
                <w:color w:val="000000"/>
                <w:sz w:val="16"/>
                <w:szCs w:val="16"/>
                <w:lang w:eastAsia="ru-RU"/>
              </w:rPr>
              <w:t>замена котлов КЧМ на более энергоэффективные  (АИТ клуб)</w:t>
            </w:r>
          </w:p>
        </w:tc>
        <w:tc>
          <w:tcPr>
            <w:tcW w:w="300" w:type="pct"/>
            <w:tcBorders>
              <w:top w:val="single" w:sz="6" w:space="0" w:color="auto"/>
              <w:left w:val="single" w:sz="6" w:space="0" w:color="auto"/>
              <w:bottom w:val="single" w:sz="6" w:space="0" w:color="auto"/>
              <w:right w:val="single" w:sz="6" w:space="0" w:color="auto"/>
            </w:tcBorders>
            <w:shd w:val="solid" w:color="FFFF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342</w:t>
            </w:r>
          </w:p>
        </w:tc>
        <w:tc>
          <w:tcPr>
            <w:tcW w:w="212" w:type="pct"/>
            <w:tcBorders>
              <w:top w:val="single" w:sz="6" w:space="0" w:color="auto"/>
              <w:left w:val="single" w:sz="6" w:space="0" w:color="auto"/>
              <w:bottom w:val="single" w:sz="6" w:space="0" w:color="auto"/>
              <w:right w:val="single" w:sz="6" w:space="0" w:color="auto"/>
            </w:tcBorders>
            <w:shd w:val="solid" w:color="FFFF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34</w:t>
            </w:r>
          </w:p>
        </w:tc>
        <w:tc>
          <w:tcPr>
            <w:tcW w:w="212" w:type="pct"/>
            <w:tcBorders>
              <w:top w:val="single" w:sz="6" w:space="0" w:color="auto"/>
              <w:left w:val="single" w:sz="6" w:space="0" w:color="auto"/>
              <w:bottom w:val="single" w:sz="6" w:space="0" w:color="auto"/>
              <w:right w:val="single" w:sz="6" w:space="0" w:color="auto"/>
            </w:tcBorders>
            <w:shd w:val="solid" w:color="CCFFFF"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3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4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7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2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66"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3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8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71" w:type="pct"/>
            <w:tcBorders>
              <w:top w:val="single" w:sz="6" w:space="0" w:color="auto"/>
              <w:left w:val="single" w:sz="6" w:space="0" w:color="auto"/>
              <w:bottom w:val="single" w:sz="6" w:space="0" w:color="auto"/>
              <w:right w:val="single" w:sz="6" w:space="0" w:color="auto"/>
            </w:tcBorders>
            <w:shd w:val="solid" w:color="CCFFFF"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9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0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35"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8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6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8"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47"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r>
      <w:tr w:rsidR="00722C62" w:rsidRPr="001178E7" w:rsidTr="00134D49">
        <w:trPr>
          <w:trHeight w:val="396"/>
        </w:trPr>
        <w:tc>
          <w:tcPr>
            <w:tcW w:w="86"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r w:rsidRPr="001178E7">
              <w:rPr>
                <w:color w:val="000000"/>
                <w:sz w:val="16"/>
                <w:szCs w:val="16"/>
                <w:lang w:eastAsia="ru-RU"/>
              </w:rPr>
              <w:t>14</w:t>
            </w:r>
          </w:p>
        </w:tc>
        <w:tc>
          <w:tcPr>
            <w:tcW w:w="621"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rPr>
                <w:b/>
                <w:bCs/>
                <w:color w:val="000000"/>
                <w:sz w:val="16"/>
                <w:szCs w:val="16"/>
                <w:lang w:eastAsia="ru-RU"/>
              </w:rPr>
            </w:pPr>
            <w:r w:rsidRPr="001178E7">
              <w:rPr>
                <w:b/>
                <w:bCs/>
                <w:color w:val="000000"/>
                <w:sz w:val="16"/>
                <w:szCs w:val="16"/>
                <w:lang w:eastAsia="ru-RU"/>
              </w:rPr>
              <w:t>модернизация уличного освещения</w:t>
            </w:r>
          </w:p>
        </w:tc>
        <w:tc>
          <w:tcPr>
            <w:tcW w:w="300"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150</w:t>
            </w:r>
          </w:p>
        </w:tc>
        <w:tc>
          <w:tcPr>
            <w:tcW w:w="21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50</w:t>
            </w:r>
          </w:p>
        </w:tc>
        <w:tc>
          <w:tcPr>
            <w:tcW w:w="21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37"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48"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7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27"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66"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5"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3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5"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85"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71"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9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08"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8"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35"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8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68"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8"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47"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r>
      <w:tr w:rsidR="00722C62" w:rsidRPr="001178E7" w:rsidTr="00134D49">
        <w:trPr>
          <w:trHeight w:val="746"/>
        </w:trPr>
        <w:tc>
          <w:tcPr>
            <w:tcW w:w="86" w:type="pct"/>
            <w:tcBorders>
              <w:top w:val="single" w:sz="6" w:space="0" w:color="auto"/>
              <w:left w:val="single" w:sz="6" w:space="0" w:color="auto"/>
              <w:bottom w:val="single" w:sz="6" w:space="0" w:color="auto"/>
              <w:right w:val="single" w:sz="6" w:space="0" w:color="auto"/>
            </w:tcBorders>
          </w:tcPr>
          <w:p w:rsidR="00722C62" w:rsidRPr="001178E7" w:rsidRDefault="00722C62" w:rsidP="00134D49">
            <w:pPr>
              <w:autoSpaceDE w:val="0"/>
              <w:autoSpaceDN w:val="0"/>
              <w:adjustRightInd w:val="0"/>
              <w:spacing w:after="0" w:line="240" w:lineRule="auto"/>
              <w:jc w:val="right"/>
              <w:rPr>
                <w:color w:val="000000"/>
                <w:sz w:val="16"/>
                <w:szCs w:val="16"/>
                <w:lang w:eastAsia="ru-RU"/>
              </w:rPr>
            </w:pPr>
            <w:r w:rsidRPr="001178E7">
              <w:rPr>
                <w:color w:val="000000"/>
                <w:sz w:val="16"/>
                <w:szCs w:val="16"/>
                <w:lang w:eastAsia="ru-RU"/>
              </w:rPr>
              <w:t>15</w:t>
            </w:r>
          </w:p>
        </w:tc>
        <w:tc>
          <w:tcPr>
            <w:tcW w:w="621"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rPr>
                <w:b/>
                <w:bCs/>
                <w:color w:val="000000"/>
                <w:sz w:val="16"/>
                <w:szCs w:val="16"/>
                <w:lang w:eastAsia="ru-RU"/>
              </w:rPr>
            </w:pPr>
            <w:r w:rsidRPr="001178E7">
              <w:rPr>
                <w:b/>
                <w:bCs/>
                <w:color w:val="000000"/>
                <w:sz w:val="16"/>
                <w:szCs w:val="16"/>
                <w:lang w:eastAsia="ru-RU"/>
              </w:rPr>
              <w:t>переоборудование автомобиля УАЗ 396255 с бензинового на газовое топливо</w:t>
            </w:r>
          </w:p>
        </w:tc>
        <w:tc>
          <w:tcPr>
            <w:tcW w:w="300"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r w:rsidRPr="001178E7">
              <w:rPr>
                <w:color w:val="000000"/>
                <w:sz w:val="16"/>
                <w:szCs w:val="16"/>
                <w:lang w:eastAsia="ru-RU"/>
              </w:rPr>
              <w:t>3</w:t>
            </w:r>
          </w:p>
        </w:tc>
        <w:tc>
          <w:tcPr>
            <w:tcW w:w="21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right"/>
              <w:rPr>
                <w:color w:val="000000"/>
                <w:sz w:val="16"/>
                <w:szCs w:val="16"/>
                <w:lang w:eastAsia="ru-RU"/>
              </w:rPr>
            </w:pPr>
            <w:r w:rsidRPr="001178E7">
              <w:rPr>
                <w:color w:val="000000"/>
                <w:sz w:val="16"/>
                <w:szCs w:val="16"/>
                <w:lang w:eastAsia="ru-RU"/>
              </w:rPr>
              <w:t>0</w:t>
            </w:r>
          </w:p>
        </w:tc>
        <w:tc>
          <w:tcPr>
            <w:tcW w:w="21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37"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48"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7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27"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66"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5"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3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5"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85"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71"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9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08"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8"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35"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8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68"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158"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c>
          <w:tcPr>
            <w:tcW w:w="247"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color w:val="000000"/>
                <w:sz w:val="16"/>
                <w:szCs w:val="16"/>
                <w:lang w:eastAsia="ru-RU"/>
              </w:rPr>
            </w:pPr>
          </w:p>
        </w:tc>
      </w:tr>
      <w:tr w:rsidR="00722C62" w:rsidRPr="001178E7" w:rsidTr="00134D49">
        <w:trPr>
          <w:trHeight w:val="161"/>
        </w:trPr>
        <w:tc>
          <w:tcPr>
            <w:tcW w:w="86"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right"/>
              <w:rPr>
                <w:color w:val="000000"/>
                <w:sz w:val="16"/>
                <w:szCs w:val="16"/>
                <w:lang w:eastAsia="ru-RU"/>
              </w:rPr>
            </w:pPr>
          </w:p>
        </w:tc>
        <w:tc>
          <w:tcPr>
            <w:tcW w:w="621"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rPr>
                <w:b/>
                <w:bCs/>
                <w:color w:val="000000"/>
                <w:sz w:val="16"/>
                <w:szCs w:val="16"/>
                <w:lang w:eastAsia="ru-RU"/>
              </w:rPr>
            </w:pPr>
            <w:r w:rsidRPr="001178E7">
              <w:rPr>
                <w:b/>
                <w:bCs/>
                <w:color w:val="000000"/>
                <w:sz w:val="16"/>
                <w:szCs w:val="16"/>
                <w:lang w:eastAsia="ru-RU"/>
              </w:rPr>
              <w:t xml:space="preserve">Всего </w:t>
            </w:r>
          </w:p>
        </w:tc>
        <w:tc>
          <w:tcPr>
            <w:tcW w:w="300"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b/>
                <w:bCs/>
                <w:color w:val="000000"/>
                <w:sz w:val="16"/>
                <w:szCs w:val="16"/>
                <w:lang w:eastAsia="ru-RU"/>
              </w:rPr>
            </w:pPr>
            <w:r w:rsidRPr="001178E7">
              <w:rPr>
                <w:b/>
                <w:bCs/>
                <w:color w:val="000000"/>
                <w:sz w:val="16"/>
                <w:szCs w:val="16"/>
                <w:lang w:eastAsia="ru-RU"/>
              </w:rPr>
              <w:t>5589</w:t>
            </w:r>
          </w:p>
        </w:tc>
        <w:tc>
          <w:tcPr>
            <w:tcW w:w="21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b/>
                <w:bCs/>
                <w:color w:val="000000"/>
                <w:sz w:val="16"/>
                <w:szCs w:val="16"/>
                <w:lang w:eastAsia="ru-RU"/>
              </w:rPr>
            </w:pPr>
            <w:r w:rsidRPr="001178E7">
              <w:rPr>
                <w:b/>
                <w:bCs/>
                <w:color w:val="000000"/>
                <w:sz w:val="16"/>
                <w:szCs w:val="16"/>
                <w:lang w:eastAsia="ru-RU"/>
              </w:rPr>
              <w:t>184</w:t>
            </w:r>
          </w:p>
        </w:tc>
        <w:tc>
          <w:tcPr>
            <w:tcW w:w="21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b/>
                <w:bCs/>
                <w:color w:val="000000"/>
                <w:sz w:val="16"/>
                <w:szCs w:val="16"/>
                <w:lang w:eastAsia="ru-RU"/>
              </w:rPr>
            </w:pPr>
            <w:r w:rsidRPr="001178E7">
              <w:rPr>
                <w:b/>
                <w:bCs/>
                <w:color w:val="000000"/>
                <w:sz w:val="16"/>
                <w:szCs w:val="16"/>
                <w:lang w:eastAsia="ru-RU"/>
              </w:rPr>
              <w:t>1423</w:t>
            </w:r>
          </w:p>
        </w:tc>
        <w:tc>
          <w:tcPr>
            <w:tcW w:w="237"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b/>
                <w:bCs/>
                <w:color w:val="000000"/>
                <w:sz w:val="16"/>
                <w:szCs w:val="16"/>
                <w:lang w:eastAsia="ru-RU"/>
              </w:rPr>
            </w:pPr>
            <w:r w:rsidRPr="001178E7">
              <w:rPr>
                <w:b/>
                <w:bCs/>
                <w:color w:val="000000"/>
                <w:sz w:val="16"/>
                <w:szCs w:val="16"/>
                <w:lang w:eastAsia="ru-RU"/>
              </w:rPr>
              <w:t>1144,5</w:t>
            </w:r>
          </w:p>
        </w:tc>
        <w:tc>
          <w:tcPr>
            <w:tcW w:w="148"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b/>
                <w:bCs/>
                <w:color w:val="000000"/>
                <w:sz w:val="16"/>
                <w:szCs w:val="16"/>
                <w:lang w:eastAsia="ru-RU"/>
              </w:rPr>
            </w:pPr>
            <w:r w:rsidRPr="001178E7">
              <w:rPr>
                <w:b/>
                <w:bCs/>
                <w:color w:val="000000"/>
                <w:sz w:val="16"/>
                <w:szCs w:val="16"/>
                <w:lang w:eastAsia="ru-RU"/>
              </w:rPr>
              <w:t>56</w:t>
            </w:r>
          </w:p>
        </w:tc>
        <w:tc>
          <w:tcPr>
            <w:tcW w:w="17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b/>
                <w:bCs/>
                <w:color w:val="000000"/>
                <w:sz w:val="16"/>
                <w:szCs w:val="16"/>
                <w:lang w:eastAsia="ru-RU"/>
              </w:rPr>
            </w:pPr>
            <w:r w:rsidRPr="001178E7">
              <w:rPr>
                <w:b/>
                <w:bCs/>
                <w:color w:val="000000"/>
                <w:sz w:val="16"/>
                <w:szCs w:val="16"/>
                <w:lang w:eastAsia="ru-RU"/>
              </w:rPr>
              <w:t>26,5</w:t>
            </w:r>
          </w:p>
        </w:tc>
        <w:tc>
          <w:tcPr>
            <w:tcW w:w="227"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b/>
                <w:bCs/>
                <w:color w:val="000000"/>
                <w:sz w:val="16"/>
                <w:szCs w:val="16"/>
                <w:lang w:eastAsia="ru-RU"/>
              </w:rPr>
            </w:pPr>
            <w:r w:rsidRPr="001178E7">
              <w:rPr>
                <w:b/>
                <w:bCs/>
                <w:color w:val="000000"/>
                <w:sz w:val="16"/>
                <w:szCs w:val="16"/>
                <w:lang w:eastAsia="ru-RU"/>
              </w:rPr>
              <w:t>196</w:t>
            </w:r>
          </w:p>
        </w:tc>
        <w:tc>
          <w:tcPr>
            <w:tcW w:w="166"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b/>
                <w:bCs/>
                <w:color w:val="000000"/>
                <w:sz w:val="16"/>
                <w:szCs w:val="16"/>
                <w:lang w:eastAsia="ru-RU"/>
              </w:rPr>
            </w:pPr>
            <w:r w:rsidRPr="001178E7">
              <w:rPr>
                <w:b/>
                <w:bCs/>
                <w:color w:val="000000"/>
                <w:sz w:val="16"/>
                <w:szCs w:val="16"/>
                <w:lang w:eastAsia="ru-RU"/>
              </w:rPr>
              <w:t>0</w:t>
            </w:r>
          </w:p>
        </w:tc>
        <w:tc>
          <w:tcPr>
            <w:tcW w:w="215"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b/>
                <w:bCs/>
                <w:color w:val="000000"/>
                <w:sz w:val="16"/>
                <w:szCs w:val="16"/>
                <w:lang w:eastAsia="ru-RU"/>
              </w:rPr>
            </w:pPr>
            <w:r w:rsidRPr="001178E7">
              <w:rPr>
                <w:b/>
                <w:bCs/>
                <w:color w:val="000000"/>
                <w:sz w:val="16"/>
                <w:szCs w:val="16"/>
                <w:lang w:eastAsia="ru-RU"/>
              </w:rPr>
              <w:t>0</w:t>
            </w:r>
          </w:p>
        </w:tc>
        <w:tc>
          <w:tcPr>
            <w:tcW w:w="13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b/>
                <w:bCs/>
                <w:color w:val="000000"/>
                <w:sz w:val="16"/>
                <w:szCs w:val="16"/>
                <w:lang w:eastAsia="ru-RU"/>
              </w:rPr>
            </w:pPr>
          </w:p>
        </w:tc>
        <w:tc>
          <w:tcPr>
            <w:tcW w:w="155"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b/>
                <w:bCs/>
                <w:color w:val="000000"/>
                <w:sz w:val="16"/>
                <w:szCs w:val="16"/>
                <w:lang w:eastAsia="ru-RU"/>
              </w:rPr>
            </w:pPr>
            <w:r w:rsidRPr="001178E7">
              <w:rPr>
                <w:b/>
                <w:bCs/>
                <w:color w:val="000000"/>
                <w:sz w:val="16"/>
                <w:szCs w:val="16"/>
                <w:lang w:eastAsia="ru-RU"/>
              </w:rPr>
              <w:t>0</w:t>
            </w:r>
          </w:p>
        </w:tc>
        <w:tc>
          <w:tcPr>
            <w:tcW w:w="185"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b/>
                <w:bCs/>
                <w:color w:val="000000"/>
                <w:sz w:val="16"/>
                <w:szCs w:val="16"/>
                <w:lang w:eastAsia="ru-RU"/>
              </w:rPr>
            </w:pPr>
            <w:r w:rsidRPr="001178E7">
              <w:rPr>
                <w:b/>
                <w:bCs/>
                <w:color w:val="000000"/>
                <w:sz w:val="16"/>
                <w:szCs w:val="16"/>
                <w:lang w:eastAsia="ru-RU"/>
              </w:rPr>
              <w:t>0</w:t>
            </w:r>
          </w:p>
        </w:tc>
        <w:tc>
          <w:tcPr>
            <w:tcW w:w="171"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b/>
                <w:bCs/>
                <w:color w:val="000000"/>
                <w:sz w:val="16"/>
                <w:szCs w:val="16"/>
                <w:lang w:eastAsia="ru-RU"/>
              </w:rPr>
            </w:pPr>
            <w:r w:rsidRPr="001178E7">
              <w:rPr>
                <w:b/>
                <w:bCs/>
                <w:color w:val="000000"/>
                <w:sz w:val="16"/>
                <w:szCs w:val="16"/>
                <w:lang w:eastAsia="ru-RU"/>
              </w:rPr>
              <w:t>3396</w:t>
            </w:r>
          </w:p>
        </w:tc>
        <w:tc>
          <w:tcPr>
            <w:tcW w:w="19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b/>
                <w:bCs/>
                <w:color w:val="000000"/>
                <w:sz w:val="16"/>
                <w:szCs w:val="16"/>
                <w:lang w:eastAsia="ru-RU"/>
              </w:rPr>
            </w:pPr>
            <w:r w:rsidRPr="001178E7">
              <w:rPr>
                <w:b/>
                <w:bCs/>
                <w:color w:val="000000"/>
                <w:sz w:val="16"/>
                <w:szCs w:val="16"/>
                <w:lang w:eastAsia="ru-RU"/>
              </w:rPr>
              <w:t>2276</w:t>
            </w:r>
          </w:p>
        </w:tc>
        <w:tc>
          <w:tcPr>
            <w:tcW w:w="208"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b/>
                <w:bCs/>
                <w:color w:val="000000"/>
                <w:sz w:val="16"/>
                <w:szCs w:val="16"/>
                <w:lang w:eastAsia="ru-RU"/>
              </w:rPr>
            </w:pPr>
            <w:r w:rsidRPr="001178E7">
              <w:rPr>
                <w:b/>
                <w:bCs/>
                <w:color w:val="000000"/>
                <w:sz w:val="16"/>
                <w:szCs w:val="16"/>
                <w:lang w:eastAsia="ru-RU"/>
              </w:rPr>
              <w:t>903</w:t>
            </w:r>
          </w:p>
        </w:tc>
        <w:tc>
          <w:tcPr>
            <w:tcW w:w="158"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b/>
                <w:bCs/>
                <w:color w:val="000000"/>
                <w:sz w:val="16"/>
                <w:szCs w:val="16"/>
                <w:lang w:eastAsia="ru-RU"/>
              </w:rPr>
            </w:pPr>
            <w:r w:rsidRPr="001178E7">
              <w:rPr>
                <w:b/>
                <w:bCs/>
                <w:color w:val="000000"/>
                <w:sz w:val="16"/>
                <w:szCs w:val="16"/>
                <w:lang w:eastAsia="ru-RU"/>
              </w:rPr>
              <w:t>187</w:t>
            </w:r>
          </w:p>
        </w:tc>
        <w:tc>
          <w:tcPr>
            <w:tcW w:w="235"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b/>
                <w:bCs/>
                <w:color w:val="000000"/>
                <w:sz w:val="16"/>
                <w:szCs w:val="16"/>
                <w:lang w:eastAsia="ru-RU"/>
              </w:rPr>
            </w:pPr>
            <w:r w:rsidRPr="001178E7">
              <w:rPr>
                <w:b/>
                <w:bCs/>
                <w:color w:val="000000"/>
                <w:sz w:val="16"/>
                <w:szCs w:val="16"/>
                <w:lang w:eastAsia="ru-RU"/>
              </w:rPr>
              <w:t>30</w:t>
            </w:r>
          </w:p>
        </w:tc>
        <w:tc>
          <w:tcPr>
            <w:tcW w:w="18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b/>
                <w:bCs/>
                <w:color w:val="000000"/>
                <w:sz w:val="16"/>
                <w:szCs w:val="16"/>
                <w:lang w:eastAsia="ru-RU"/>
              </w:rPr>
            </w:pPr>
            <w:r w:rsidRPr="001178E7">
              <w:rPr>
                <w:b/>
                <w:bCs/>
                <w:color w:val="000000"/>
                <w:sz w:val="16"/>
                <w:szCs w:val="16"/>
                <w:lang w:eastAsia="ru-RU"/>
              </w:rPr>
              <w:t>100</w:t>
            </w:r>
          </w:p>
        </w:tc>
        <w:tc>
          <w:tcPr>
            <w:tcW w:w="168"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b/>
                <w:bCs/>
                <w:color w:val="000000"/>
                <w:sz w:val="16"/>
                <w:szCs w:val="16"/>
                <w:lang w:eastAsia="ru-RU"/>
              </w:rPr>
            </w:pPr>
            <w:r w:rsidRPr="001178E7">
              <w:rPr>
                <w:b/>
                <w:bCs/>
                <w:color w:val="000000"/>
                <w:sz w:val="16"/>
                <w:szCs w:val="16"/>
                <w:lang w:eastAsia="ru-RU"/>
              </w:rPr>
              <w:t>0</w:t>
            </w:r>
          </w:p>
        </w:tc>
        <w:tc>
          <w:tcPr>
            <w:tcW w:w="158"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b/>
                <w:bCs/>
                <w:color w:val="000000"/>
                <w:sz w:val="16"/>
                <w:szCs w:val="16"/>
                <w:lang w:eastAsia="ru-RU"/>
              </w:rPr>
            </w:pPr>
            <w:r w:rsidRPr="001178E7">
              <w:rPr>
                <w:b/>
                <w:bCs/>
                <w:color w:val="000000"/>
                <w:sz w:val="16"/>
                <w:szCs w:val="16"/>
                <w:lang w:eastAsia="ru-RU"/>
              </w:rPr>
              <w:t>99,8</w:t>
            </w:r>
          </w:p>
        </w:tc>
        <w:tc>
          <w:tcPr>
            <w:tcW w:w="212"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b/>
                <w:bCs/>
                <w:color w:val="000000"/>
                <w:sz w:val="16"/>
                <w:szCs w:val="16"/>
                <w:lang w:eastAsia="ru-RU"/>
              </w:rPr>
            </w:pPr>
            <w:r w:rsidRPr="001178E7">
              <w:rPr>
                <w:b/>
                <w:bCs/>
                <w:color w:val="000000"/>
                <w:sz w:val="16"/>
                <w:szCs w:val="16"/>
                <w:lang w:eastAsia="ru-RU"/>
              </w:rPr>
              <w:t>0,2</w:t>
            </w:r>
          </w:p>
        </w:tc>
        <w:tc>
          <w:tcPr>
            <w:tcW w:w="247" w:type="pct"/>
            <w:tcBorders>
              <w:top w:val="single" w:sz="6" w:space="0" w:color="auto"/>
              <w:left w:val="single" w:sz="6" w:space="0" w:color="auto"/>
              <w:bottom w:val="single" w:sz="6" w:space="0" w:color="auto"/>
              <w:right w:val="single" w:sz="6" w:space="0" w:color="auto"/>
            </w:tcBorders>
            <w:shd w:val="solid" w:color="FFCC99" w:fill="auto"/>
          </w:tcPr>
          <w:p w:rsidR="00722C62" w:rsidRPr="001178E7" w:rsidRDefault="00722C62" w:rsidP="00134D49">
            <w:pPr>
              <w:autoSpaceDE w:val="0"/>
              <w:autoSpaceDN w:val="0"/>
              <w:adjustRightInd w:val="0"/>
              <w:spacing w:after="0" w:line="240" w:lineRule="auto"/>
              <w:jc w:val="center"/>
              <w:rPr>
                <w:b/>
                <w:bCs/>
                <w:color w:val="000000"/>
                <w:sz w:val="16"/>
                <w:szCs w:val="16"/>
                <w:lang w:eastAsia="ru-RU"/>
              </w:rPr>
            </w:pPr>
            <w:r w:rsidRPr="001178E7">
              <w:rPr>
                <w:b/>
                <w:bCs/>
                <w:color w:val="000000"/>
                <w:sz w:val="16"/>
                <w:szCs w:val="16"/>
                <w:lang w:eastAsia="ru-RU"/>
              </w:rPr>
              <w:t>0</w:t>
            </w:r>
          </w:p>
        </w:tc>
      </w:tr>
    </w:tbl>
    <w:p w:rsidR="00722C62" w:rsidRDefault="00722C62" w:rsidP="00DD58D2">
      <w:pPr>
        <w:spacing w:after="0" w:line="100" w:lineRule="atLeast"/>
        <w:ind w:left="6372" w:firstLine="708"/>
        <w:jc w:val="center"/>
        <w:rPr>
          <w:sz w:val="16"/>
          <w:szCs w:val="16"/>
        </w:rPr>
      </w:pPr>
    </w:p>
    <w:tbl>
      <w:tblPr>
        <w:tblW w:w="14971" w:type="dxa"/>
        <w:tblLayout w:type="fixed"/>
        <w:tblLook w:val="0000"/>
      </w:tblPr>
      <w:tblGrid>
        <w:gridCol w:w="376"/>
        <w:gridCol w:w="1587"/>
        <w:gridCol w:w="628"/>
        <w:gridCol w:w="789"/>
        <w:gridCol w:w="397"/>
        <w:gridCol w:w="415"/>
        <w:gridCol w:w="1014"/>
        <w:gridCol w:w="628"/>
        <w:gridCol w:w="789"/>
        <w:gridCol w:w="397"/>
        <w:gridCol w:w="415"/>
        <w:gridCol w:w="1014"/>
        <w:gridCol w:w="628"/>
        <w:gridCol w:w="789"/>
        <w:gridCol w:w="397"/>
        <w:gridCol w:w="451"/>
        <w:gridCol w:w="1014"/>
        <w:gridCol w:w="628"/>
        <w:gridCol w:w="789"/>
        <w:gridCol w:w="397"/>
        <w:gridCol w:w="415"/>
        <w:gridCol w:w="1014"/>
      </w:tblGrid>
      <w:tr w:rsidR="00722C62" w:rsidRPr="001178E7" w:rsidTr="00DD58D2">
        <w:trPr>
          <w:trHeight w:val="255"/>
        </w:trPr>
        <w:tc>
          <w:tcPr>
            <w:tcW w:w="376" w:type="dxa"/>
            <w:vMerge w:val="restart"/>
            <w:tcBorders>
              <w:top w:val="single" w:sz="4" w:space="0" w:color="auto"/>
              <w:left w:val="single" w:sz="4" w:space="0" w:color="auto"/>
              <w:bottom w:val="single" w:sz="4" w:space="0" w:color="000000"/>
              <w:right w:val="single" w:sz="4" w:space="0" w:color="auto"/>
            </w:tcBorders>
            <w:vAlign w:val="bottom"/>
          </w:tcPr>
          <w:p w:rsidR="00722C62" w:rsidRDefault="00722C62" w:rsidP="00134D49">
            <w:pPr>
              <w:spacing w:after="0" w:line="240" w:lineRule="auto"/>
              <w:rPr>
                <w:sz w:val="16"/>
                <w:szCs w:val="16"/>
                <w:lang w:eastAsia="ru-RU"/>
              </w:rPr>
            </w:pPr>
          </w:p>
          <w:p w:rsidR="00722C62" w:rsidRDefault="00722C62" w:rsidP="00134D49">
            <w:pPr>
              <w:spacing w:after="0" w:line="240" w:lineRule="auto"/>
              <w:rPr>
                <w:sz w:val="16"/>
                <w:szCs w:val="16"/>
                <w:lang w:eastAsia="ru-RU"/>
              </w:rPr>
            </w:pPr>
          </w:p>
          <w:p w:rsidR="00722C62" w:rsidRPr="001178E7" w:rsidRDefault="00722C62" w:rsidP="00134D49">
            <w:pPr>
              <w:spacing w:after="0" w:line="240" w:lineRule="auto"/>
              <w:rPr>
                <w:sz w:val="16"/>
                <w:szCs w:val="16"/>
                <w:lang w:eastAsia="ru-RU"/>
              </w:rPr>
            </w:pPr>
          </w:p>
        </w:tc>
        <w:tc>
          <w:tcPr>
            <w:tcW w:w="1587" w:type="dxa"/>
            <w:vMerge w:val="restart"/>
            <w:tcBorders>
              <w:top w:val="single" w:sz="4" w:space="0" w:color="auto"/>
              <w:left w:val="single" w:sz="4" w:space="0" w:color="auto"/>
              <w:bottom w:val="single" w:sz="4" w:space="0" w:color="000000"/>
              <w:right w:val="single" w:sz="4" w:space="0" w:color="auto"/>
            </w:tcBorders>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Наименование мероприятий</w:t>
            </w:r>
          </w:p>
        </w:tc>
        <w:tc>
          <w:tcPr>
            <w:tcW w:w="6486" w:type="dxa"/>
            <w:gridSpan w:val="10"/>
            <w:tcBorders>
              <w:top w:val="single" w:sz="4" w:space="0" w:color="auto"/>
              <w:left w:val="nil"/>
              <w:bottom w:val="nil"/>
              <w:right w:val="single" w:sz="4" w:space="0" w:color="000000"/>
            </w:tcBorders>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2013</w:t>
            </w:r>
          </w:p>
        </w:tc>
        <w:tc>
          <w:tcPr>
            <w:tcW w:w="6522" w:type="dxa"/>
            <w:gridSpan w:val="10"/>
            <w:tcBorders>
              <w:top w:val="single" w:sz="4" w:space="0" w:color="auto"/>
              <w:left w:val="nil"/>
              <w:bottom w:val="nil"/>
              <w:right w:val="single" w:sz="4" w:space="0" w:color="000000"/>
            </w:tcBorders>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2014</w:t>
            </w:r>
          </w:p>
        </w:tc>
      </w:tr>
      <w:tr w:rsidR="00722C62" w:rsidRPr="001178E7" w:rsidTr="00DD58D2">
        <w:trPr>
          <w:trHeight w:val="255"/>
        </w:trPr>
        <w:tc>
          <w:tcPr>
            <w:tcW w:w="376" w:type="dxa"/>
            <w:vMerge/>
            <w:tcBorders>
              <w:top w:val="single" w:sz="4" w:space="0" w:color="auto"/>
              <w:left w:val="single" w:sz="4" w:space="0" w:color="auto"/>
              <w:bottom w:val="single" w:sz="4" w:space="0" w:color="000000"/>
              <w:right w:val="single" w:sz="4" w:space="0" w:color="auto"/>
            </w:tcBorders>
            <w:vAlign w:val="center"/>
          </w:tcPr>
          <w:p w:rsidR="00722C62" w:rsidRPr="001178E7" w:rsidRDefault="00722C62" w:rsidP="00134D49">
            <w:pPr>
              <w:spacing w:after="0" w:line="240" w:lineRule="auto"/>
              <w:rPr>
                <w:sz w:val="16"/>
                <w:szCs w:val="16"/>
                <w:lang w:eastAsia="ru-RU"/>
              </w:rPr>
            </w:pPr>
          </w:p>
        </w:tc>
        <w:tc>
          <w:tcPr>
            <w:tcW w:w="1587" w:type="dxa"/>
            <w:vMerge/>
            <w:tcBorders>
              <w:top w:val="single" w:sz="4" w:space="0" w:color="auto"/>
              <w:left w:val="single" w:sz="4" w:space="0" w:color="auto"/>
              <w:bottom w:val="single" w:sz="4" w:space="0" w:color="000000"/>
              <w:right w:val="single" w:sz="4" w:space="0" w:color="auto"/>
            </w:tcBorders>
            <w:vAlign w:val="center"/>
          </w:tcPr>
          <w:p w:rsidR="00722C62" w:rsidRPr="00BE0A9F" w:rsidRDefault="00722C62" w:rsidP="00134D49">
            <w:pPr>
              <w:spacing w:after="0" w:line="240" w:lineRule="auto"/>
              <w:rPr>
                <w:sz w:val="14"/>
                <w:szCs w:val="14"/>
                <w:lang w:eastAsia="ru-RU"/>
              </w:rPr>
            </w:pPr>
          </w:p>
        </w:tc>
        <w:tc>
          <w:tcPr>
            <w:tcW w:w="3243" w:type="dxa"/>
            <w:gridSpan w:val="5"/>
            <w:tcBorders>
              <w:top w:val="single" w:sz="4" w:space="0" w:color="auto"/>
              <w:left w:val="nil"/>
              <w:bottom w:val="single" w:sz="4" w:space="0" w:color="auto"/>
              <w:right w:val="single" w:sz="4" w:space="0" w:color="auto"/>
            </w:tcBorders>
            <w:shd w:val="clear" w:color="auto" w:fill="FFFF99"/>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xml:space="preserve">Строительно монтажные работы </w:t>
            </w:r>
          </w:p>
        </w:tc>
        <w:tc>
          <w:tcPr>
            <w:tcW w:w="3243" w:type="dxa"/>
            <w:gridSpan w:val="5"/>
            <w:tcBorders>
              <w:top w:val="single" w:sz="4" w:space="0" w:color="auto"/>
              <w:left w:val="nil"/>
              <w:bottom w:val="single" w:sz="4" w:space="0" w:color="auto"/>
              <w:right w:val="single" w:sz="4" w:space="0" w:color="000000"/>
            </w:tcBorders>
            <w:shd w:val="clear" w:color="auto" w:fill="CCFFCC"/>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проектно-сметная документация</w:t>
            </w:r>
          </w:p>
        </w:tc>
        <w:tc>
          <w:tcPr>
            <w:tcW w:w="3279" w:type="dxa"/>
            <w:gridSpan w:val="5"/>
            <w:tcBorders>
              <w:top w:val="single" w:sz="4" w:space="0" w:color="auto"/>
              <w:left w:val="nil"/>
              <w:bottom w:val="single" w:sz="4" w:space="0" w:color="auto"/>
              <w:right w:val="single" w:sz="4" w:space="0" w:color="auto"/>
            </w:tcBorders>
            <w:shd w:val="clear" w:color="auto" w:fill="FFFF99"/>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xml:space="preserve">Строительно монтажные работы </w:t>
            </w:r>
          </w:p>
        </w:tc>
        <w:tc>
          <w:tcPr>
            <w:tcW w:w="3243" w:type="dxa"/>
            <w:gridSpan w:val="5"/>
            <w:tcBorders>
              <w:top w:val="single" w:sz="4" w:space="0" w:color="auto"/>
              <w:left w:val="nil"/>
              <w:bottom w:val="single" w:sz="4" w:space="0" w:color="auto"/>
              <w:right w:val="single" w:sz="4" w:space="0" w:color="000000"/>
            </w:tcBorders>
            <w:shd w:val="clear" w:color="auto" w:fill="CCFFCC"/>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проектно-сметная документация</w:t>
            </w:r>
          </w:p>
        </w:tc>
      </w:tr>
      <w:tr w:rsidR="00722C62" w:rsidRPr="001178E7" w:rsidTr="00DD58D2">
        <w:trPr>
          <w:trHeight w:val="255"/>
        </w:trPr>
        <w:tc>
          <w:tcPr>
            <w:tcW w:w="376" w:type="dxa"/>
            <w:vMerge/>
            <w:tcBorders>
              <w:top w:val="single" w:sz="4" w:space="0" w:color="auto"/>
              <w:left w:val="single" w:sz="4" w:space="0" w:color="auto"/>
              <w:bottom w:val="single" w:sz="4" w:space="0" w:color="000000"/>
              <w:right w:val="single" w:sz="4" w:space="0" w:color="auto"/>
            </w:tcBorders>
            <w:vAlign w:val="center"/>
          </w:tcPr>
          <w:p w:rsidR="00722C62" w:rsidRPr="001178E7" w:rsidRDefault="00722C62" w:rsidP="00134D49">
            <w:pPr>
              <w:spacing w:after="0" w:line="240" w:lineRule="auto"/>
              <w:rPr>
                <w:sz w:val="16"/>
                <w:szCs w:val="16"/>
                <w:lang w:eastAsia="ru-RU"/>
              </w:rPr>
            </w:pPr>
          </w:p>
        </w:tc>
        <w:tc>
          <w:tcPr>
            <w:tcW w:w="1587" w:type="dxa"/>
            <w:vMerge/>
            <w:tcBorders>
              <w:top w:val="single" w:sz="4" w:space="0" w:color="auto"/>
              <w:left w:val="single" w:sz="4" w:space="0" w:color="auto"/>
              <w:bottom w:val="single" w:sz="4" w:space="0" w:color="000000"/>
              <w:right w:val="single" w:sz="4" w:space="0" w:color="auto"/>
            </w:tcBorders>
            <w:vAlign w:val="center"/>
          </w:tcPr>
          <w:p w:rsidR="00722C62" w:rsidRPr="00BE0A9F" w:rsidRDefault="00722C62" w:rsidP="00134D49">
            <w:pPr>
              <w:spacing w:after="0" w:line="240" w:lineRule="auto"/>
              <w:rPr>
                <w:sz w:val="14"/>
                <w:szCs w:val="14"/>
                <w:lang w:eastAsia="ru-RU"/>
              </w:rPr>
            </w:pPr>
          </w:p>
        </w:tc>
        <w:tc>
          <w:tcPr>
            <w:tcW w:w="628"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xml:space="preserve">Итого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ОБ (ФБ)</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РБ</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БС</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Внебюджет</w:t>
            </w:r>
          </w:p>
        </w:tc>
        <w:tc>
          <w:tcPr>
            <w:tcW w:w="628"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xml:space="preserve">Итого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ОБ (ФБ)</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РБ</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БС</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Внебюджет</w:t>
            </w:r>
          </w:p>
        </w:tc>
        <w:tc>
          <w:tcPr>
            <w:tcW w:w="628" w:type="dxa"/>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xml:space="preserve">Итого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ОБ (ФБ)</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РБ</w:t>
            </w:r>
          </w:p>
        </w:tc>
        <w:tc>
          <w:tcPr>
            <w:tcW w:w="451"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МБ</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Внебюджет</w:t>
            </w:r>
          </w:p>
        </w:tc>
        <w:tc>
          <w:tcPr>
            <w:tcW w:w="628"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xml:space="preserve">Итого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ОБ (ФБ)</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РБ</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БС</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Внебюджет</w:t>
            </w:r>
          </w:p>
        </w:tc>
      </w:tr>
      <w:tr w:rsidR="00722C62" w:rsidRPr="001178E7" w:rsidTr="00DD58D2">
        <w:trPr>
          <w:trHeight w:val="300"/>
        </w:trPr>
        <w:tc>
          <w:tcPr>
            <w:tcW w:w="376" w:type="dxa"/>
            <w:tcBorders>
              <w:top w:val="nil"/>
              <w:left w:val="single" w:sz="4" w:space="0" w:color="auto"/>
              <w:bottom w:val="nil"/>
              <w:right w:val="single" w:sz="4" w:space="0" w:color="auto"/>
            </w:tcBorders>
            <w:shd w:val="clear" w:color="auto" w:fill="FFCC99"/>
            <w:vAlign w:val="bottom"/>
          </w:tcPr>
          <w:p w:rsidR="00722C62" w:rsidRPr="001178E7" w:rsidRDefault="00722C62" w:rsidP="00134D49">
            <w:pPr>
              <w:spacing w:after="0" w:line="240" w:lineRule="auto"/>
              <w:rPr>
                <w:sz w:val="16"/>
                <w:szCs w:val="16"/>
                <w:lang w:eastAsia="ru-RU"/>
              </w:rPr>
            </w:pPr>
            <w:r w:rsidRPr="001178E7">
              <w:rPr>
                <w:sz w:val="16"/>
                <w:szCs w:val="16"/>
                <w:lang w:eastAsia="ru-RU"/>
              </w:rPr>
              <w:t> </w:t>
            </w:r>
          </w:p>
        </w:tc>
        <w:tc>
          <w:tcPr>
            <w:tcW w:w="1587" w:type="dxa"/>
            <w:tcBorders>
              <w:top w:val="nil"/>
              <w:left w:val="nil"/>
              <w:bottom w:val="single" w:sz="4" w:space="0" w:color="auto"/>
              <w:right w:val="single" w:sz="4" w:space="0" w:color="auto"/>
            </w:tcBorders>
            <w:shd w:val="clear" w:color="auto" w:fill="FFCC99"/>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организация учета ЭР</w:t>
            </w:r>
          </w:p>
        </w:tc>
        <w:tc>
          <w:tcPr>
            <w:tcW w:w="628"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45</w:t>
            </w:r>
          </w:p>
        </w:tc>
        <w:tc>
          <w:tcPr>
            <w:tcW w:w="789"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97"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014"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45</w:t>
            </w:r>
          </w:p>
        </w:tc>
        <w:tc>
          <w:tcPr>
            <w:tcW w:w="628"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789"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97"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014"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628"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30</w:t>
            </w:r>
          </w:p>
        </w:tc>
        <w:tc>
          <w:tcPr>
            <w:tcW w:w="789"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97"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51"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014"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30</w:t>
            </w:r>
          </w:p>
        </w:tc>
        <w:tc>
          <w:tcPr>
            <w:tcW w:w="628"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789"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97"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014"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r>
      <w:tr w:rsidR="00722C62" w:rsidRPr="001178E7" w:rsidTr="00DD58D2">
        <w:trPr>
          <w:trHeight w:val="285"/>
        </w:trPr>
        <w:tc>
          <w:tcPr>
            <w:tcW w:w="376" w:type="dxa"/>
            <w:tcBorders>
              <w:top w:val="nil"/>
              <w:left w:val="single" w:sz="4" w:space="0" w:color="auto"/>
              <w:bottom w:val="nil"/>
              <w:right w:val="single" w:sz="4" w:space="0" w:color="auto"/>
            </w:tcBorders>
            <w:vAlign w:val="bottom"/>
          </w:tcPr>
          <w:p w:rsidR="00722C62" w:rsidRPr="001178E7" w:rsidRDefault="00722C62" w:rsidP="00134D49">
            <w:pPr>
              <w:spacing w:after="0" w:line="240" w:lineRule="auto"/>
              <w:jc w:val="right"/>
              <w:rPr>
                <w:sz w:val="16"/>
                <w:szCs w:val="16"/>
                <w:lang w:eastAsia="ru-RU"/>
              </w:rPr>
            </w:pPr>
            <w:r w:rsidRPr="001178E7">
              <w:rPr>
                <w:sz w:val="16"/>
                <w:szCs w:val="16"/>
                <w:lang w:eastAsia="ru-RU"/>
              </w:rPr>
              <w:t>1</w:t>
            </w:r>
          </w:p>
        </w:tc>
        <w:tc>
          <w:tcPr>
            <w:tcW w:w="1587" w:type="dxa"/>
            <w:tcBorders>
              <w:top w:val="nil"/>
              <w:left w:val="nil"/>
              <w:bottom w:val="single" w:sz="4" w:space="0" w:color="auto"/>
              <w:right w:val="single" w:sz="4" w:space="0" w:color="auto"/>
            </w:tcBorders>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БУ (учет т/э)</w:t>
            </w:r>
          </w:p>
        </w:tc>
        <w:tc>
          <w:tcPr>
            <w:tcW w:w="628" w:type="dxa"/>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25</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25</w:t>
            </w:r>
          </w:p>
        </w:tc>
        <w:tc>
          <w:tcPr>
            <w:tcW w:w="628"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51"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1178E7" w:rsidTr="00DD58D2">
        <w:trPr>
          <w:trHeight w:val="375"/>
        </w:trPr>
        <w:tc>
          <w:tcPr>
            <w:tcW w:w="376" w:type="dxa"/>
            <w:tcBorders>
              <w:top w:val="nil"/>
              <w:left w:val="single" w:sz="4" w:space="0" w:color="auto"/>
              <w:bottom w:val="nil"/>
              <w:right w:val="single" w:sz="4" w:space="0" w:color="auto"/>
            </w:tcBorders>
            <w:vAlign w:val="bottom"/>
          </w:tcPr>
          <w:p w:rsidR="00722C62" w:rsidRPr="001178E7" w:rsidRDefault="00722C62" w:rsidP="00134D49">
            <w:pPr>
              <w:spacing w:after="0" w:line="240" w:lineRule="auto"/>
              <w:jc w:val="right"/>
              <w:rPr>
                <w:sz w:val="16"/>
                <w:szCs w:val="16"/>
                <w:lang w:eastAsia="ru-RU"/>
              </w:rPr>
            </w:pPr>
            <w:r w:rsidRPr="001178E7">
              <w:rPr>
                <w:sz w:val="16"/>
                <w:szCs w:val="16"/>
                <w:lang w:eastAsia="ru-RU"/>
              </w:rPr>
              <w:t>2</w:t>
            </w:r>
          </w:p>
        </w:tc>
        <w:tc>
          <w:tcPr>
            <w:tcW w:w="1587" w:type="dxa"/>
            <w:tcBorders>
              <w:top w:val="nil"/>
              <w:left w:val="nil"/>
              <w:bottom w:val="single" w:sz="4" w:space="0" w:color="auto"/>
              <w:right w:val="single" w:sz="4" w:space="0" w:color="auto"/>
            </w:tcBorders>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котельные (учет х.воды)</w:t>
            </w:r>
          </w:p>
        </w:tc>
        <w:tc>
          <w:tcPr>
            <w:tcW w:w="628" w:type="dxa"/>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51"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1178E7" w:rsidTr="00DD58D2">
        <w:trPr>
          <w:trHeight w:val="270"/>
        </w:trPr>
        <w:tc>
          <w:tcPr>
            <w:tcW w:w="376" w:type="dxa"/>
            <w:tcBorders>
              <w:top w:val="nil"/>
              <w:left w:val="single" w:sz="4" w:space="0" w:color="auto"/>
              <w:bottom w:val="nil"/>
              <w:right w:val="single" w:sz="4" w:space="0" w:color="auto"/>
            </w:tcBorders>
            <w:vAlign w:val="bottom"/>
          </w:tcPr>
          <w:p w:rsidR="00722C62" w:rsidRPr="001178E7" w:rsidRDefault="00722C62" w:rsidP="00134D49">
            <w:pPr>
              <w:spacing w:after="0" w:line="240" w:lineRule="auto"/>
              <w:jc w:val="right"/>
              <w:rPr>
                <w:sz w:val="16"/>
                <w:szCs w:val="16"/>
                <w:lang w:eastAsia="ru-RU"/>
              </w:rPr>
            </w:pPr>
            <w:r w:rsidRPr="001178E7">
              <w:rPr>
                <w:sz w:val="16"/>
                <w:szCs w:val="16"/>
                <w:lang w:eastAsia="ru-RU"/>
              </w:rPr>
              <w:t>3</w:t>
            </w:r>
          </w:p>
        </w:tc>
        <w:tc>
          <w:tcPr>
            <w:tcW w:w="1587" w:type="dxa"/>
            <w:tcBorders>
              <w:top w:val="nil"/>
              <w:left w:val="nil"/>
              <w:bottom w:val="single" w:sz="4" w:space="0" w:color="auto"/>
              <w:right w:val="single" w:sz="4" w:space="0" w:color="auto"/>
            </w:tcBorders>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жилищный фонд</w:t>
            </w:r>
          </w:p>
        </w:tc>
        <w:tc>
          <w:tcPr>
            <w:tcW w:w="628" w:type="dxa"/>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20</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20</w:t>
            </w:r>
          </w:p>
        </w:tc>
        <w:tc>
          <w:tcPr>
            <w:tcW w:w="628"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30</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51"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30</w:t>
            </w:r>
          </w:p>
        </w:tc>
        <w:tc>
          <w:tcPr>
            <w:tcW w:w="628"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1178E7" w:rsidTr="00DD58D2">
        <w:trPr>
          <w:trHeight w:val="315"/>
        </w:trPr>
        <w:tc>
          <w:tcPr>
            <w:tcW w:w="376" w:type="dxa"/>
            <w:tcBorders>
              <w:top w:val="nil"/>
              <w:left w:val="single" w:sz="4" w:space="0" w:color="auto"/>
              <w:bottom w:val="nil"/>
              <w:right w:val="single" w:sz="4" w:space="0" w:color="auto"/>
            </w:tcBorders>
            <w:shd w:val="clear" w:color="auto" w:fill="FFCC99"/>
            <w:vAlign w:val="bottom"/>
          </w:tcPr>
          <w:p w:rsidR="00722C62" w:rsidRPr="001178E7" w:rsidRDefault="00722C62" w:rsidP="00134D49">
            <w:pPr>
              <w:spacing w:after="0" w:line="240" w:lineRule="auto"/>
              <w:rPr>
                <w:sz w:val="16"/>
                <w:szCs w:val="16"/>
                <w:lang w:eastAsia="ru-RU"/>
              </w:rPr>
            </w:pPr>
            <w:r w:rsidRPr="001178E7">
              <w:rPr>
                <w:sz w:val="16"/>
                <w:szCs w:val="16"/>
                <w:lang w:eastAsia="ru-RU"/>
              </w:rPr>
              <w:t> </w:t>
            </w:r>
          </w:p>
        </w:tc>
        <w:tc>
          <w:tcPr>
            <w:tcW w:w="1587" w:type="dxa"/>
            <w:tcBorders>
              <w:top w:val="nil"/>
              <w:left w:val="nil"/>
              <w:bottom w:val="single" w:sz="4" w:space="0" w:color="auto"/>
              <w:right w:val="single" w:sz="4" w:space="0" w:color="auto"/>
            </w:tcBorders>
            <w:shd w:val="clear" w:color="auto" w:fill="FFCC99"/>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проведение ЭО</w:t>
            </w:r>
          </w:p>
        </w:tc>
        <w:tc>
          <w:tcPr>
            <w:tcW w:w="628"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789"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97"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014"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628"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789"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97"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014"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628"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789"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97"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51"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014"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628"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789"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97"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014"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r>
      <w:tr w:rsidR="00722C62" w:rsidRPr="001178E7" w:rsidTr="00DD58D2">
        <w:trPr>
          <w:trHeight w:val="230"/>
        </w:trPr>
        <w:tc>
          <w:tcPr>
            <w:tcW w:w="376" w:type="dxa"/>
            <w:tcBorders>
              <w:top w:val="nil"/>
              <w:left w:val="single" w:sz="4" w:space="0" w:color="auto"/>
              <w:bottom w:val="nil"/>
              <w:right w:val="single" w:sz="4" w:space="0" w:color="auto"/>
            </w:tcBorders>
            <w:vAlign w:val="bottom"/>
          </w:tcPr>
          <w:p w:rsidR="00722C62" w:rsidRPr="001178E7" w:rsidRDefault="00722C62" w:rsidP="00134D49">
            <w:pPr>
              <w:spacing w:after="0" w:line="240" w:lineRule="auto"/>
              <w:jc w:val="right"/>
              <w:rPr>
                <w:sz w:val="16"/>
                <w:szCs w:val="16"/>
                <w:lang w:eastAsia="ru-RU"/>
              </w:rPr>
            </w:pPr>
            <w:r w:rsidRPr="001178E7">
              <w:rPr>
                <w:sz w:val="16"/>
                <w:szCs w:val="16"/>
                <w:lang w:eastAsia="ru-RU"/>
              </w:rPr>
              <w:t>4</w:t>
            </w:r>
          </w:p>
        </w:tc>
        <w:tc>
          <w:tcPr>
            <w:tcW w:w="1587" w:type="dxa"/>
            <w:tcBorders>
              <w:top w:val="nil"/>
              <w:left w:val="nil"/>
              <w:bottom w:val="single" w:sz="4" w:space="0" w:color="auto"/>
              <w:right w:val="single" w:sz="4" w:space="0" w:color="auto"/>
            </w:tcBorders>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xml:space="preserve">котельные   </w:t>
            </w:r>
          </w:p>
        </w:tc>
        <w:tc>
          <w:tcPr>
            <w:tcW w:w="628" w:type="dxa"/>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51"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1178E7" w:rsidTr="00DD58D2">
        <w:trPr>
          <w:trHeight w:val="172"/>
        </w:trPr>
        <w:tc>
          <w:tcPr>
            <w:tcW w:w="376" w:type="dxa"/>
            <w:tcBorders>
              <w:top w:val="nil"/>
              <w:left w:val="single" w:sz="4" w:space="0" w:color="auto"/>
              <w:bottom w:val="nil"/>
              <w:right w:val="single" w:sz="4" w:space="0" w:color="auto"/>
            </w:tcBorders>
            <w:vAlign w:val="bottom"/>
          </w:tcPr>
          <w:p w:rsidR="00722C62" w:rsidRPr="001178E7" w:rsidRDefault="00722C62" w:rsidP="00134D49">
            <w:pPr>
              <w:spacing w:after="0" w:line="240" w:lineRule="auto"/>
              <w:jc w:val="right"/>
              <w:rPr>
                <w:sz w:val="16"/>
                <w:szCs w:val="16"/>
                <w:lang w:eastAsia="ru-RU"/>
              </w:rPr>
            </w:pPr>
            <w:r w:rsidRPr="001178E7">
              <w:rPr>
                <w:sz w:val="16"/>
                <w:szCs w:val="16"/>
                <w:lang w:eastAsia="ru-RU"/>
              </w:rPr>
              <w:t>5</w:t>
            </w:r>
          </w:p>
        </w:tc>
        <w:tc>
          <w:tcPr>
            <w:tcW w:w="1587" w:type="dxa"/>
            <w:tcBorders>
              <w:top w:val="nil"/>
              <w:left w:val="nil"/>
              <w:bottom w:val="single" w:sz="4" w:space="0" w:color="auto"/>
              <w:right w:val="single" w:sz="4" w:space="0" w:color="auto"/>
            </w:tcBorders>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xml:space="preserve">БУ </w:t>
            </w:r>
          </w:p>
        </w:tc>
        <w:tc>
          <w:tcPr>
            <w:tcW w:w="628" w:type="dxa"/>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51"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1178E7" w:rsidTr="00DD58D2">
        <w:trPr>
          <w:trHeight w:val="255"/>
        </w:trPr>
        <w:tc>
          <w:tcPr>
            <w:tcW w:w="376" w:type="dxa"/>
            <w:tcBorders>
              <w:top w:val="single" w:sz="4" w:space="0" w:color="auto"/>
              <w:left w:val="single" w:sz="4" w:space="0" w:color="auto"/>
              <w:bottom w:val="single" w:sz="4" w:space="0" w:color="auto"/>
              <w:right w:val="single" w:sz="4" w:space="0" w:color="auto"/>
            </w:tcBorders>
            <w:noWrap/>
            <w:vAlign w:val="bottom"/>
          </w:tcPr>
          <w:p w:rsidR="00722C62" w:rsidRPr="001178E7" w:rsidRDefault="00722C62" w:rsidP="00134D49">
            <w:pPr>
              <w:spacing w:after="0" w:line="240" w:lineRule="auto"/>
              <w:rPr>
                <w:sz w:val="16"/>
                <w:szCs w:val="16"/>
                <w:lang w:eastAsia="ru-RU"/>
              </w:rPr>
            </w:pPr>
            <w:r w:rsidRPr="001178E7">
              <w:rPr>
                <w:sz w:val="16"/>
                <w:szCs w:val="16"/>
                <w:lang w:eastAsia="ru-RU"/>
              </w:rPr>
              <w:t> </w:t>
            </w:r>
          </w:p>
        </w:tc>
        <w:tc>
          <w:tcPr>
            <w:tcW w:w="1587"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модернизация КС</w:t>
            </w:r>
          </w:p>
        </w:tc>
        <w:tc>
          <w:tcPr>
            <w:tcW w:w="628"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789"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97"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014"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628"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789"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97"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014"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628"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789"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97"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451"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014"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628"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789"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97"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014"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r>
      <w:tr w:rsidR="00722C62" w:rsidRPr="001178E7" w:rsidTr="00DD58D2">
        <w:trPr>
          <w:trHeight w:val="285"/>
        </w:trPr>
        <w:tc>
          <w:tcPr>
            <w:tcW w:w="376" w:type="dxa"/>
            <w:tcBorders>
              <w:top w:val="nil"/>
              <w:left w:val="single" w:sz="4" w:space="0" w:color="auto"/>
              <w:bottom w:val="single" w:sz="4" w:space="0" w:color="auto"/>
              <w:right w:val="single" w:sz="4" w:space="0" w:color="auto"/>
            </w:tcBorders>
            <w:noWrap/>
            <w:vAlign w:val="bottom"/>
          </w:tcPr>
          <w:p w:rsidR="00722C62" w:rsidRPr="001178E7" w:rsidRDefault="00722C62" w:rsidP="00134D49">
            <w:pPr>
              <w:spacing w:after="0" w:line="240" w:lineRule="auto"/>
              <w:jc w:val="right"/>
              <w:rPr>
                <w:sz w:val="16"/>
                <w:szCs w:val="16"/>
                <w:lang w:eastAsia="ru-RU"/>
              </w:rPr>
            </w:pPr>
            <w:r w:rsidRPr="001178E7">
              <w:rPr>
                <w:sz w:val="16"/>
                <w:szCs w:val="16"/>
                <w:lang w:eastAsia="ru-RU"/>
              </w:rPr>
              <w:t>6</w:t>
            </w:r>
          </w:p>
        </w:tc>
        <w:tc>
          <w:tcPr>
            <w:tcW w:w="1587" w:type="dxa"/>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котельное оборудование</w:t>
            </w:r>
          </w:p>
        </w:tc>
        <w:tc>
          <w:tcPr>
            <w:tcW w:w="628" w:type="dxa"/>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451"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1178E7" w:rsidTr="00DD58D2">
        <w:trPr>
          <w:trHeight w:val="255"/>
        </w:trPr>
        <w:tc>
          <w:tcPr>
            <w:tcW w:w="376" w:type="dxa"/>
            <w:tcBorders>
              <w:top w:val="nil"/>
              <w:left w:val="single" w:sz="4" w:space="0" w:color="auto"/>
              <w:bottom w:val="single" w:sz="4" w:space="0" w:color="auto"/>
              <w:right w:val="single" w:sz="4" w:space="0" w:color="auto"/>
            </w:tcBorders>
            <w:noWrap/>
            <w:vAlign w:val="bottom"/>
          </w:tcPr>
          <w:p w:rsidR="00722C62" w:rsidRPr="001178E7" w:rsidRDefault="00722C62" w:rsidP="00134D49">
            <w:pPr>
              <w:spacing w:after="0" w:line="240" w:lineRule="auto"/>
              <w:jc w:val="right"/>
              <w:rPr>
                <w:sz w:val="16"/>
                <w:szCs w:val="16"/>
                <w:lang w:eastAsia="ru-RU"/>
              </w:rPr>
            </w:pPr>
            <w:r w:rsidRPr="001178E7">
              <w:rPr>
                <w:sz w:val="16"/>
                <w:szCs w:val="16"/>
                <w:lang w:eastAsia="ru-RU"/>
              </w:rPr>
              <w:t>7</w:t>
            </w:r>
          </w:p>
        </w:tc>
        <w:tc>
          <w:tcPr>
            <w:tcW w:w="1587" w:type="dxa"/>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насосное оборудование</w:t>
            </w:r>
          </w:p>
        </w:tc>
        <w:tc>
          <w:tcPr>
            <w:tcW w:w="628" w:type="dxa"/>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51"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1178E7" w:rsidTr="00DD58D2">
        <w:trPr>
          <w:trHeight w:val="330"/>
        </w:trPr>
        <w:tc>
          <w:tcPr>
            <w:tcW w:w="376" w:type="dxa"/>
            <w:tcBorders>
              <w:top w:val="nil"/>
              <w:left w:val="single" w:sz="4" w:space="0" w:color="auto"/>
              <w:bottom w:val="single" w:sz="4" w:space="0" w:color="auto"/>
              <w:right w:val="single" w:sz="4" w:space="0" w:color="auto"/>
            </w:tcBorders>
            <w:noWrap/>
            <w:vAlign w:val="bottom"/>
          </w:tcPr>
          <w:p w:rsidR="00722C62" w:rsidRPr="001178E7" w:rsidRDefault="00722C62" w:rsidP="00134D49">
            <w:pPr>
              <w:spacing w:after="0" w:line="240" w:lineRule="auto"/>
              <w:jc w:val="right"/>
              <w:rPr>
                <w:sz w:val="16"/>
                <w:szCs w:val="16"/>
                <w:lang w:eastAsia="ru-RU"/>
              </w:rPr>
            </w:pPr>
            <w:r w:rsidRPr="001178E7">
              <w:rPr>
                <w:sz w:val="16"/>
                <w:szCs w:val="16"/>
                <w:lang w:eastAsia="ru-RU"/>
              </w:rPr>
              <w:t>8</w:t>
            </w:r>
          </w:p>
        </w:tc>
        <w:tc>
          <w:tcPr>
            <w:tcW w:w="1587" w:type="dxa"/>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водоподготовка</w:t>
            </w:r>
          </w:p>
        </w:tc>
        <w:tc>
          <w:tcPr>
            <w:tcW w:w="628" w:type="dxa"/>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51"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1178E7" w:rsidTr="00DD58D2">
        <w:trPr>
          <w:trHeight w:val="255"/>
        </w:trPr>
        <w:tc>
          <w:tcPr>
            <w:tcW w:w="376" w:type="dxa"/>
            <w:tcBorders>
              <w:top w:val="nil"/>
              <w:left w:val="single" w:sz="4" w:space="0" w:color="auto"/>
              <w:bottom w:val="single" w:sz="4" w:space="0" w:color="auto"/>
              <w:right w:val="single" w:sz="4" w:space="0" w:color="auto"/>
            </w:tcBorders>
            <w:noWrap/>
            <w:vAlign w:val="bottom"/>
          </w:tcPr>
          <w:p w:rsidR="00722C62" w:rsidRPr="001178E7" w:rsidRDefault="00722C62" w:rsidP="00134D49">
            <w:pPr>
              <w:spacing w:after="0" w:line="240" w:lineRule="auto"/>
              <w:jc w:val="right"/>
              <w:rPr>
                <w:sz w:val="16"/>
                <w:szCs w:val="16"/>
                <w:lang w:eastAsia="ru-RU"/>
              </w:rPr>
            </w:pPr>
            <w:r w:rsidRPr="001178E7">
              <w:rPr>
                <w:sz w:val="16"/>
                <w:szCs w:val="16"/>
                <w:lang w:eastAsia="ru-RU"/>
              </w:rPr>
              <w:t>9</w:t>
            </w:r>
          </w:p>
        </w:tc>
        <w:tc>
          <w:tcPr>
            <w:tcW w:w="1587" w:type="dxa"/>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КИП</w:t>
            </w:r>
          </w:p>
        </w:tc>
        <w:tc>
          <w:tcPr>
            <w:tcW w:w="628" w:type="dxa"/>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51"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1178E7" w:rsidTr="00DD58D2">
        <w:trPr>
          <w:trHeight w:val="270"/>
        </w:trPr>
        <w:tc>
          <w:tcPr>
            <w:tcW w:w="376" w:type="dxa"/>
            <w:tcBorders>
              <w:top w:val="nil"/>
              <w:left w:val="single" w:sz="4" w:space="0" w:color="auto"/>
              <w:bottom w:val="single" w:sz="4" w:space="0" w:color="auto"/>
              <w:right w:val="single" w:sz="4" w:space="0" w:color="auto"/>
            </w:tcBorders>
            <w:noWrap/>
            <w:vAlign w:val="bottom"/>
          </w:tcPr>
          <w:p w:rsidR="00722C62" w:rsidRPr="001178E7" w:rsidRDefault="00722C62" w:rsidP="00134D49">
            <w:pPr>
              <w:spacing w:after="0" w:line="240" w:lineRule="auto"/>
              <w:jc w:val="right"/>
              <w:rPr>
                <w:sz w:val="16"/>
                <w:szCs w:val="16"/>
                <w:lang w:eastAsia="ru-RU"/>
              </w:rPr>
            </w:pPr>
            <w:r w:rsidRPr="001178E7">
              <w:rPr>
                <w:sz w:val="16"/>
                <w:szCs w:val="16"/>
                <w:lang w:eastAsia="ru-RU"/>
              </w:rPr>
              <w:t>10</w:t>
            </w:r>
          </w:p>
        </w:tc>
        <w:tc>
          <w:tcPr>
            <w:tcW w:w="1587" w:type="dxa"/>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тепловые сети</w:t>
            </w:r>
          </w:p>
        </w:tc>
        <w:tc>
          <w:tcPr>
            <w:tcW w:w="628" w:type="dxa"/>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51"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1178E7" w:rsidTr="00DD58D2">
        <w:trPr>
          <w:trHeight w:val="495"/>
        </w:trPr>
        <w:tc>
          <w:tcPr>
            <w:tcW w:w="376" w:type="dxa"/>
            <w:tcBorders>
              <w:top w:val="nil"/>
              <w:left w:val="single" w:sz="4" w:space="0" w:color="auto"/>
              <w:bottom w:val="single" w:sz="4" w:space="0" w:color="auto"/>
              <w:right w:val="single" w:sz="4" w:space="0" w:color="auto"/>
            </w:tcBorders>
            <w:noWrap/>
            <w:vAlign w:val="bottom"/>
          </w:tcPr>
          <w:p w:rsidR="00722C62" w:rsidRPr="001178E7" w:rsidRDefault="00722C62" w:rsidP="00134D49">
            <w:pPr>
              <w:spacing w:after="0" w:line="240" w:lineRule="auto"/>
              <w:rPr>
                <w:sz w:val="16"/>
                <w:szCs w:val="16"/>
                <w:lang w:eastAsia="ru-RU"/>
              </w:rPr>
            </w:pPr>
            <w:r w:rsidRPr="001178E7">
              <w:rPr>
                <w:sz w:val="16"/>
                <w:szCs w:val="16"/>
                <w:lang w:eastAsia="ru-RU"/>
              </w:rPr>
              <w:t> </w:t>
            </w:r>
          </w:p>
        </w:tc>
        <w:tc>
          <w:tcPr>
            <w:tcW w:w="1587" w:type="dxa"/>
            <w:tcBorders>
              <w:top w:val="nil"/>
              <w:left w:val="nil"/>
              <w:bottom w:val="single" w:sz="4" w:space="0" w:color="auto"/>
              <w:right w:val="single" w:sz="4" w:space="0" w:color="auto"/>
            </w:tcBorders>
            <w:shd w:val="clear" w:color="auto" w:fill="FFCC99"/>
            <w:vAlign w:val="bottom"/>
          </w:tcPr>
          <w:p w:rsidR="00722C62" w:rsidRPr="00BE0A9F" w:rsidRDefault="00722C62" w:rsidP="00134D49">
            <w:pPr>
              <w:spacing w:after="0" w:line="240" w:lineRule="auto"/>
              <w:rPr>
                <w:b/>
                <w:bCs/>
                <w:sz w:val="14"/>
                <w:szCs w:val="14"/>
                <w:lang w:eastAsia="ru-RU"/>
              </w:rPr>
            </w:pPr>
            <w:r w:rsidRPr="00BE0A9F">
              <w:rPr>
                <w:b/>
                <w:bCs/>
                <w:sz w:val="14"/>
                <w:szCs w:val="14"/>
                <w:lang w:eastAsia="ru-RU"/>
              </w:rPr>
              <w:t>Установка АИТов на газовом топливе</w:t>
            </w:r>
          </w:p>
        </w:tc>
        <w:tc>
          <w:tcPr>
            <w:tcW w:w="628"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789"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97"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415"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014"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628"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789"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97"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415"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014"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628"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789"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97"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451"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014"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628"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789"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97"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415"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014"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r>
      <w:tr w:rsidR="00722C62" w:rsidRPr="001178E7" w:rsidTr="00DD58D2">
        <w:trPr>
          <w:trHeight w:val="242"/>
        </w:trPr>
        <w:tc>
          <w:tcPr>
            <w:tcW w:w="376" w:type="dxa"/>
            <w:tcBorders>
              <w:top w:val="nil"/>
              <w:left w:val="single" w:sz="4" w:space="0" w:color="auto"/>
              <w:bottom w:val="single" w:sz="4" w:space="0" w:color="auto"/>
              <w:right w:val="single" w:sz="4" w:space="0" w:color="auto"/>
            </w:tcBorders>
            <w:noWrap/>
            <w:vAlign w:val="bottom"/>
          </w:tcPr>
          <w:p w:rsidR="00722C62" w:rsidRPr="001178E7" w:rsidRDefault="00722C62" w:rsidP="00134D49">
            <w:pPr>
              <w:spacing w:after="0" w:line="240" w:lineRule="auto"/>
              <w:jc w:val="right"/>
              <w:rPr>
                <w:sz w:val="16"/>
                <w:szCs w:val="16"/>
                <w:lang w:eastAsia="ru-RU"/>
              </w:rPr>
            </w:pPr>
            <w:r w:rsidRPr="001178E7">
              <w:rPr>
                <w:sz w:val="16"/>
                <w:szCs w:val="16"/>
                <w:lang w:eastAsia="ru-RU"/>
              </w:rPr>
              <w:t>11</w:t>
            </w:r>
          </w:p>
        </w:tc>
        <w:tc>
          <w:tcPr>
            <w:tcW w:w="1587" w:type="dxa"/>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АИТ на газовом топливе (реабилитационный центр)</w:t>
            </w:r>
          </w:p>
        </w:tc>
        <w:tc>
          <w:tcPr>
            <w:tcW w:w="628" w:type="dxa"/>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51"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1178E7" w:rsidTr="00DD58D2">
        <w:trPr>
          <w:trHeight w:val="223"/>
        </w:trPr>
        <w:tc>
          <w:tcPr>
            <w:tcW w:w="376" w:type="dxa"/>
            <w:tcBorders>
              <w:top w:val="nil"/>
              <w:left w:val="single" w:sz="4" w:space="0" w:color="auto"/>
              <w:bottom w:val="single" w:sz="4" w:space="0" w:color="auto"/>
              <w:right w:val="single" w:sz="4" w:space="0" w:color="auto"/>
            </w:tcBorders>
            <w:noWrap/>
            <w:vAlign w:val="bottom"/>
          </w:tcPr>
          <w:p w:rsidR="00722C62" w:rsidRPr="001178E7" w:rsidRDefault="00722C62" w:rsidP="00134D49">
            <w:pPr>
              <w:spacing w:after="0" w:line="240" w:lineRule="auto"/>
              <w:jc w:val="right"/>
              <w:rPr>
                <w:sz w:val="16"/>
                <w:szCs w:val="16"/>
                <w:lang w:eastAsia="ru-RU"/>
              </w:rPr>
            </w:pPr>
            <w:r w:rsidRPr="001178E7">
              <w:rPr>
                <w:sz w:val="16"/>
                <w:szCs w:val="16"/>
                <w:lang w:eastAsia="ru-RU"/>
              </w:rPr>
              <w:t>12</w:t>
            </w:r>
          </w:p>
        </w:tc>
        <w:tc>
          <w:tcPr>
            <w:tcW w:w="1587" w:type="dxa"/>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АИТ на газовом топливе (СДК)</w:t>
            </w:r>
          </w:p>
        </w:tc>
        <w:tc>
          <w:tcPr>
            <w:tcW w:w="628" w:type="dxa"/>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51"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1178E7" w:rsidTr="00DD58D2">
        <w:trPr>
          <w:trHeight w:val="360"/>
        </w:trPr>
        <w:tc>
          <w:tcPr>
            <w:tcW w:w="376" w:type="dxa"/>
            <w:tcBorders>
              <w:top w:val="nil"/>
              <w:left w:val="single" w:sz="4" w:space="0" w:color="auto"/>
              <w:bottom w:val="single" w:sz="4" w:space="0" w:color="auto"/>
              <w:right w:val="single" w:sz="4" w:space="0" w:color="auto"/>
            </w:tcBorders>
            <w:noWrap/>
            <w:vAlign w:val="bottom"/>
          </w:tcPr>
          <w:p w:rsidR="00722C62" w:rsidRPr="001178E7" w:rsidRDefault="00722C62" w:rsidP="00134D49">
            <w:pPr>
              <w:spacing w:after="0" w:line="240" w:lineRule="auto"/>
              <w:jc w:val="right"/>
              <w:rPr>
                <w:sz w:val="16"/>
                <w:szCs w:val="16"/>
                <w:lang w:eastAsia="ru-RU"/>
              </w:rPr>
            </w:pPr>
            <w:r w:rsidRPr="001178E7">
              <w:rPr>
                <w:sz w:val="16"/>
                <w:szCs w:val="16"/>
                <w:lang w:eastAsia="ru-RU"/>
              </w:rPr>
              <w:t>13</w:t>
            </w:r>
          </w:p>
        </w:tc>
        <w:tc>
          <w:tcPr>
            <w:tcW w:w="1587" w:type="dxa"/>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АИТ на газовом топливе (школа)</w:t>
            </w:r>
          </w:p>
        </w:tc>
        <w:tc>
          <w:tcPr>
            <w:tcW w:w="628" w:type="dxa"/>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51"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1178E7" w:rsidTr="00DD58D2">
        <w:trPr>
          <w:trHeight w:val="341"/>
        </w:trPr>
        <w:tc>
          <w:tcPr>
            <w:tcW w:w="376" w:type="dxa"/>
            <w:tcBorders>
              <w:top w:val="nil"/>
              <w:left w:val="single" w:sz="4" w:space="0" w:color="auto"/>
              <w:bottom w:val="single" w:sz="4" w:space="0" w:color="auto"/>
              <w:right w:val="single" w:sz="4" w:space="0" w:color="auto"/>
            </w:tcBorders>
            <w:noWrap/>
            <w:vAlign w:val="bottom"/>
          </w:tcPr>
          <w:p w:rsidR="00722C62" w:rsidRPr="001178E7" w:rsidRDefault="00722C62" w:rsidP="00134D49">
            <w:pPr>
              <w:spacing w:after="0" w:line="240" w:lineRule="auto"/>
              <w:rPr>
                <w:sz w:val="16"/>
                <w:szCs w:val="16"/>
                <w:lang w:eastAsia="ru-RU"/>
              </w:rPr>
            </w:pPr>
            <w:r w:rsidRPr="001178E7">
              <w:rPr>
                <w:sz w:val="16"/>
                <w:szCs w:val="16"/>
                <w:lang w:eastAsia="ru-RU"/>
              </w:rPr>
              <w:t> </w:t>
            </w:r>
          </w:p>
        </w:tc>
        <w:tc>
          <w:tcPr>
            <w:tcW w:w="1587" w:type="dxa"/>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замена котлов КЧМ на более энергоэффективные (АИТ клуб)</w:t>
            </w:r>
          </w:p>
        </w:tc>
        <w:tc>
          <w:tcPr>
            <w:tcW w:w="628" w:type="dxa"/>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51"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1178E7" w:rsidTr="00DD58D2">
        <w:trPr>
          <w:trHeight w:val="323"/>
        </w:trPr>
        <w:tc>
          <w:tcPr>
            <w:tcW w:w="376" w:type="dxa"/>
            <w:tcBorders>
              <w:top w:val="nil"/>
              <w:left w:val="single" w:sz="4" w:space="0" w:color="auto"/>
              <w:bottom w:val="single" w:sz="4" w:space="0" w:color="auto"/>
              <w:right w:val="single" w:sz="4" w:space="0" w:color="auto"/>
            </w:tcBorders>
            <w:noWrap/>
            <w:vAlign w:val="bottom"/>
          </w:tcPr>
          <w:p w:rsidR="00722C62" w:rsidRPr="001178E7" w:rsidRDefault="00722C62" w:rsidP="00134D49">
            <w:pPr>
              <w:spacing w:after="0" w:line="240" w:lineRule="auto"/>
              <w:jc w:val="right"/>
              <w:rPr>
                <w:sz w:val="16"/>
                <w:szCs w:val="16"/>
                <w:lang w:eastAsia="ru-RU"/>
              </w:rPr>
            </w:pPr>
            <w:r w:rsidRPr="001178E7">
              <w:rPr>
                <w:sz w:val="16"/>
                <w:szCs w:val="16"/>
                <w:lang w:eastAsia="ru-RU"/>
              </w:rPr>
              <w:t>14</w:t>
            </w:r>
          </w:p>
        </w:tc>
        <w:tc>
          <w:tcPr>
            <w:tcW w:w="1587" w:type="dxa"/>
            <w:tcBorders>
              <w:top w:val="nil"/>
              <w:left w:val="nil"/>
              <w:bottom w:val="single" w:sz="4" w:space="0" w:color="auto"/>
              <w:right w:val="single" w:sz="4" w:space="0" w:color="auto"/>
            </w:tcBorders>
            <w:shd w:val="clear" w:color="auto" w:fill="FFCC99"/>
            <w:vAlign w:val="bottom"/>
          </w:tcPr>
          <w:p w:rsidR="00722C62" w:rsidRPr="00BE0A9F" w:rsidRDefault="00722C62" w:rsidP="00134D49">
            <w:pPr>
              <w:spacing w:after="0" w:line="240" w:lineRule="auto"/>
              <w:rPr>
                <w:b/>
                <w:bCs/>
                <w:sz w:val="14"/>
                <w:szCs w:val="14"/>
                <w:lang w:eastAsia="ru-RU"/>
              </w:rPr>
            </w:pPr>
            <w:r w:rsidRPr="00BE0A9F">
              <w:rPr>
                <w:b/>
                <w:bCs/>
                <w:sz w:val="14"/>
                <w:szCs w:val="14"/>
                <w:lang w:eastAsia="ru-RU"/>
              </w:rPr>
              <w:t>модернизация уличного освещения</w:t>
            </w:r>
          </w:p>
        </w:tc>
        <w:tc>
          <w:tcPr>
            <w:tcW w:w="628"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51"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789"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97"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415"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014"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r>
      <w:tr w:rsidR="00722C62" w:rsidRPr="001178E7" w:rsidTr="00DD58D2">
        <w:trPr>
          <w:trHeight w:val="543"/>
        </w:trPr>
        <w:tc>
          <w:tcPr>
            <w:tcW w:w="376" w:type="dxa"/>
            <w:tcBorders>
              <w:top w:val="nil"/>
              <w:left w:val="single" w:sz="4" w:space="0" w:color="auto"/>
              <w:bottom w:val="single" w:sz="4" w:space="0" w:color="auto"/>
              <w:right w:val="single" w:sz="4" w:space="0" w:color="auto"/>
            </w:tcBorders>
            <w:noWrap/>
            <w:vAlign w:val="bottom"/>
          </w:tcPr>
          <w:p w:rsidR="00722C62" w:rsidRPr="001178E7" w:rsidRDefault="00722C62" w:rsidP="00134D49">
            <w:pPr>
              <w:spacing w:after="0" w:line="240" w:lineRule="auto"/>
              <w:jc w:val="right"/>
              <w:rPr>
                <w:sz w:val="16"/>
                <w:szCs w:val="16"/>
                <w:lang w:eastAsia="ru-RU"/>
              </w:rPr>
            </w:pPr>
            <w:r w:rsidRPr="001178E7">
              <w:rPr>
                <w:sz w:val="16"/>
                <w:szCs w:val="16"/>
                <w:lang w:eastAsia="ru-RU"/>
              </w:rPr>
              <w:t>15</w:t>
            </w:r>
          </w:p>
        </w:tc>
        <w:tc>
          <w:tcPr>
            <w:tcW w:w="1587" w:type="dxa"/>
            <w:tcBorders>
              <w:top w:val="nil"/>
              <w:left w:val="nil"/>
              <w:bottom w:val="single" w:sz="4" w:space="0" w:color="auto"/>
              <w:right w:val="single" w:sz="4" w:space="0" w:color="auto"/>
            </w:tcBorders>
            <w:shd w:val="clear" w:color="auto" w:fill="FFCC99"/>
            <w:vAlign w:val="bottom"/>
          </w:tcPr>
          <w:p w:rsidR="00722C62" w:rsidRPr="00BE0A9F" w:rsidRDefault="00722C62" w:rsidP="00134D49">
            <w:pPr>
              <w:spacing w:after="0" w:line="240" w:lineRule="auto"/>
              <w:rPr>
                <w:b/>
                <w:bCs/>
                <w:sz w:val="14"/>
                <w:szCs w:val="14"/>
                <w:lang w:eastAsia="ru-RU"/>
              </w:rPr>
            </w:pPr>
            <w:r w:rsidRPr="00BE0A9F">
              <w:rPr>
                <w:b/>
                <w:bCs/>
                <w:sz w:val="14"/>
                <w:szCs w:val="14"/>
                <w:lang w:eastAsia="ru-RU"/>
              </w:rPr>
              <w:t>переоборудование автомобиля УАЗ 396255 с бензинового на газовое топливо</w:t>
            </w:r>
          </w:p>
        </w:tc>
        <w:tc>
          <w:tcPr>
            <w:tcW w:w="628"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51"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628"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789"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97"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415"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014"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1178E7" w:rsidTr="00DD58D2">
        <w:trPr>
          <w:trHeight w:val="255"/>
        </w:trPr>
        <w:tc>
          <w:tcPr>
            <w:tcW w:w="376" w:type="dxa"/>
            <w:tcBorders>
              <w:top w:val="nil"/>
              <w:left w:val="single" w:sz="4" w:space="0" w:color="auto"/>
              <w:bottom w:val="single" w:sz="4" w:space="0" w:color="auto"/>
              <w:right w:val="single" w:sz="4" w:space="0" w:color="auto"/>
            </w:tcBorders>
            <w:shd w:val="clear" w:color="auto" w:fill="FFCC99"/>
            <w:noWrap/>
            <w:vAlign w:val="bottom"/>
          </w:tcPr>
          <w:p w:rsidR="00722C62" w:rsidRPr="001178E7" w:rsidRDefault="00722C62" w:rsidP="00134D49">
            <w:pPr>
              <w:spacing w:after="0" w:line="240" w:lineRule="auto"/>
              <w:rPr>
                <w:sz w:val="16"/>
                <w:szCs w:val="16"/>
                <w:lang w:eastAsia="ru-RU"/>
              </w:rPr>
            </w:pPr>
            <w:r w:rsidRPr="001178E7">
              <w:rPr>
                <w:sz w:val="16"/>
                <w:szCs w:val="16"/>
                <w:lang w:eastAsia="ru-RU"/>
              </w:rPr>
              <w:t> </w:t>
            </w:r>
          </w:p>
        </w:tc>
        <w:tc>
          <w:tcPr>
            <w:tcW w:w="1587"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rPr>
                <w:b/>
                <w:bCs/>
                <w:sz w:val="14"/>
                <w:szCs w:val="14"/>
                <w:lang w:eastAsia="ru-RU"/>
              </w:rPr>
            </w:pPr>
            <w:r w:rsidRPr="00BE0A9F">
              <w:rPr>
                <w:b/>
                <w:bCs/>
                <w:sz w:val="14"/>
                <w:szCs w:val="14"/>
                <w:lang w:eastAsia="ru-RU"/>
              </w:rPr>
              <w:t xml:space="preserve">Всего </w:t>
            </w:r>
          </w:p>
        </w:tc>
        <w:tc>
          <w:tcPr>
            <w:tcW w:w="628"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45</w:t>
            </w:r>
          </w:p>
        </w:tc>
        <w:tc>
          <w:tcPr>
            <w:tcW w:w="789"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397"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415"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1014"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45</w:t>
            </w:r>
          </w:p>
        </w:tc>
        <w:tc>
          <w:tcPr>
            <w:tcW w:w="628"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789"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397"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415"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1014"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628"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30</w:t>
            </w:r>
          </w:p>
        </w:tc>
        <w:tc>
          <w:tcPr>
            <w:tcW w:w="789"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397"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451"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1014"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30</w:t>
            </w:r>
          </w:p>
        </w:tc>
        <w:tc>
          <w:tcPr>
            <w:tcW w:w="628"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789"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397"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 </w:t>
            </w:r>
          </w:p>
        </w:tc>
        <w:tc>
          <w:tcPr>
            <w:tcW w:w="415"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1014" w:type="dxa"/>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r>
    </w:tbl>
    <w:p w:rsidR="00722C62" w:rsidRDefault="00722C62" w:rsidP="00DD58D2">
      <w:pPr>
        <w:spacing w:after="0" w:line="240" w:lineRule="auto"/>
        <w:rPr>
          <w:sz w:val="16"/>
          <w:szCs w:val="16"/>
        </w:rPr>
      </w:pPr>
    </w:p>
    <w:p w:rsidR="00722C62" w:rsidRDefault="00722C62" w:rsidP="00DD58D2">
      <w:pPr>
        <w:spacing w:after="0" w:line="240" w:lineRule="auto"/>
        <w:rPr>
          <w:sz w:val="16"/>
          <w:szCs w:val="16"/>
        </w:rPr>
      </w:pPr>
    </w:p>
    <w:tbl>
      <w:tblPr>
        <w:tblW w:w="5000" w:type="pct"/>
        <w:tblLook w:val="0000"/>
      </w:tblPr>
      <w:tblGrid>
        <w:gridCol w:w="360"/>
        <w:gridCol w:w="1838"/>
        <w:gridCol w:w="591"/>
        <w:gridCol w:w="674"/>
        <w:gridCol w:w="565"/>
        <w:gridCol w:w="473"/>
        <w:gridCol w:w="911"/>
        <w:gridCol w:w="557"/>
        <w:gridCol w:w="674"/>
        <w:gridCol w:w="420"/>
        <w:gridCol w:w="420"/>
        <w:gridCol w:w="914"/>
        <w:gridCol w:w="577"/>
        <w:gridCol w:w="674"/>
        <w:gridCol w:w="435"/>
        <w:gridCol w:w="435"/>
        <w:gridCol w:w="914"/>
        <w:gridCol w:w="642"/>
        <w:gridCol w:w="674"/>
        <w:gridCol w:w="550"/>
        <w:gridCol w:w="577"/>
        <w:gridCol w:w="911"/>
      </w:tblGrid>
      <w:tr w:rsidR="00722C62" w:rsidRPr="00BE0A9F" w:rsidTr="00DD58D2">
        <w:trPr>
          <w:trHeight w:val="255"/>
        </w:trPr>
        <w:tc>
          <w:tcPr>
            <w:tcW w:w="122" w:type="pct"/>
            <w:vMerge w:val="restart"/>
            <w:tcBorders>
              <w:top w:val="single" w:sz="4" w:space="0" w:color="auto"/>
              <w:left w:val="single" w:sz="4" w:space="0" w:color="auto"/>
              <w:bottom w:val="single" w:sz="4" w:space="0" w:color="000000"/>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w:t>
            </w:r>
          </w:p>
        </w:tc>
        <w:tc>
          <w:tcPr>
            <w:tcW w:w="622" w:type="pct"/>
            <w:vMerge w:val="restart"/>
            <w:tcBorders>
              <w:top w:val="single" w:sz="4" w:space="0" w:color="auto"/>
              <w:left w:val="single" w:sz="4" w:space="0" w:color="auto"/>
              <w:bottom w:val="single" w:sz="4" w:space="0" w:color="000000"/>
              <w:right w:val="single" w:sz="4" w:space="0" w:color="auto"/>
            </w:tcBorders>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Наименование мероприятий</w:t>
            </w:r>
          </w:p>
        </w:tc>
        <w:tc>
          <w:tcPr>
            <w:tcW w:w="2096" w:type="pct"/>
            <w:gridSpan w:val="10"/>
            <w:tcBorders>
              <w:top w:val="single" w:sz="4" w:space="0" w:color="auto"/>
              <w:left w:val="nil"/>
              <w:bottom w:val="nil"/>
              <w:right w:val="single" w:sz="4" w:space="0" w:color="000000"/>
            </w:tcBorders>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2015</w:t>
            </w:r>
          </w:p>
        </w:tc>
        <w:tc>
          <w:tcPr>
            <w:tcW w:w="2161" w:type="pct"/>
            <w:gridSpan w:val="10"/>
            <w:tcBorders>
              <w:top w:val="single" w:sz="4" w:space="0" w:color="auto"/>
              <w:left w:val="nil"/>
              <w:bottom w:val="nil"/>
              <w:right w:val="single" w:sz="4" w:space="0" w:color="000000"/>
            </w:tcBorders>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2016</w:t>
            </w:r>
          </w:p>
        </w:tc>
      </w:tr>
      <w:tr w:rsidR="00722C62" w:rsidRPr="00BE0A9F" w:rsidTr="00DD58D2">
        <w:trPr>
          <w:trHeight w:val="255"/>
        </w:trPr>
        <w:tc>
          <w:tcPr>
            <w:tcW w:w="122" w:type="pct"/>
            <w:vMerge/>
            <w:tcBorders>
              <w:top w:val="single" w:sz="4" w:space="0" w:color="auto"/>
              <w:left w:val="single" w:sz="4" w:space="0" w:color="auto"/>
              <w:bottom w:val="single" w:sz="4" w:space="0" w:color="000000"/>
              <w:right w:val="single" w:sz="4" w:space="0" w:color="auto"/>
            </w:tcBorders>
            <w:vAlign w:val="center"/>
          </w:tcPr>
          <w:p w:rsidR="00722C62" w:rsidRPr="00BE0A9F" w:rsidRDefault="00722C62" w:rsidP="00134D49">
            <w:pPr>
              <w:spacing w:after="0" w:line="240" w:lineRule="auto"/>
              <w:rPr>
                <w:sz w:val="14"/>
                <w:szCs w:val="14"/>
                <w:lang w:eastAsia="ru-RU"/>
              </w:rPr>
            </w:pPr>
          </w:p>
        </w:tc>
        <w:tc>
          <w:tcPr>
            <w:tcW w:w="622" w:type="pct"/>
            <w:vMerge/>
            <w:tcBorders>
              <w:top w:val="single" w:sz="4" w:space="0" w:color="auto"/>
              <w:left w:val="single" w:sz="4" w:space="0" w:color="auto"/>
              <w:bottom w:val="single" w:sz="4" w:space="0" w:color="000000"/>
              <w:right w:val="single" w:sz="4" w:space="0" w:color="auto"/>
            </w:tcBorders>
            <w:vAlign w:val="center"/>
          </w:tcPr>
          <w:p w:rsidR="00722C62" w:rsidRPr="00BE0A9F" w:rsidRDefault="00722C62" w:rsidP="00134D49">
            <w:pPr>
              <w:spacing w:after="0" w:line="240" w:lineRule="auto"/>
              <w:rPr>
                <w:sz w:val="14"/>
                <w:szCs w:val="14"/>
                <w:lang w:eastAsia="ru-RU"/>
              </w:rPr>
            </w:pPr>
          </w:p>
        </w:tc>
        <w:tc>
          <w:tcPr>
            <w:tcW w:w="1087" w:type="pct"/>
            <w:gridSpan w:val="5"/>
            <w:tcBorders>
              <w:top w:val="single" w:sz="4" w:space="0" w:color="auto"/>
              <w:left w:val="nil"/>
              <w:bottom w:val="single" w:sz="4" w:space="0" w:color="auto"/>
              <w:right w:val="single" w:sz="4" w:space="0" w:color="auto"/>
            </w:tcBorders>
            <w:shd w:val="clear" w:color="auto" w:fill="FFFF99"/>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xml:space="preserve">Строительно монтажные работы </w:t>
            </w:r>
          </w:p>
        </w:tc>
        <w:tc>
          <w:tcPr>
            <w:tcW w:w="1008" w:type="pct"/>
            <w:gridSpan w:val="5"/>
            <w:tcBorders>
              <w:top w:val="single" w:sz="4" w:space="0" w:color="auto"/>
              <w:left w:val="nil"/>
              <w:bottom w:val="single" w:sz="4" w:space="0" w:color="auto"/>
              <w:right w:val="single" w:sz="4" w:space="0" w:color="000000"/>
            </w:tcBorders>
            <w:shd w:val="clear" w:color="auto" w:fill="CCFFCC"/>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проектно-сметная документация</w:t>
            </w:r>
          </w:p>
        </w:tc>
        <w:tc>
          <w:tcPr>
            <w:tcW w:w="1026" w:type="pct"/>
            <w:gridSpan w:val="5"/>
            <w:tcBorders>
              <w:top w:val="single" w:sz="4" w:space="0" w:color="auto"/>
              <w:left w:val="nil"/>
              <w:bottom w:val="single" w:sz="4" w:space="0" w:color="auto"/>
              <w:right w:val="single" w:sz="4" w:space="0" w:color="auto"/>
            </w:tcBorders>
            <w:shd w:val="clear" w:color="auto" w:fill="FFFF99"/>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xml:space="preserve">Строительно монтажные работы </w:t>
            </w:r>
          </w:p>
        </w:tc>
        <w:tc>
          <w:tcPr>
            <w:tcW w:w="1135" w:type="pct"/>
            <w:gridSpan w:val="5"/>
            <w:tcBorders>
              <w:top w:val="single" w:sz="4" w:space="0" w:color="auto"/>
              <w:left w:val="nil"/>
              <w:bottom w:val="single" w:sz="4" w:space="0" w:color="auto"/>
              <w:right w:val="single" w:sz="4" w:space="0" w:color="000000"/>
            </w:tcBorders>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проектно-сметная документация</w:t>
            </w:r>
          </w:p>
        </w:tc>
      </w:tr>
      <w:tr w:rsidR="00722C62" w:rsidRPr="00BE0A9F" w:rsidTr="00DD58D2">
        <w:trPr>
          <w:trHeight w:val="255"/>
        </w:trPr>
        <w:tc>
          <w:tcPr>
            <w:tcW w:w="122" w:type="pct"/>
            <w:vMerge/>
            <w:tcBorders>
              <w:top w:val="single" w:sz="4" w:space="0" w:color="auto"/>
              <w:left w:val="single" w:sz="4" w:space="0" w:color="auto"/>
              <w:bottom w:val="single" w:sz="4" w:space="0" w:color="000000"/>
              <w:right w:val="single" w:sz="4" w:space="0" w:color="auto"/>
            </w:tcBorders>
            <w:vAlign w:val="center"/>
          </w:tcPr>
          <w:p w:rsidR="00722C62" w:rsidRPr="00BE0A9F" w:rsidRDefault="00722C62" w:rsidP="00134D49">
            <w:pPr>
              <w:spacing w:after="0" w:line="240" w:lineRule="auto"/>
              <w:rPr>
                <w:sz w:val="14"/>
                <w:szCs w:val="14"/>
                <w:lang w:eastAsia="ru-RU"/>
              </w:rPr>
            </w:pPr>
          </w:p>
        </w:tc>
        <w:tc>
          <w:tcPr>
            <w:tcW w:w="622" w:type="pct"/>
            <w:vMerge/>
            <w:tcBorders>
              <w:top w:val="single" w:sz="4" w:space="0" w:color="auto"/>
              <w:left w:val="single" w:sz="4" w:space="0" w:color="auto"/>
              <w:bottom w:val="single" w:sz="4" w:space="0" w:color="000000"/>
              <w:right w:val="single" w:sz="4" w:space="0" w:color="auto"/>
            </w:tcBorders>
            <w:vAlign w:val="center"/>
          </w:tcPr>
          <w:p w:rsidR="00722C62" w:rsidRPr="00BE0A9F" w:rsidRDefault="00722C62" w:rsidP="00134D49">
            <w:pPr>
              <w:spacing w:after="0" w:line="240" w:lineRule="auto"/>
              <w:rPr>
                <w:sz w:val="14"/>
                <w:szCs w:val="14"/>
                <w:lang w:eastAsia="ru-RU"/>
              </w:rPr>
            </w:pPr>
          </w:p>
        </w:tc>
        <w:tc>
          <w:tcPr>
            <w:tcW w:w="20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xml:space="preserve">Итого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ОБ (ФБ)</w:t>
            </w:r>
          </w:p>
        </w:tc>
        <w:tc>
          <w:tcPr>
            <w:tcW w:w="19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РБ</w:t>
            </w:r>
          </w:p>
        </w:tc>
        <w:tc>
          <w:tcPr>
            <w:tcW w:w="16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МБ</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Внебюджет</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xml:space="preserve">Итого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ОБ (ФБ)</w:t>
            </w:r>
          </w:p>
        </w:tc>
        <w:tc>
          <w:tcPr>
            <w:tcW w:w="14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РБ</w:t>
            </w:r>
          </w:p>
        </w:tc>
        <w:tc>
          <w:tcPr>
            <w:tcW w:w="14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БС</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Внебюджет</w:t>
            </w:r>
          </w:p>
        </w:tc>
        <w:tc>
          <w:tcPr>
            <w:tcW w:w="195"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xml:space="preserve">Итого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ОБ (ФБ)</w:t>
            </w:r>
          </w:p>
        </w:tc>
        <w:tc>
          <w:tcPr>
            <w:tcW w:w="14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РБ</w:t>
            </w:r>
          </w:p>
        </w:tc>
        <w:tc>
          <w:tcPr>
            <w:tcW w:w="14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БС</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Внебюджет</w:t>
            </w:r>
          </w:p>
        </w:tc>
        <w:tc>
          <w:tcPr>
            <w:tcW w:w="21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xml:space="preserve">Итого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ОБ (ФБ)</w:t>
            </w:r>
          </w:p>
        </w:tc>
        <w:tc>
          <w:tcPr>
            <w:tcW w:w="186"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РБ</w:t>
            </w:r>
          </w:p>
        </w:tc>
        <w:tc>
          <w:tcPr>
            <w:tcW w:w="19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БС</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Внебюджет</w:t>
            </w:r>
          </w:p>
        </w:tc>
      </w:tr>
      <w:tr w:rsidR="00722C62" w:rsidRPr="00BE0A9F" w:rsidTr="00DD58D2">
        <w:trPr>
          <w:trHeight w:val="300"/>
        </w:trPr>
        <w:tc>
          <w:tcPr>
            <w:tcW w:w="122" w:type="pct"/>
            <w:tcBorders>
              <w:top w:val="nil"/>
              <w:left w:val="single" w:sz="4" w:space="0" w:color="auto"/>
              <w:bottom w:val="nil"/>
              <w:right w:val="single" w:sz="4" w:space="0" w:color="auto"/>
            </w:tcBorders>
            <w:shd w:val="clear" w:color="auto" w:fill="FFCC99"/>
            <w:vAlign w:val="bottom"/>
          </w:tcPr>
          <w:p w:rsidR="00722C62" w:rsidRPr="00BE0A9F" w:rsidRDefault="00722C62" w:rsidP="00134D49">
            <w:pPr>
              <w:spacing w:after="0" w:line="240" w:lineRule="auto"/>
              <w:rPr>
                <w:sz w:val="14"/>
                <w:szCs w:val="14"/>
                <w:lang w:eastAsia="ru-RU"/>
              </w:rPr>
            </w:pPr>
            <w:r w:rsidRPr="00BE0A9F">
              <w:rPr>
                <w:sz w:val="14"/>
                <w:szCs w:val="14"/>
                <w:lang w:eastAsia="ru-RU"/>
              </w:rPr>
              <w:t> </w:t>
            </w:r>
          </w:p>
        </w:tc>
        <w:tc>
          <w:tcPr>
            <w:tcW w:w="622" w:type="pct"/>
            <w:tcBorders>
              <w:top w:val="nil"/>
              <w:left w:val="nil"/>
              <w:bottom w:val="single" w:sz="4" w:space="0" w:color="auto"/>
              <w:right w:val="single" w:sz="4" w:space="0" w:color="auto"/>
            </w:tcBorders>
            <w:shd w:val="clear" w:color="auto" w:fill="FFCC99"/>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организация учета ЭР</w:t>
            </w:r>
          </w:p>
        </w:tc>
        <w:tc>
          <w:tcPr>
            <w:tcW w:w="20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20</w:t>
            </w:r>
          </w:p>
        </w:tc>
        <w:tc>
          <w:tcPr>
            <w:tcW w:w="22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9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6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0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20</w:t>
            </w:r>
          </w:p>
        </w:tc>
        <w:tc>
          <w:tcPr>
            <w:tcW w:w="18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4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0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9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20</w:t>
            </w:r>
          </w:p>
        </w:tc>
        <w:tc>
          <w:tcPr>
            <w:tcW w:w="22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47"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0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20</w:t>
            </w:r>
          </w:p>
        </w:tc>
        <w:tc>
          <w:tcPr>
            <w:tcW w:w="217"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86"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0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r>
      <w:tr w:rsidR="00722C62" w:rsidRPr="00BE0A9F" w:rsidTr="00DD58D2">
        <w:trPr>
          <w:trHeight w:val="285"/>
        </w:trPr>
        <w:tc>
          <w:tcPr>
            <w:tcW w:w="122" w:type="pct"/>
            <w:tcBorders>
              <w:top w:val="nil"/>
              <w:left w:val="single" w:sz="4" w:space="0" w:color="auto"/>
              <w:bottom w:val="nil"/>
              <w:right w:val="single" w:sz="4" w:space="0" w:color="auto"/>
            </w:tcBorders>
            <w:vAlign w:val="bottom"/>
          </w:tcPr>
          <w:p w:rsidR="00722C62" w:rsidRPr="00BE0A9F" w:rsidRDefault="00722C62" w:rsidP="00134D49">
            <w:pPr>
              <w:spacing w:after="0" w:line="240" w:lineRule="auto"/>
              <w:jc w:val="right"/>
              <w:rPr>
                <w:sz w:val="14"/>
                <w:szCs w:val="14"/>
                <w:lang w:eastAsia="ru-RU"/>
              </w:rPr>
            </w:pPr>
            <w:r w:rsidRPr="00BE0A9F">
              <w:rPr>
                <w:sz w:val="14"/>
                <w:szCs w:val="14"/>
                <w:lang w:eastAsia="ru-RU"/>
              </w:rPr>
              <w:t>1</w:t>
            </w:r>
          </w:p>
        </w:tc>
        <w:tc>
          <w:tcPr>
            <w:tcW w:w="622"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БУ (учет т/э)</w:t>
            </w:r>
          </w:p>
        </w:tc>
        <w:tc>
          <w:tcPr>
            <w:tcW w:w="20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6"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BE0A9F" w:rsidTr="00DD58D2">
        <w:trPr>
          <w:trHeight w:val="375"/>
        </w:trPr>
        <w:tc>
          <w:tcPr>
            <w:tcW w:w="122" w:type="pct"/>
            <w:tcBorders>
              <w:top w:val="nil"/>
              <w:left w:val="single" w:sz="4" w:space="0" w:color="auto"/>
              <w:bottom w:val="nil"/>
              <w:right w:val="single" w:sz="4" w:space="0" w:color="auto"/>
            </w:tcBorders>
            <w:vAlign w:val="bottom"/>
          </w:tcPr>
          <w:p w:rsidR="00722C62" w:rsidRPr="00BE0A9F" w:rsidRDefault="00722C62" w:rsidP="00134D49">
            <w:pPr>
              <w:spacing w:after="0" w:line="240" w:lineRule="auto"/>
              <w:jc w:val="right"/>
              <w:rPr>
                <w:sz w:val="14"/>
                <w:szCs w:val="14"/>
                <w:lang w:eastAsia="ru-RU"/>
              </w:rPr>
            </w:pPr>
            <w:r w:rsidRPr="00BE0A9F">
              <w:rPr>
                <w:sz w:val="14"/>
                <w:szCs w:val="14"/>
                <w:lang w:eastAsia="ru-RU"/>
              </w:rPr>
              <w:t>2</w:t>
            </w:r>
          </w:p>
        </w:tc>
        <w:tc>
          <w:tcPr>
            <w:tcW w:w="622"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котельные (учет х.воды)</w:t>
            </w:r>
          </w:p>
        </w:tc>
        <w:tc>
          <w:tcPr>
            <w:tcW w:w="20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6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6"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BE0A9F" w:rsidTr="00DD58D2">
        <w:trPr>
          <w:trHeight w:val="270"/>
        </w:trPr>
        <w:tc>
          <w:tcPr>
            <w:tcW w:w="122" w:type="pct"/>
            <w:tcBorders>
              <w:top w:val="nil"/>
              <w:left w:val="single" w:sz="4" w:space="0" w:color="auto"/>
              <w:bottom w:val="nil"/>
              <w:right w:val="single" w:sz="4" w:space="0" w:color="auto"/>
            </w:tcBorders>
            <w:vAlign w:val="bottom"/>
          </w:tcPr>
          <w:p w:rsidR="00722C62" w:rsidRPr="00BE0A9F" w:rsidRDefault="00722C62" w:rsidP="00134D49">
            <w:pPr>
              <w:spacing w:after="0" w:line="240" w:lineRule="auto"/>
              <w:jc w:val="right"/>
              <w:rPr>
                <w:sz w:val="14"/>
                <w:szCs w:val="14"/>
                <w:lang w:eastAsia="ru-RU"/>
              </w:rPr>
            </w:pPr>
            <w:r w:rsidRPr="00BE0A9F">
              <w:rPr>
                <w:sz w:val="14"/>
                <w:szCs w:val="14"/>
                <w:lang w:eastAsia="ru-RU"/>
              </w:rPr>
              <w:t>3</w:t>
            </w:r>
          </w:p>
        </w:tc>
        <w:tc>
          <w:tcPr>
            <w:tcW w:w="622"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жилищный фонд</w:t>
            </w:r>
          </w:p>
        </w:tc>
        <w:tc>
          <w:tcPr>
            <w:tcW w:w="20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20</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20</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20</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20</w:t>
            </w:r>
          </w:p>
        </w:tc>
        <w:tc>
          <w:tcPr>
            <w:tcW w:w="21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6"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BE0A9F" w:rsidTr="00DD58D2">
        <w:trPr>
          <w:trHeight w:val="315"/>
        </w:trPr>
        <w:tc>
          <w:tcPr>
            <w:tcW w:w="122" w:type="pct"/>
            <w:tcBorders>
              <w:top w:val="nil"/>
              <w:left w:val="single" w:sz="4" w:space="0" w:color="auto"/>
              <w:bottom w:val="nil"/>
              <w:right w:val="single" w:sz="4" w:space="0" w:color="auto"/>
            </w:tcBorders>
            <w:shd w:val="clear" w:color="auto" w:fill="FFCC99"/>
            <w:vAlign w:val="bottom"/>
          </w:tcPr>
          <w:p w:rsidR="00722C62" w:rsidRPr="00BE0A9F" w:rsidRDefault="00722C62" w:rsidP="00134D49">
            <w:pPr>
              <w:spacing w:after="0" w:line="240" w:lineRule="auto"/>
              <w:rPr>
                <w:sz w:val="14"/>
                <w:szCs w:val="14"/>
                <w:lang w:eastAsia="ru-RU"/>
              </w:rPr>
            </w:pPr>
            <w:r w:rsidRPr="00BE0A9F">
              <w:rPr>
                <w:sz w:val="14"/>
                <w:szCs w:val="14"/>
                <w:lang w:eastAsia="ru-RU"/>
              </w:rPr>
              <w:t> </w:t>
            </w:r>
          </w:p>
        </w:tc>
        <w:tc>
          <w:tcPr>
            <w:tcW w:w="622" w:type="pct"/>
            <w:tcBorders>
              <w:top w:val="nil"/>
              <w:left w:val="nil"/>
              <w:bottom w:val="single" w:sz="4" w:space="0" w:color="auto"/>
              <w:right w:val="single" w:sz="4" w:space="0" w:color="auto"/>
            </w:tcBorders>
            <w:shd w:val="clear" w:color="auto" w:fill="FFCC99"/>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проведение ЭО</w:t>
            </w:r>
          </w:p>
        </w:tc>
        <w:tc>
          <w:tcPr>
            <w:tcW w:w="20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50</w:t>
            </w:r>
          </w:p>
        </w:tc>
        <w:tc>
          <w:tcPr>
            <w:tcW w:w="22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9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6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50</w:t>
            </w:r>
          </w:p>
        </w:tc>
        <w:tc>
          <w:tcPr>
            <w:tcW w:w="30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8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4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0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9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47"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0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17"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86"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0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r>
      <w:tr w:rsidR="00722C62" w:rsidRPr="00BE0A9F" w:rsidTr="00DD58D2">
        <w:trPr>
          <w:trHeight w:val="255"/>
        </w:trPr>
        <w:tc>
          <w:tcPr>
            <w:tcW w:w="122" w:type="pct"/>
            <w:tcBorders>
              <w:top w:val="nil"/>
              <w:left w:val="single" w:sz="4" w:space="0" w:color="auto"/>
              <w:bottom w:val="nil"/>
              <w:right w:val="single" w:sz="4" w:space="0" w:color="auto"/>
            </w:tcBorders>
            <w:vAlign w:val="bottom"/>
          </w:tcPr>
          <w:p w:rsidR="00722C62" w:rsidRPr="00BE0A9F" w:rsidRDefault="00722C62" w:rsidP="00134D49">
            <w:pPr>
              <w:spacing w:after="0" w:line="240" w:lineRule="auto"/>
              <w:jc w:val="right"/>
              <w:rPr>
                <w:sz w:val="14"/>
                <w:szCs w:val="14"/>
                <w:lang w:eastAsia="ru-RU"/>
              </w:rPr>
            </w:pPr>
            <w:r w:rsidRPr="00BE0A9F">
              <w:rPr>
                <w:sz w:val="14"/>
                <w:szCs w:val="14"/>
                <w:lang w:eastAsia="ru-RU"/>
              </w:rPr>
              <w:t>4</w:t>
            </w:r>
          </w:p>
        </w:tc>
        <w:tc>
          <w:tcPr>
            <w:tcW w:w="622"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xml:space="preserve">котельные   </w:t>
            </w:r>
          </w:p>
        </w:tc>
        <w:tc>
          <w:tcPr>
            <w:tcW w:w="20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50</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6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50</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6"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BE0A9F" w:rsidTr="00DD58D2">
        <w:trPr>
          <w:trHeight w:val="255"/>
        </w:trPr>
        <w:tc>
          <w:tcPr>
            <w:tcW w:w="122" w:type="pct"/>
            <w:tcBorders>
              <w:top w:val="nil"/>
              <w:left w:val="single" w:sz="4" w:space="0" w:color="auto"/>
              <w:bottom w:val="nil"/>
              <w:right w:val="single" w:sz="4" w:space="0" w:color="auto"/>
            </w:tcBorders>
            <w:vAlign w:val="bottom"/>
          </w:tcPr>
          <w:p w:rsidR="00722C62" w:rsidRPr="00BE0A9F" w:rsidRDefault="00722C62" w:rsidP="00134D49">
            <w:pPr>
              <w:spacing w:after="0" w:line="240" w:lineRule="auto"/>
              <w:jc w:val="right"/>
              <w:rPr>
                <w:sz w:val="14"/>
                <w:szCs w:val="14"/>
                <w:lang w:eastAsia="ru-RU"/>
              </w:rPr>
            </w:pPr>
            <w:r w:rsidRPr="00BE0A9F">
              <w:rPr>
                <w:sz w:val="14"/>
                <w:szCs w:val="14"/>
                <w:lang w:eastAsia="ru-RU"/>
              </w:rPr>
              <w:t>5</w:t>
            </w:r>
          </w:p>
        </w:tc>
        <w:tc>
          <w:tcPr>
            <w:tcW w:w="622"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xml:space="preserve">БУ </w:t>
            </w:r>
          </w:p>
        </w:tc>
        <w:tc>
          <w:tcPr>
            <w:tcW w:w="20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6"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BE0A9F" w:rsidTr="00DD58D2">
        <w:trPr>
          <w:trHeight w:val="255"/>
        </w:trPr>
        <w:tc>
          <w:tcPr>
            <w:tcW w:w="122" w:type="pct"/>
            <w:tcBorders>
              <w:top w:val="single" w:sz="4" w:space="0" w:color="auto"/>
              <w:left w:val="single" w:sz="4" w:space="0" w:color="auto"/>
              <w:bottom w:val="single" w:sz="4" w:space="0" w:color="auto"/>
              <w:right w:val="single" w:sz="4" w:space="0" w:color="auto"/>
            </w:tcBorders>
            <w:noWrap/>
            <w:vAlign w:val="bottom"/>
          </w:tcPr>
          <w:p w:rsidR="00722C62" w:rsidRPr="00BE0A9F" w:rsidRDefault="00722C62" w:rsidP="00134D49">
            <w:pPr>
              <w:spacing w:after="0" w:line="240" w:lineRule="auto"/>
              <w:rPr>
                <w:sz w:val="14"/>
                <w:szCs w:val="14"/>
                <w:lang w:eastAsia="ru-RU"/>
              </w:rPr>
            </w:pPr>
            <w:r w:rsidRPr="00BE0A9F">
              <w:rPr>
                <w:sz w:val="14"/>
                <w:szCs w:val="14"/>
                <w:lang w:eastAsia="ru-RU"/>
              </w:rPr>
              <w:t> </w:t>
            </w:r>
          </w:p>
        </w:tc>
        <w:tc>
          <w:tcPr>
            <w:tcW w:w="62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модернизация КС</w:t>
            </w:r>
          </w:p>
        </w:tc>
        <w:tc>
          <w:tcPr>
            <w:tcW w:w="20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9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6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0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8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4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0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9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50</w:t>
            </w:r>
          </w:p>
        </w:tc>
        <w:tc>
          <w:tcPr>
            <w:tcW w:w="22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47"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50</w:t>
            </w:r>
          </w:p>
        </w:tc>
        <w:tc>
          <w:tcPr>
            <w:tcW w:w="30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17"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86"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0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r>
      <w:tr w:rsidR="00722C62" w:rsidRPr="00BE0A9F" w:rsidTr="00DD58D2">
        <w:trPr>
          <w:trHeight w:val="285"/>
        </w:trPr>
        <w:tc>
          <w:tcPr>
            <w:tcW w:w="122" w:type="pct"/>
            <w:tcBorders>
              <w:top w:val="nil"/>
              <w:left w:val="single" w:sz="4" w:space="0" w:color="auto"/>
              <w:bottom w:val="single" w:sz="4" w:space="0" w:color="auto"/>
              <w:right w:val="single" w:sz="4" w:space="0" w:color="auto"/>
            </w:tcBorders>
            <w:noWrap/>
            <w:vAlign w:val="bottom"/>
          </w:tcPr>
          <w:p w:rsidR="00722C62" w:rsidRPr="00BE0A9F" w:rsidRDefault="00722C62" w:rsidP="00134D49">
            <w:pPr>
              <w:spacing w:after="0" w:line="240" w:lineRule="auto"/>
              <w:jc w:val="right"/>
              <w:rPr>
                <w:sz w:val="14"/>
                <w:szCs w:val="14"/>
                <w:lang w:eastAsia="ru-RU"/>
              </w:rPr>
            </w:pPr>
            <w:r w:rsidRPr="00BE0A9F">
              <w:rPr>
                <w:sz w:val="14"/>
                <w:szCs w:val="14"/>
                <w:lang w:eastAsia="ru-RU"/>
              </w:rPr>
              <w:t>6</w:t>
            </w:r>
          </w:p>
        </w:tc>
        <w:tc>
          <w:tcPr>
            <w:tcW w:w="622"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котельное оборудование</w:t>
            </w:r>
          </w:p>
        </w:tc>
        <w:tc>
          <w:tcPr>
            <w:tcW w:w="20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6"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BE0A9F" w:rsidTr="00DD58D2">
        <w:trPr>
          <w:trHeight w:val="255"/>
        </w:trPr>
        <w:tc>
          <w:tcPr>
            <w:tcW w:w="122" w:type="pct"/>
            <w:tcBorders>
              <w:top w:val="nil"/>
              <w:left w:val="single" w:sz="4" w:space="0" w:color="auto"/>
              <w:bottom w:val="single" w:sz="4" w:space="0" w:color="auto"/>
              <w:right w:val="single" w:sz="4" w:space="0" w:color="auto"/>
            </w:tcBorders>
            <w:noWrap/>
            <w:vAlign w:val="bottom"/>
          </w:tcPr>
          <w:p w:rsidR="00722C62" w:rsidRPr="00BE0A9F" w:rsidRDefault="00722C62" w:rsidP="00134D49">
            <w:pPr>
              <w:spacing w:after="0" w:line="240" w:lineRule="auto"/>
              <w:jc w:val="right"/>
              <w:rPr>
                <w:sz w:val="14"/>
                <w:szCs w:val="14"/>
                <w:lang w:eastAsia="ru-RU"/>
              </w:rPr>
            </w:pPr>
            <w:r w:rsidRPr="00BE0A9F">
              <w:rPr>
                <w:sz w:val="14"/>
                <w:szCs w:val="14"/>
                <w:lang w:eastAsia="ru-RU"/>
              </w:rPr>
              <w:t>7</w:t>
            </w:r>
          </w:p>
        </w:tc>
        <w:tc>
          <w:tcPr>
            <w:tcW w:w="622"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насосное оборудование</w:t>
            </w:r>
          </w:p>
        </w:tc>
        <w:tc>
          <w:tcPr>
            <w:tcW w:w="20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9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30</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30</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6"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BE0A9F" w:rsidTr="00DD58D2">
        <w:trPr>
          <w:trHeight w:val="330"/>
        </w:trPr>
        <w:tc>
          <w:tcPr>
            <w:tcW w:w="122" w:type="pct"/>
            <w:tcBorders>
              <w:top w:val="nil"/>
              <w:left w:val="single" w:sz="4" w:space="0" w:color="auto"/>
              <w:bottom w:val="single" w:sz="4" w:space="0" w:color="auto"/>
              <w:right w:val="single" w:sz="4" w:space="0" w:color="auto"/>
            </w:tcBorders>
            <w:noWrap/>
            <w:vAlign w:val="bottom"/>
          </w:tcPr>
          <w:p w:rsidR="00722C62" w:rsidRPr="00BE0A9F" w:rsidRDefault="00722C62" w:rsidP="00134D49">
            <w:pPr>
              <w:spacing w:after="0" w:line="240" w:lineRule="auto"/>
              <w:jc w:val="right"/>
              <w:rPr>
                <w:sz w:val="14"/>
                <w:szCs w:val="14"/>
                <w:lang w:eastAsia="ru-RU"/>
              </w:rPr>
            </w:pPr>
            <w:r w:rsidRPr="00BE0A9F">
              <w:rPr>
                <w:sz w:val="14"/>
                <w:szCs w:val="14"/>
                <w:lang w:eastAsia="ru-RU"/>
              </w:rPr>
              <w:t>8</w:t>
            </w:r>
          </w:p>
        </w:tc>
        <w:tc>
          <w:tcPr>
            <w:tcW w:w="622"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водоподготовка</w:t>
            </w:r>
          </w:p>
        </w:tc>
        <w:tc>
          <w:tcPr>
            <w:tcW w:w="20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9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6"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BE0A9F" w:rsidTr="00DD58D2">
        <w:trPr>
          <w:trHeight w:val="255"/>
        </w:trPr>
        <w:tc>
          <w:tcPr>
            <w:tcW w:w="122" w:type="pct"/>
            <w:tcBorders>
              <w:top w:val="nil"/>
              <w:left w:val="single" w:sz="4" w:space="0" w:color="auto"/>
              <w:bottom w:val="single" w:sz="4" w:space="0" w:color="auto"/>
              <w:right w:val="single" w:sz="4" w:space="0" w:color="auto"/>
            </w:tcBorders>
            <w:noWrap/>
            <w:vAlign w:val="bottom"/>
          </w:tcPr>
          <w:p w:rsidR="00722C62" w:rsidRPr="00BE0A9F" w:rsidRDefault="00722C62" w:rsidP="00134D49">
            <w:pPr>
              <w:spacing w:after="0" w:line="240" w:lineRule="auto"/>
              <w:jc w:val="right"/>
              <w:rPr>
                <w:sz w:val="14"/>
                <w:szCs w:val="14"/>
                <w:lang w:eastAsia="ru-RU"/>
              </w:rPr>
            </w:pPr>
            <w:r w:rsidRPr="00BE0A9F">
              <w:rPr>
                <w:sz w:val="14"/>
                <w:szCs w:val="14"/>
                <w:lang w:eastAsia="ru-RU"/>
              </w:rPr>
              <w:t>9</w:t>
            </w:r>
          </w:p>
        </w:tc>
        <w:tc>
          <w:tcPr>
            <w:tcW w:w="622"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КИП</w:t>
            </w:r>
          </w:p>
        </w:tc>
        <w:tc>
          <w:tcPr>
            <w:tcW w:w="20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6"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BE0A9F" w:rsidTr="00DD58D2">
        <w:trPr>
          <w:trHeight w:val="270"/>
        </w:trPr>
        <w:tc>
          <w:tcPr>
            <w:tcW w:w="122" w:type="pct"/>
            <w:tcBorders>
              <w:top w:val="nil"/>
              <w:left w:val="single" w:sz="4" w:space="0" w:color="auto"/>
              <w:bottom w:val="single" w:sz="4" w:space="0" w:color="auto"/>
              <w:right w:val="single" w:sz="4" w:space="0" w:color="auto"/>
            </w:tcBorders>
            <w:noWrap/>
            <w:vAlign w:val="bottom"/>
          </w:tcPr>
          <w:p w:rsidR="00722C62" w:rsidRPr="00BE0A9F" w:rsidRDefault="00722C62" w:rsidP="00134D49">
            <w:pPr>
              <w:spacing w:after="0" w:line="240" w:lineRule="auto"/>
              <w:jc w:val="right"/>
              <w:rPr>
                <w:sz w:val="14"/>
                <w:szCs w:val="14"/>
                <w:lang w:eastAsia="ru-RU"/>
              </w:rPr>
            </w:pPr>
            <w:r w:rsidRPr="00BE0A9F">
              <w:rPr>
                <w:sz w:val="14"/>
                <w:szCs w:val="14"/>
                <w:lang w:eastAsia="ru-RU"/>
              </w:rPr>
              <w:t>10</w:t>
            </w:r>
          </w:p>
        </w:tc>
        <w:tc>
          <w:tcPr>
            <w:tcW w:w="622"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тепловые сети</w:t>
            </w:r>
          </w:p>
        </w:tc>
        <w:tc>
          <w:tcPr>
            <w:tcW w:w="20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6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20</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20</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6"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BE0A9F" w:rsidTr="00DD58D2">
        <w:trPr>
          <w:trHeight w:val="495"/>
        </w:trPr>
        <w:tc>
          <w:tcPr>
            <w:tcW w:w="122" w:type="pct"/>
            <w:tcBorders>
              <w:top w:val="nil"/>
              <w:left w:val="single" w:sz="4" w:space="0" w:color="auto"/>
              <w:bottom w:val="single" w:sz="4" w:space="0" w:color="auto"/>
              <w:right w:val="single" w:sz="4" w:space="0" w:color="auto"/>
            </w:tcBorders>
            <w:noWrap/>
            <w:vAlign w:val="bottom"/>
          </w:tcPr>
          <w:p w:rsidR="00722C62" w:rsidRPr="00BE0A9F" w:rsidRDefault="00722C62" w:rsidP="00134D49">
            <w:pPr>
              <w:spacing w:after="0" w:line="240" w:lineRule="auto"/>
              <w:rPr>
                <w:sz w:val="14"/>
                <w:szCs w:val="14"/>
                <w:lang w:eastAsia="ru-RU"/>
              </w:rPr>
            </w:pPr>
            <w:r w:rsidRPr="00BE0A9F">
              <w:rPr>
                <w:sz w:val="14"/>
                <w:szCs w:val="14"/>
                <w:lang w:eastAsia="ru-RU"/>
              </w:rPr>
              <w:t> </w:t>
            </w:r>
          </w:p>
        </w:tc>
        <w:tc>
          <w:tcPr>
            <w:tcW w:w="622" w:type="pct"/>
            <w:tcBorders>
              <w:top w:val="nil"/>
              <w:left w:val="nil"/>
              <w:bottom w:val="single" w:sz="4" w:space="0" w:color="auto"/>
              <w:right w:val="single" w:sz="4" w:space="0" w:color="auto"/>
            </w:tcBorders>
            <w:shd w:val="clear" w:color="auto" w:fill="FFCC99"/>
            <w:vAlign w:val="bottom"/>
          </w:tcPr>
          <w:p w:rsidR="00722C62" w:rsidRPr="00BE0A9F" w:rsidRDefault="00722C62" w:rsidP="00134D49">
            <w:pPr>
              <w:spacing w:after="0" w:line="240" w:lineRule="auto"/>
              <w:rPr>
                <w:b/>
                <w:bCs/>
                <w:sz w:val="14"/>
                <w:szCs w:val="14"/>
                <w:lang w:eastAsia="ru-RU"/>
              </w:rPr>
            </w:pPr>
            <w:r w:rsidRPr="00BE0A9F">
              <w:rPr>
                <w:b/>
                <w:bCs/>
                <w:sz w:val="14"/>
                <w:szCs w:val="14"/>
                <w:lang w:eastAsia="ru-RU"/>
              </w:rPr>
              <w:t>Установка АИТов на газовом топливе</w:t>
            </w:r>
          </w:p>
        </w:tc>
        <w:tc>
          <w:tcPr>
            <w:tcW w:w="20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9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0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8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4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0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9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47"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0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17"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34</w:t>
            </w:r>
          </w:p>
        </w:tc>
        <w:tc>
          <w:tcPr>
            <w:tcW w:w="22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86"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34</w:t>
            </w:r>
          </w:p>
        </w:tc>
        <w:tc>
          <w:tcPr>
            <w:tcW w:w="30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r>
      <w:tr w:rsidR="00722C62" w:rsidRPr="00BE0A9F" w:rsidTr="00DD58D2">
        <w:trPr>
          <w:trHeight w:val="422"/>
        </w:trPr>
        <w:tc>
          <w:tcPr>
            <w:tcW w:w="122" w:type="pct"/>
            <w:tcBorders>
              <w:top w:val="nil"/>
              <w:left w:val="single" w:sz="4" w:space="0" w:color="auto"/>
              <w:bottom w:val="single" w:sz="4" w:space="0" w:color="auto"/>
              <w:right w:val="single" w:sz="4" w:space="0" w:color="auto"/>
            </w:tcBorders>
            <w:noWrap/>
            <w:vAlign w:val="bottom"/>
          </w:tcPr>
          <w:p w:rsidR="00722C62" w:rsidRPr="00BE0A9F" w:rsidRDefault="00722C62" w:rsidP="00134D49">
            <w:pPr>
              <w:spacing w:after="0" w:line="240" w:lineRule="auto"/>
              <w:jc w:val="right"/>
              <w:rPr>
                <w:sz w:val="14"/>
                <w:szCs w:val="14"/>
                <w:lang w:eastAsia="ru-RU"/>
              </w:rPr>
            </w:pPr>
            <w:r w:rsidRPr="00BE0A9F">
              <w:rPr>
                <w:sz w:val="14"/>
                <w:szCs w:val="14"/>
                <w:lang w:eastAsia="ru-RU"/>
              </w:rPr>
              <w:t>11</w:t>
            </w:r>
          </w:p>
        </w:tc>
        <w:tc>
          <w:tcPr>
            <w:tcW w:w="622"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АИТ на газовом топливе (реабилитационный центр)</w:t>
            </w:r>
          </w:p>
        </w:tc>
        <w:tc>
          <w:tcPr>
            <w:tcW w:w="20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6"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BE0A9F" w:rsidTr="00DD58D2">
        <w:trPr>
          <w:trHeight w:val="347"/>
        </w:trPr>
        <w:tc>
          <w:tcPr>
            <w:tcW w:w="122" w:type="pct"/>
            <w:tcBorders>
              <w:top w:val="nil"/>
              <w:left w:val="single" w:sz="4" w:space="0" w:color="auto"/>
              <w:bottom w:val="single" w:sz="4" w:space="0" w:color="auto"/>
              <w:right w:val="single" w:sz="4" w:space="0" w:color="auto"/>
            </w:tcBorders>
            <w:noWrap/>
            <w:vAlign w:val="bottom"/>
          </w:tcPr>
          <w:p w:rsidR="00722C62" w:rsidRPr="00BE0A9F" w:rsidRDefault="00722C62" w:rsidP="00134D49">
            <w:pPr>
              <w:spacing w:after="0" w:line="240" w:lineRule="auto"/>
              <w:jc w:val="right"/>
              <w:rPr>
                <w:sz w:val="14"/>
                <w:szCs w:val="14"/>
                <w:lang w:eastAsia="ru-RU"/>
              </w:rPr>
            </w:pPr>
            <w:r w:rsidRPr="00BE0A9F">
              <w:rPr>
                <w:sz w:val="14"/>
                <w:szCs w:val="14"/>
                <w:lang w:eastAsia="ru-RU"/>
              </w:rPr>
              <w:t>12</w:t>
            </w:r>
          </w:p>
        </w:tc>
        <w:tc>
          <w:tcPr>
            <w:tcW w:w="622"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АИТ на газовом топливе (СДК)</w:t>
            </w:r>
          </w:p>
        </w:tc>
        <w:tc>
          <w:tcPr>
            <w:tcW w:w="20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6"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BE0A9F" w:rsidTr="00DD58D2">
        <w:trPr>
          <w:trHeight w:val="358"/>
        </w:trPr>
        <w:tc>
          <w:tcPr>
            <w:tcW w:w="122" w:type="pct"/>
            <w:tcBorders>
              <w:top w:val="nil"/>
              <w:left w:val="single" w:sz="4" w:space="0" w:color="auto"/>
              <w:bottom w:val="single" w:sz="4" w:space="0" w:color="auto"/>
              <w:right w:val="single" w:sz="4" w:space="0" w:color="auto"/>
            </w:tcBorders>
            <w:noWrap/>
            <w:vAlign w:val="bottom"/>
          </w:tcPr>
          <w:p w:rsidR="00722C62" w:rsidRPr="00BE0A9F" w:rsidRDefault="00722C62" w:rsidP="00134D49">
            <w:pPr>
              <w:spacing w:after="0" w:line="240" w:lineRule="auto"/>
              <w:jc w:val="right"/>
              <w:rPr>
                <w:sz w:val="14"/>
                <w:szCs w:val="14"/>
                <w:lang w:eastAsia="ru-RU"/>
              </w:rPr>
            </w:pPr>
            <w:r w:rsidRPr="00BE0A9F">
              <w:rPr>
                <w:sz w:val="14"/>
                <w:szCs w:val="14"/>
                <w:lang w:eastAsia="ru-RU"/>
              </w:rPr>
              <w:t>13</w:t>
            </w:r>
          </w:p>
        </w:tc>
        <w:tc>
          <w:tcPr>
            <w:tcW w:w="622"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АИТ на газовом топливе (школа)</w:t>
            </w:r>
          </w:p>
        </w:tc>
        <w:tc>
          <w:tcPr>
            <w:tcW w:w="20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6"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BE0A9F" w:rsidTr="00DD58D2">
        <w:trPr>
          <w:trHeight w:val="825"/>
        </w:trPr>
        <w:tc>
          <w:tcPr>
            <w:tcW w:w="122" w:type="pct"/>
            <w:tcBorders>
              <w:top w:val="nil"/>
              <w:left w:val="single" w:sz="4" w:space="0" w:color="auto"/>
              <w:bottom w:val="single" w:sz="4" w:space="0" w:color="auto"/>
              <w:right w:val="single" w:sz="4" w:space="0" w:color="auto"/>
            </w:tcBorders>
            <w:noWrap/>
            <w:vAlign w:val="bottom"/>
          </w:tcPr>
          <w:p w:rsidR="00722C62" w:rsidRPr="00BE0A9F" w:rsidRDefault="00722C62" w:rsidP="00134D49">
            <w:pPr>
              <w:spacing w:after="0" w:line="240" w:lineRule="auto"/>
              <w:rPr>
                <w:sz w:val="14"/>
                <w:szCs w:val="14"/>
                <w:lang w:eastAsia="ru-RU"/>
              </w:rPr>
            </w:pPr>
            <w:r w:rsidRPr="00BE0A9F">
              <w:rPr>
                <w:sz w:val="14"/>
                <w:szCs w:val="14"/>
                <w:lang w:eastAsia="ru-RU"/>
              </w:rPr>
              <w:t> </w:t>
            </w:r>
          </w:p>
        </w:tc>
        <w:tc>
          <w:tcPr>
            <w:tcW w:w="622"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замена котлов КЧМ на более энергоэффективные (АИТ клуб)</w:t>
            </w:r>
          </w:p>
        </w:tc>
        <w:tc>
          <w:tcPr>
            <w:tcW w:w="20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7"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34</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6"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34</w:t>
            </w:r>
          </w:p>
        </w:tc>
        <w:tc>
          <w:tcPr>
            <w:tcW w:w="30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BE0A9F" w:rsidTr="00DD58D2">
        <w:trPr>
          <w:trHeight w:val="630"/>
        </w:trPr>
        <w:tc>
          <w:tcPr>
            <w:tcW w:w="122" w:type="pct"/>
            <w:tcBorders>
              <w:top w:val="nil"/>
              <w:left w:val="single" w:sz="4" w:space="0" w:color="auto"/>
              <w:bottom w:val="single" w:sz="4" w:space="0" w:color="auto"/>
              <w:right w:val="single" w:sz="4" w:space="0" w:color="auto"/>
            </w:tcBorders>
            <w:noWrap/>
            <w:vAlign w:val="bottom"/>
          </w:tcPr>
          <w:p w:rsidR="00722C62" w:rsidRPr="00BE0A9F" w:rsidRDefault="00722C62" w:rsidP="00134D49">
            <w:pPr>
              <w:spacing w:after="0" w:line="240" w:lineRule="auto"/>
              <w:jc w:val="right"/>
              <w:rPr>
                <w:sz w:val="14"/>
                <w:szCs w:val="14"/>
                <w:lang w:eastAsia="ru-RU"/>
              </w:rPr>
            </w:pPr>
            <w:r w:rsidRPr="00BE0A9F">
              <w:rPr>
                <w:sz w:val="14"/>
                <w:szCs w:val="14"/>
                <w:lang w:eastAsia="ru-RU"/>
              </w:rPr>
              <w:t>14</w:t>
            </w:r>
          </w:p>
        </w:tc>
        <w:tc>
          <w:tcPr>
            <w:tcW w:w="622" w:type="pct"/>
            <w:tcBorders>
              <w:top w:val="nil"/>
              <w:left w:val="nil"/>
              <w:bottom w:val="single" w:sz="4" w:space="0" w:color="auto"/>
              <w:right w:val="single" w:sz="4" w:space="0" w:color="auto"/>
            </w:tcBorders>
            <w:shd w:val="clear" w:color="auto" w:fill="FFCC99"/>
            <w:vAlign w:val="bottom"/>
          </w:tcPr>
          <w:p w:rsidR="00722C62" w:rsidRPr="00BE0A9F" w:rsidRDefault="00722C62" w:rsidP="00134D49">
            <w:pPr>
              <w:spacing w:after="0" w:line="240" w:lineRule="auto"/>
              <w:rPr>
                <w:b/>
                <w:bCs/>
                <w:sz w:val="14"/>
                <w:szCs w:val="14"/>
                <w:lang w:eastAsia="ru-RU"/>
              </w:rPr>
            </w:pPr>
            <w:r w:rsidRPr="00BE0A9F">
              <w:rPr>
                <w:b/>
                <w:bCs/>
                <w:sz w:val="14"/>
                <w:szCs w:val="14"/>
                <w:lang w:eastAsia="ru-RU"/>
              </w:rPr>
              <w:t>модернизация уличного освещения</w:t>
            </w:r>
          </w:p>
        </w:tc>
        <w:tc>
          <w:tcPr>
            <w:tcW w:w="20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9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6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0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8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50</w:t>
            </w:r>
          </w:p>
        </w:tc>
        <w:tc>
          <w:tcPr>
            <w:tcW w:w="22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50</w:t>
            </w:r>
          </w:p>
        </w:tc>
        <w:tc>
          <w:tcPr>
            <w:tcW w:w="30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150</w:t>
            </w:r>
          </w:p>
        </w:tc>
        <w:tc>
          <w:tcPr>
            <w:tcW w:w="22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150</w:t>
            </w:r>
          </w:p>
        </w:tc>
        <w:tc>
          <w:tcPr>
            <w:tcW w:w="30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7"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6"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BE0A9F" w:rsidTr="00DD58D2">
        <w:trPr>
          <w:trHeight w:val="1028"/>
        </w:trPr>
        <w:tc>
          <w:tcPr>
            <w:tcW w:w="122" w:type="pct"/>
            <w:tcBorders>
              <w:top w:val="nil"/>
              <w:left w:val="single" w:sz="4" w:space="0" w:color="auto"/>
              <w:bottom w:val="single" w:sz="4" w:space="0" w:color="auto"/>
              <w:right w:val="single" w:sz="4" w:space="0" w:color="auto"/>
            </w:tcBorders>
            <w:noWrap/>
            <w:vAlign w:val="bottom"/>
          </w:tcPr>
          <w:p w:rsidR="00722C62" w:rsidRPr="00BE0A9F" w:rsidRDefault="00722C62" w:rsidP="00134D49">
            <w:pPr>
              <w:spacing w:after="0" w:line="240" w:lineRule="auto"/>
              <w:jc w:val="right"/>
              <w:rPr>
                <w:sz w:val="14"/>
                <w:szCs w:val="14"/>
                <w:lang w:eastAsia="ru-RU"/>
              </w:rPr>
            </w:pPr>
            <w:r w:rsidRPr="00BE0A9F">
              <w:rPr>
                <w:sz w:val="14"/>
                <w:szCs w:val="14"/>
                <w:lang w:eastAsia="ru-RU"/>
              </w:rPr>
              <w:t>15</w:t>
            </w:r>
          </w:p>
        </w:tc>
        <w:tc>
          <w:tcPr>
            <w:tcW w:w="622" w:type="pct"/>
            <w:tcBorders>
              <w:top w:val="nil"/>
              <w:left w:val="nil"/>
              <w:bottom w:val="single" w:sz="4" w:space="0" w:color="auto"/>
              <w:right w:val="single" w:sz="4" w:space="0" w:color="auto"/>
            </w:tcBorders>
            <w:shd w:val="clear" w:color="auto" w:fill="FFCC99"/>
            <w:vAlign w:val="bottom"/>
          </w:tcPr>
          <w:p w:rsidR="00722C62" w:rsidRPr="00BE0A9F" w:rsidRDefault="00722C62" w:rsidP="00134D49">
            <w:pPr>
              <w:spacing w:after="0" w:line="240" w:lineRule="auto"/>
              <w:rPr>
                <w:b/>
                <w:bCs/>
                <w:sz w:val="14"/>
                <w:szCs w:val="14"/>
                <w:lang w:eastAsia="ru-RU"/>
              </w:rPr>
            </w:pPr>
            <w:r w:rsidRPr="00BE0A9F">
              <w:rPr>
                <w:b/>
                <w:bCs/>
                <w:sz w:val="14"/>
                <w:szCs w:val="14"/>
                <w:lang w:eastAsia="ru-RU"/>
              </w:rPr>
              <w:t>переоборудование автомобиля УАЗ 396255 с бензинового на газовое топливо</w:t>
            </w:r>
          </w:p>
        </w:tc>
        <w:tc>
          <w:tcPr>
            <w:tcW w:w="20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30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47"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7"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6"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30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BE0A9F" w:rsidTr="00DD58D2">
        <w:trPr>
          <w:trHeight w:val="255"/>
        </w:trPr>
        <w:tc>
          <w:tcPr>
            <w:tcW w:w="122" w:type="pct"/>
            <w:tcBorders>
              <w:top w:val="nil"/>
              <w:left w:val="single" w:sz="4" w:space="0" w:color="auto"/>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rPr>
                <w:sz w:val="14"/>
                <w:szCs w:val="14"/>
                <w:lang w:eastAsia="ru-RU"/>
              </w:rPr>
            </w:pPr>
            <w:r w:rsidRPr="00BE0A9F">
              <w:rPr>
                <w:sz w:val="14"/>
                <w:szCs w:val="14"/>
                <w:lang w:eastAsia="ru-RU"/>
              </w:rPr>
              <w:t> </w:t>
            </w:r>
          </w:p>
        </w:tc>
        <w:tc>
          <w:tcPr>
            <w:tcW w:w="62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rPr>
                <w:b/>
                <w:bCs/>
                <w:sz w:val="14"/>
                <w:szCs w:val="14"/>
                <w:lang w:eastAsia="ru-RU"/>
              </w:rPr>
            </w:pPr>
            <w:r w:rsidRPr="00BE0A9F">
              <w:rPr>
                <w:b/>
                <w:bCs/>
                <w:sz w:val="14"/>
                <w:szCs w:val="14"/>
                <w:lang w:eastAsia="ru-RU"/>
              </w:rPr>
              <w:t xml:space="preserve">Всего </w:t>
            </w:r>
          </w:p>
        </w:tc>
        <w:tc>
          <w:tcPr>
            <w:tcW w:w="20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70</w:t>
            </w:r>
          </w:p>
        </w:tc>
        <w:tc>
          <w:tcPr>
            <w:tcW w:w="22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19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16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50</w:t>
            </w:r>
          </w:p>
        </w:tc>
        <w:tc>
          <w:tcPr>
            <w:tcW w:w="30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20</w:t>
            </w:r>
          </w:p>
        </w:tc>
        <w:tc>
          <w:tcPr>
            <w:tcW w:w="18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50</w:t>
            </w:r>
          </w:p>
        </w:tc>
        <w:tc>
          <w:tcPr>
            <w:tcW w:w="22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14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 </w:t>
            </w:r>
          </w:p>
        </w:tc>
        <w:tc>
          <w:tcPr>
            <w:tcW w:w="14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50</w:t>
            </w:r>
          </w:p>
        </w:tc>
        <w:tc>
          <w:tcPr>
            <w:tcW w:w="30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19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220</w:t>
            </w:r>
          </w:p>
        </w:tc>
        <w:tc>
          <w:tcPr>
            <w:tcW w:w="22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147"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 </w:t>
            </w:r>
          </w:p>
        </w:tc>
        <w:tc>
          <w:tcPr>
            <w:tcW w:w="147"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200</w:t>
            </w:r>
          </w:p>
        </w:tc>
        <w:tc>
          <w:tcPr>
            <w:tcW w:w="30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20</w:t>
            </w:r>
          </w:p>
        </w:tc>
        <w:tc>
          <w:tcPr>
            <w:tcW w:w="217"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34</w:t>
            </w:r>
          </w:p>
        </w:tc>
        <w:tc>
          <w:tcPr>
            <w:tcW w:w="22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186"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 </w:t>
            </w:r>
          </w:p>
        </w:tc>
        <w:tc>
          <w:tcPr>
            <w:tcW w:w="19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34</w:t>
            </w:r>
          </w:p>
        </w:tc>
        <w:tc>
          <w:tcPr>
            <w:tcW w:w="30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r>
    </w:tbl>
    <w:p w:rsidR="00722C62" w:rsidRPr="00BE0A9F" w:rsidRDefault="00722C62" w:rsidP="00DD58D2">
      <w:pPr>
        <w:spacing w:after="0" w:line="100" w:lineRule="atLeast"/>
        <w:ind w:left="6372" w:firstLine="708"/>
        <w:jc w:val="right"/>
        <w:rPr>
          <w:sz w:val="14"/>
          <w:szCs w:val="14"/>
        </w:rPr>
      </w:pPr>
    </w:p>
    <w:tbl>
      <w:tblPr>
        <w:tblW w:w="5000" w:type="pct"/>
        <w:tblLook w:val="0000"/>
      </w:tblPr>
      <w:tblGrid>
        <w:gridCol w:w="360"/>
        <w:gridCol w:w="1852"/>
        <w:gridCol w:w="619"/>
        <w:gridCol w:w="674"/>
        <w:gridCol w:w="462"/>
        <w:gridCol w:w="437"/>
        <w:gridCol w:w="911"/>
        <w:gridCol w:w="557"/>
        <w:gridCol w:w="674"/>
        <w:gridCol w:w="408"/>
        <w:gridCol w:w="670"/>
        <w:gridCol w:w="911"/>
        <w:gridCol w:w="582"/>
        <w:gridCol w:w="674"/>
        <w:gridCol w:w="437"/>
        <w:gridCol w:w="410"/>
        <w:gridCol w:w="911"/>
        <w:gridCol w:w="557"/>
        <w:gridCol w:w="674"/>
        <w:gridCol w:w="490"/>
        <w:gridCol w:w="605"/>
        <w:gridCol w:w="911"/>
      </w:tblGrid>
      <w:tr w:rsidR="00722C62" w:rsidRPr="00BE0A9F" w:rsidTr="00134D49">
        <w:trPr>
          <w:trHeight w:val="255"/>
        </w:trPr>
        <w:tc>
          <w:tcPr>
            <w:tcW w:w="101" w:type="pct"/>
            <w:vMerge w:val="restart"/>
            <w:tcBorders>
              <w:top w:val="single" w:sz="4" w:space="0" w:color="auto"/>
              <w:left w:val="single" w:sz="4" w:space="0" w:color="auto"/>
              <w:bottom w:val="single" w:sz="4" w:space="0" w:color="000000"/>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w:t>
            </w:r>
          </w:p>
        </w:tc>
        <w:tc>
          <w:tcPr>
            <w:tcW w:w="650" w:type="pct"/>
            <w:vMerge w:val="restart"/>
            <w:tcBorders>
              <w:top w:val="single" w:sz="4" w:space="0" w:color="auto"/>
              <w:left w:val="single" w:sz="4" w:space="0" w:color="auto"/>
              <w:bottom w:val="single" w:sz="4" w:space="0" w:color="000000"/>
              <w:right w:val="single" w:sz="4" w:space="0" w:color="auto"/>
            </w:tcBorders>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Наименование мероприятий</w:t>
            </w:r>
          </w:p>
        </w:tc>
        <w:tc>
          <w:tcPr>
            <w:tcW w:w="2115" w:type="pct"/>
            <w:gridSpan w:val="10"/>
            <w:tcBorders>
              <w:top w:val="single" w:sz="4" w:space="0" w:color="auto"/>
              <w:left w:val="nil"/>
              <w:bottom w:val="nil"/>
              <w:right w:val="single" w:sz="4" w:space="0" w:color="000000"/>
            </w:tcBorders>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2017</w:t>
            </w:r>
          </w:p>
        </w:tc>
        <w:tc>
          <w:tcPr>
            <w:tcW w:w="2134" w:type="pct"/>
            <w:gridSpan w:val="10"/>
            <w:tcBorders>
              <w:top w:val="single" w:sz="4" w:space="0" w:color="auto"/>
              <w:left w:val="nil"/>
              <w:bottom w:val="nil"/>
              <w:right w:val="single" w:sz="4" w:space="0" w:color="000000"/>
            </w:tcBorders>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2018</w:t>
            </w:r>
          </w:p>
        </w:tc>
      </w:tr>
      <w:tr w:rsidR="00722C62" w:rsidRPr="00BE0A9F" w:rsidTr="00134D49">
        <w:trPr>
          <w:trHeight w:val="255"/>
        </w:trPr>
        <w:tc>
          <w:tcPr>
            <w:tcW w:w="101" w:type="pct"/>
            <w:vMerge/>
            <w:tcBorders>
              <w:top w:val="single" w:sz="4" w:space="0" w:color="auto"/>
              <w:left w:val="single" w:sz="4" w:space="0" w:color="auto"/>
              <w:bottom w:val="single" w:sz="4" w:space="0" w:color="000000"/>
              <w:right w:val="single" w:sz="4" w:space="0" w:color="auto"/>
            </w:tcBorders>
            <w:vAlign w:val="center"/>
          </w:tcPr>
          <w:p w:rsidR="00722C62" w:rsidRPr="00BE0A9F" w:rsidRDefault="00722C62" w:rsidP="00134D49">
            <w:pPr>
              <w:spacing w:after="0" w:line="240" w:lineRule="auto"/>
              <w:rPr>
                <w:sz w:val="14"/>
                <w:szCs w:val="14"/>
                <w:lang w:eastAsia="ru-RU"/>
              </w:rPr>
            </w:pPr>
          </w:p>
        </w:tc>
        <w:tc>
          <w:tcPr>
            <w:tcW w:w="650" w:type="pct"/>
            <w:vMerge/>
            <w:tcBorders>
              <w:top w:val="single" w:sz="4" w:space="0" w:color="auto"/>
              <w:left w:val="single" w:sz="4" w:space="0" w:color="auto"/>
              <w:bottom w:val="single" w:sz="4" w:space="0" w:color="000000"/>
              <w:right w:val="single" w:sz="4" w:space="0" w:color="auto"/>
            </w:tcBorders>
            <w:vAlign w:val="center"/>
          </w:tcPr>
          <w:p w:rsidR="00722C62" w:rsidRPr="00BE0A9F" w:rsidRDefault="00722C62" w:rsidP="00134D49">
            <w:pPr>
              <w:spacing w:after="0" w:line="240" w:lineRule="auto"/>
              <w:rPr>
                <w:sz w:val="14"/>
                <w:szCs w:val="14"/>
                <w:lang w:eastAsia="ru-RU"/>
              </w:rPr>
            </w:pPr>
          </w:p>
        </w:tc>
        <w:tc>
          <w:tcPr>
            <w:tcW w:w="1037" w:type="pct"/>
            <w:gridSpan w:val="5"/>
            <w:tcBorders>
              <w:top w:val="single" w:sz="4" w:space="0" w:color="auto"/>
              <w:left w:val="nil"/>
              <w:bottom w:val="single" w:sz="4" w:space="0" w:color="auto"/>
              <w:right w:val="single" w:sz="4" w:space="0" w:color="auto"/>
            </w:tcBorders>
            <w:shd w:val="clear" w:color="auto" w:fill="FFFF99"/>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xml:space="preserve">Строительно монтажные работы </w:t>
            </w:r>
          </w:p>
        </w:tc>
        <w:tc>
          <w:tcPr>
            <w:tcW w:w="1078" w:type="pct"/>
            <w:gridSpan w:val="5"/>
            <w:tcBorders>
              <w:top w:val="single" w:sz="4" w:space="0" w:color="auto"/>
              <w:left w:val="nil"/>
              <w:bottom w:val="single" w:sz="4" w:space="0" w:color="auto"/>
              <w:right w:val="single" w:sz="4" w:space="0" w:color="000000"/>
            </w:tcBorders>
            <w:shd w:val="clear" w:color="auto" w:fill="CCFFCC"/>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проектно-сметная документация</w:t>
            </w:r>
          </w:p>
        </w:tc>
        <w:tc>
          <w:tcPr>
            <w:tcW w:w="1036" w:type="pct"/>
            <w:gridSpan w:val="5"/>
            <w:tcBorders>
              <w:top w:val="single" w:sz="4" w:space="0" w:color="auto"/>
              <w:left w:val="nil"/>
              <w:bottom w:val="single" w:sz="4" w:space="0" w:color="auto"/>
              <w:right w:val="single" w:sz="4" w:space="0" w:color="auto"/>
            </w:tcBorders>
            <w:shd w:val="clear" w:color="auto" w:fill="FFFF99"/>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xml:space="preserve">Строительно монтажные работы </w:t>
            </w:r>
          </w:p>
        </w:tc>
        <w:tc>
          <w:tcPr>
            <w:tcW w:w="1098" w:type="pct"/>
            <w:gridSpan w:val="5"/>
            <w:tcBorders>
              <w:top w:val="single" w:sz="4" w:space="0" w:color="auto"/>
              <w:left w:val="nil"/>
              <w:bottom w:val="single" w:sz="4" w:space="0" w:color="auto"/>
              <w:right w:val="single" w:sz="4" w:space="0" w:color="000000"/>
            </w:tcBorders>
            <w:shd w:val="clear" w:color="auto" w:fill="CCFFCC"/>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проектно-сметная документация</w:t>
            </w:r>
          </w:p>
        </w:tc>
      </w:tr>
      <w:tr w:rsidR="00722C62" w:rsidRPr="00BE0A9F" w:rsidTr="00134D49">
        <w:trPr>
          <w:trHeight w:val="255"/>
        </w:trPr>
        <w:tc>
          <w:tcPr>
            <w:tcW w:w="101" w:type="pct"/>
            <w:vMerge/>
            <w:tcBorders>
              <w:top w:val="single" w:sz="4" w:space="0" w:color="auto"/>
              <w:left w:val="single" w:sz="4" w:space="0" w:color="auto"/>
              <w:bottom w:val="single" w:sz="4" w:space="0" w:color="000000"/>
              <w:right w:val="single" w:sz="4" w:space="0" w:color="auto"/>
            </w:tcBorders>
            <w:vAlign w:val="center"/>
          </w:tcPr>
          <w:p w:rsidR="00722C62" w:rsidRPr="00BE0A9F" w:rsidRDefault="00722C62" w:rsidP="00134D49">
            <w:pPr>
              <w:spacing w:after="0" w:line="240" w:lineRule="auto"/>
              <w:rPr>
                <w:sz w:val="14"/>
                <w:szCs w:val="14"/>
                <w:lang w:eastAsia="ru-RU"/>
              </w:rPr>
            </w:pPr>
          </w:p>
        </w:tc>
        <w:tc>
          <w:tcPr>
            <w:tcW w:w="650" w:type="pct"/>
            <w:vMerge/>
            <w:tcBorders>
              <w:top w:val="single" w:sz="4" w:space="0" w:color="auto"/>
              <w:left w:val="single" w:sz="4" w:space="0" w:color="auto"/>
              <w:bottom w:val="single" w:sz="4" w:space="0" w:color="000000"/>
              <w:right w:val="single" w:sz="4" w:space="0" w:color="auto"/>
            </w:tcBorders>
            <w:vAlign w:val="center"/>
          </w:tcPr>
          <w:p w:rsidR="00722C62" w:rsidRPr="00BE0A9F" w:rsidRDefault="00722C62" w:rsidP="00134D49">
            <w:pPr>
              <w:spacing w:after="0" w:line="240" w:lineRule="auto"/>
              <w:rPr>
                <w:sz w:val="14"/>
                <w:szCs w:val="14"/>
                <w:lang w:eastAsia="ru-RU"/>
              </w:rPr>
            </w:pPr>
          </w:p>
        </w:tc>
        <w:tc>
          <w:tcPr>
            <w:tcW w:w="233"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xml:space="preserve">Итого </w:t>
            </w:r>
          </w:p>
        </w:tc>
        <w:tc>
          <w:tcPr>
            <w:tcW w:w="19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ОБ (ФБ)</w:t>
            </w:r>
          </w:p>
        </w:tc>
        <w:tc>
          <w:tcPr>
            <w:tcW w:w="18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РБ</w:t>
            </w:r>
          </w:p>
        </w:tc>
        <w:tc>
          <w:tcPr>
            <w:tcW w:w="1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БС</w:t>
            </w:r>
          </w:p>
        </w:tc>
        <w:tc>
          <w:tcPr>
            <w:tcW w:w="26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Внебюджет</w:t>
            </w:r>
          </w:p>
        </w:tc>
        <w:tc>
          <w:tcPr>
            <w:tcW w:w="21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xml:space="preserve">Итого </w:t>
            </w:r>
          </w:p>
        </w:tc>
        <w:tc>
          <w:tcPr>
            <w:tcW w:w="17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ОБ (ФБ)</w:t>
            </w:r>
          </w:p>
        </w:tc>
        <w:tc>
          <w:tcPr>
            <w:tcW w:w="16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РБ</w:t>
            </w:r>
          </w:p>
        </w:tc>
        <w:tc>
          <w:tcPr>
            <w:tcW w:w="25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БС</w:t>
            </w:r>
          </w:p>
        </w:tc>
        <w:tc>
          <w:tcPr>
            <w:tcW w:w="28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Внебюджет</w:t>
            </w:r>
          </w:p>
        </w:tc>
        <w:tc>
          <w:tcPr>
            <w:tcW w:w="22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xml:space="preserve">Итого </w:t>
            </w:r>
          </w:p>
        </w:tc>
        <w:tc>
          <w:tcPr>
            <w:tcW w:w="21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ОБ (ФБ)</w:t>
            </w:r>
          </w:p>
        </w:tc>
        <w:tc>
          <w:tcPr>
            <w:tcW w:w="1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РБ</w:t>
            </w:r>
          </w:p>
        </w:tc>
        <w:tc>
          <w:tcPr>
            <w:tcW w:w="16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БС</w:t>
            </w:r>
          </w:p>
        </w:tc>
        <w:tc>
          <w:tcPr>
            <w:tcW w:w="27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Внебюджет</w:t>
            </w:r>
          </w:p>
        </w:tc>
        <w:tc>
          <w:tcPr>
            <w:tcW w:w="176"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xml:space="preserve">Итого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ОБ (ФБ)</w:t>
            </w:r>
          </w:p>
        </w:tc>
        <w:tc>
          <w:tcPr>
            <w:tcW w:w="189"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РБ</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БС</w:t>
            </w:r>
          </w:p>
        </w:tc>
        <w:tc>
          <w:tcPr>
            <w:tcW w:w="28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Внебюджет</w:t>
            </w:r>
          </w:p>
        </w:tc>
      </w:tr>
      <w:tr w:rsidR="00722C62" w:rsidRPr="00BE0A9F" w:rsidTr="00134D49">
        <w:trPr>
          <w:trHeight w:val="300"/>
        </w:trPr>
        <w:tc>
          <w:tcPr>
            <w:tcW w:w="101" w:type="pct"/>
            <w:tcBorders>
              <w:top w:val="nil"/>
              <w:left w:val="single" w:sz="4" w:space="0" w:color="auto"/>
              <w:bottom w:val="nil"/>
              <w:right w:val="single" w:sz="4" w:space="0" w:color="auto"/>
            </w:tcBorders>
            <w:shd w:val="clear" w:color="auto" w:fill="FFCC99"/>
            <w:vAlign w:val="bottom"/>
          </w:tcPr>
          <w:p w:rsidR="00722C62" w:rsidRPr="00BE0A9F" w:rsidRDefault="00722C62" w:rsidP="00134D49">
            <w:pPr>
              <w:spacing w:after="0" w:line="240" w:lineRule="auto"/>
              <w:rPr>
                <w:sz w:val="14"/>
                <w:szCs w:val="14"/>
                <w:lang w:eastAsia="ru-RU"/>
              </w:rPr>
            </w:pPr>
            <w:r w:rsidRPr="00BE0A9F">
              <w:rPr>
                <w:sz w:val="14"/>
                <w:szCs w:val="14"/>
                <w:lang w:eastAsia="ru-RU"/>
              </w:rPr>
              <w:t> </w:t>
            </w:r>
          </w:p>
        </w:tc>
        <w:tc>
          <w:tcPr>
            <w:tcW w:w="650" w:type="pct"/>
            <w:tcBorders>
              <w:top w:val="nil"/>
              <w:left w:val="nil"/>
              <w:bottom w:val="single" w:sz="4" w:space="0" w:color="auto"/>
              <w:right w:val="single" w:sz="4" w:space="0" w:color="auto"/>
            </w:tcBorders>
            <w:shd w:val="clear" w:color="auto" w:fill="FFCC99"/>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организация учета ЭР</w:t>
            </w:r>
          </w:p>
        </w:tc>
        <w:tc>
          <w:tcPr>
            <w:tcW w:w="233"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20</w:t>
            </w:r>
          </w:p>
        </w:tc>
        <w:tc>
          <w:tcPr>
            <w:tcW w:w="193"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8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6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20</w:t>
            </w:r>
          </w:p>
        </w:tc>
        <w:tc>
          <w:tcPr>
            <w:tcW w:w="21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73"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6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5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8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20</w:t>
            </w:r>
          </w:p>
        </w:tc>
        <w:tc>
          <w:tcPr>
            <w:tcW w:w="21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7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20</w:t>
            </w:r>
          </w:p>
        </w:tc>
        <w:tc>
          <w:tcPr>
            <w:tcW w:w="176"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89"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8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r>
      <w:tr w:rsidR="00722C62" w:rsidRPr="00BE0A9F" w:rsidTr="00134D49">
        <w:trPr>
          <w:trHeight w:val="285"/>
        </w:trPr>
        <w:tc>
          <w:tcPr>
            <w:tcW w:w="101" w:type="pct"/>
            <w:tcBorders>
              <w:top w:val="nil"/>
              <w:left w:val="single" w:sz="4" w:space="0" w:color="auto"/>
              <w:bottom w:val="nil"/>
              <w:right w:val="single" w:sz="4" w:space="0" w:color="auto"/>
            </w:tcBorders>
            <w:vAlign w:val="bottom"/>
          </w:tcPr>
          <w:p w:rsidR="00722C62" w:rsidRPr="00BE0A9F" w:rsidRDefault="00722C62" w:rsidP="00134D49">
            <w:pPr>
              <w:spacing w:after="0" w:line="240" w:lineRule="auto"/>
              <w:jc w:val="right"/>
              <w:rPr>
                <w:sz w:val="14"/>
                <w:szCs w:val="14"/>
                <w:lang w:eastAsia="ru-RU"/>
              </w:rPr>
            </w:pPr>
            <w:r w:rsidRPr="00BE0A9F">
              <w:rPr>
                <w:sz w:val="14"/>
                <w:szCs w:val="14"/>
                <w:lang w:eastAsia="ru-RU"/>
              </w:rPr>
              <w:t>1</w:t>
            </w:r>
          </w:p>
        </w:tc>
        <w:tc>
          <w:tcPr>
            <w:tcW w:w="650"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БУ (учет т/э)</w:t>
            </w:r>
          </w:p>
        </w:tc>
        <w:tc>
          <w:tcPr>
            <w:tcW w:w="233"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6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5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8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6"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9"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8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BE0A9F" w:rsidTr="00134D49">
        <w:trPr>
          <w:trHeight w:val="375"/>
        </w:trPr>
        <w:tc>
          <w:tcPr>
            <w:tcW w:w="101" w:type="pct"/>
            <w:tcBorders>
              <w:top w:val="nil"/>
              <w:left w:val="single" w:sz="4" w:space="0" w:color="auto"/>
              <w:bottom w:val="nil"/>
              <w:right w:val="single" w:sz="4" w:space="0" w:color="auto"/>
            </w:tcBorders>
            <w:vAlign w:val="bottom"/>
          </w:tcPr>
          <w:p w:rsidR="00722C62" w:rsidRPr="00BE0A9F" w:rsidRDefault="00722C62" w:rsidP="00134D49">
            <w:pPr>
              <w:spacing w:after="0" w:line="240" w:lineRule="auto"/>
              <w:jc w:val="right"/>
              <w:rPr>
                <w:sz w:val="14"/>
                <w:szCs w:val="14"/>
                <w:lang w:eastAsia="ru-RU"/>
              </w:rPr>
            </w:pPr>
            <w:r w:rsidRPr="00BE0A9F">
              <w:rPr>
                <w:sz w:val="14"/>
                <w:szCs w:val="14"/>
                <w:lang w:eastAsia="ru-RU"/>
              </w:rPr>
              <w:t>2</w:t>
            </w:r>
          </w:p>
        </w:tc>
        <w:tc>
          <w:tcPr>
            <w:tcW w:w="650"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котельные (учет х.воды)</w:t>
            </w:r>
          </w:p>
        </w:tc>
        <w:tc>
          <w:tcPr>
            <w:tcW w:w="233"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6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5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8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6"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9"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8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BE0A9F" w:rsidTr="00134D49">
        <w:trPr>
          <w:trHeight w:val="270"/>
        </w:trPr>
        <w:tc>
          <w:tcPr>
            <w:tcW w:w="101" w:type="pct"/>
            <w:tcBorders>
              <w:top w:val="nil"/>
              <w:left w:val="single" w:sz="4" w:space="0" w:color="auto"/>
              <w:bottom w:val="nil"/>
              <w:right w:val="single" w:sz="4" w:space="0" w:color="auto"/>
            </w:tcBorders>
            <w:vAlign w:val="bottom"/>
          </w:tcPr>
          <w:p w:rsidR="00722C62" w:rsidRPr="00BE0A9F" w:rsidRDefault="00722C62" w:rsidP="00134D49">
            <w:pPr>
              <w:spacing w:after="0" w:line="240" w:lineRule="auto"/>
              <w:jc w:val="right"/>
              <w:rPr>
                <w:sz w:val="14"/>
                <w:szCs w:val="14"/>
                <w:lang w:eastAsia="ru-RU"/>
              </w:rPr>
            </w:pPr>
            <w:r w:rsidRPr="00BE0A9F">
              <w:rPr>
                <w:sz w:val="14"/>
                <w:szCs w:val="14"/>
                <w:lang w:eastAsia="ru-RU"/>
              </w:rPr>
              <w:t>3</w:t>
            </w:r>
          </w:p>
        </w:tc>
        <w:tc>
          <w:tcPr>
            <w:tcW w:w="650"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жилищный фонд</w:t>
            </w:r>
          </w:p>
        </w:tc>
        <w:tc>
          <w:tcPr>
            <w:tcW w:w="233"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20</w:t>
            </w:r>
          </w:p>
        </w:tc>
        <w:tc>
          <w:tcPr>
            <w:tcW w:w="19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6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20</w:t>
            </w:r>
          </w:p>
        </w:tc>
        <w:tc>
          <w:tcPr>
            <w:tcW w:w="21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5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8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20</w:t>
            </w:r>
          </w:p>
        </w:tc>
        <w:tc>
          <w:tcPr>
            <w:tcW w:w="21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20</w:t>
            </w:r>
          </w:p>
        </w:tc>
        <w:tc>
          <w:tcPr>
            <w:tcW w:w="176"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9"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8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BE0A9F" w:rsidTr="00134D49">
        <w:trPr>
          <w:trHeight w:val="315"/>
        </w:trPr>
        <w:tc>
          <w:tcPr>
            <w:tcW w:w="101" w:type="pct"/>
            <w:tcBorders>
              <w:top w:val="nil"/>
              <w:left w:val="single" w:sz="4" w:space="0" w:color="auto"/>
              <w:bottom w:val="nil"/>
              <w:right w:val="single" w:sz="4" w:space="0" w:color="auto"/>
            </w:tcBorders>
            <w:shd w:val="clear" w:color="auto" w:fill="FFCC99"/>
            <w:vAlign w:val="bottom"/>
          </w:tcPr>
          <w:p w:rsidR="00722C62" w:rsidRPr="00BE0A9F" w:rsidRDefault="00722C62" w:rsidP="00134D49">
            <w:pPr>
              <w:spacing w:after="0" w:line="240" w:lineRule="auto"/>
              <w:rPr>
                <w:sz w:val="14"/>
                <w:szCs w:val="14"/>
                <w:lang w:eastAsia="ru-RU"/>
              </w:rPr>
            </w:pPr>
            <w:r w:rsidRPr="00BE0A9F">
              <w:rPr>
                <w:sz w:val="14"/>
                <w:szCs w:val="14"/>
                <w:lang w:eastAsia="ru-RU"/>
              </w:rPr>
              <w:t> </w:t>
            </w:r>
          </w:p>
        </w:tc>
        <w:tc>
          <w:tcPr>
            <w:tcW w:w="650" w:type="pct"/>
            <w:tcBorders>
              <w:top w:val="nil"/>
              <w:left w:val="nil"/>
              <w:bottom w:val="single" w:sz="4" w:space="0" w:color="auto"/>
              <w:right w:val="single" w:sz="4" w:space="0" w:color="auto"/>
            </w:tcBorders>
            <w:shd w:val="clear" w:color="auto" w:fill="FFCC99"/>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проведение ЭО</w:t>
            </w:r>
          </w:p>
        </w:tc>
        <w:tc>
          <w:tcPr>
            <w:tcW w:w="233"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93"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8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6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1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73"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6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5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8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1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7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76"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89"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8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r>
      <w:tr w:rsidR="00722C62" w:rsidRPr="00BE0A9F" w:rsidTr="00134D49">
        <w:trPr>
          <w:trHeight w:val="255"/>
        </w:trPr>
        <w:tc>
          <w:tcPr>
            <w:tcW w:w="101" w:type="pct"/>
            <w:tcBorders>
              <w:top w:val="nil"/>
              <w:left w:val="single" w:sz="4" w:space="0" w:color="auto"/>
              <w:bottom w:val="nil"/>
              <w:right w:val="single" w:sz="4" w:space="0" w:color="auto"/>
            </w:tcBorders>
            <w:vAlign w:val="bottom"/>
          </w:tcPr>
          <w:p w:rsidR="00722C62" w:rsidRPr="00BE0A9F" w:rsidRDefault="00722C62" w:rsidP="00134D49">
            <w:pPr>
              <w:spacing w:after="0" w:line="240" w:lineRule="auto"/>
              <w:jc w:val="right"/>
              <w:rPr>
                <w:sz w:val="14"/>
                <w:szCs w:val="14"/>
                <w:lang w:eastAsia="ru-RU"/>
              </w:rPr>
            </w:pPr>
            <w:r w:rsidRPr="00BE0A9F">
              <w:rPr>
                <w:sz w:val="14"/>
                <w:szCs w:val="14"/>
                <w:lang w:eastAsia="ru-RU"/>
              </w:rPr>
              <w:t>4</w:t>
            </w:r>
          </w:p>
        </w:tc>
        <w:tc>
          <w:tcPr>
            <w:tcW w:w="650"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xml:space="preserve">котельные   </w:t>
            </w:r>
          </w:p>
        </w:tc>
        <w:tc>
          <w:tcPr>
            <w:tcW w:w="233"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9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6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5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8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1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7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6"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9"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8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BE0A9F" w:rsidTr="00134D49">
        <w:trPr>
          <w:trHeight w:val="255"/>
        </w:trPr>
        <w:tc>
          <w:tcPr>
            <w:tcW w:w="101" w:type="pct"/>
            <w:tcBorders>
              <w:top w:val="nil"/>
              <w:left w:val="single" w:sz="4" w:space="0" w:color="auto"/>
              <w:bottom w:val="nil"/>
              <w:right w:val="single" w:sz="4" w:space="0" w:color="auto"/>
            </w:tcBorders>
            <w:vAlign w:val="bottom"/>
          </w:tcPr>
          <w:p w:rsidR="00722C62" w:rsidRPr="00BE0A9F" w:rsidRDefault="00722C62" w:rsidP="00134D49">
            <w:pPr>
              <w:spacing w:after="0" w:line="240" w:lineRule="auto"/>
              <w:jc w:val="right"/>
              <w:rPr>
                <w:sz w:val="14"/>
                <w:szCs w:val="14"/>
                <w:lang w:eastAsia="ru-RU"/>
              </w:rPr>
            </w:pPr>
            <w:r w:rsidRPr="00BE0A9F">
              <w:rPr>
                <w:sz w:val="14"/>
                <w:szCs w:val="14"/>
                <w:lang w:eastAsia="ru-RU"/>
              </w:rPr>
              <w:t>5</w:t>
            </w:r>
          </w:p>
        </w:tc>
        <w:tc>
          <w:tcPr>
            <w:tcW w:w="650"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xml:space="preserve">БУ </w:t>
            </w:r>
          </w:p>
        </w:tc>
        <w:tc>
          <w:tcPr>
            <w:tcW w:w="233"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6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5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8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6"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9"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8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BE0A9F" w:rsidTr="00134D49">
        <w:trPr>
          <w:trHeight w:val="255"/>
        </w:trPr>
        <w:tc>
          <w:tcPr>
            <w:tcW w:w="101" w:type="pct"/>
            <w:tcBorders>
              <w:top w:val="single" w:sz="4" w:space="0" w:color="auto"/>
              <w:left w:val="single" w:sz="4" w:space="0" w:color="auto"/>
              <w:bottom w:val="single" w:sz="4" w:space="0" w:color="auto"/>
              <w:right w:val="single" w:sz="4" w:space="0" w:color="auto"/>
            </w:tcBorders>
            <w:noWrap/>
            <w:vAlign w:val="bottom"/>
          </w:tcPr>
          <w:p w:rsidR="00722C62" w:rsidRPr="00BE0A9F" w:rsidRDefault="00722C62" w:rsidP="00134D49">
            <w:pPr>
              <w:spacing w:after="0" w:line="240" w:lineRule="auto"/>
              <w:rPr>
                <w:sz w:val="14"/>
                <w:szCs w:val="14"/>
                <w:lang w:eastAsia="ru-RU"/>
              </w:rPr>
            </w:pPr>
            <w:r w:rsidRPr="00BE0A9F">
              <w:rPr>
                <w:sz w:val="14"/>
                <w:szCs w:val="14"/>
                <w:lang w:eastAsia="ru-RU"/>
              </w:rPr>
              <w:t> </w:t>
            </w:r>
          </w:p>
        </w:tc>
        <w:tc>
          <w:tcPr>
            <w:tcW w:w="65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модернизация КС</w:t>
            </w:r>
          </w:p>
        </w:tc>
        <w:tc>
          <w:tcPr>
            <w:tcW w:w="233"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93"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8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6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1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73"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6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5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8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1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7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76"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89"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8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r>
      <w:tr w:rsidR="00722C62" w:rsidRPr="00BE0A9F" w:rsidTr="00134D49">
        <w:trPr>
          <w:trHeight w:val="285"/>
        </w:trPr>
        <w:tc>
          <w:tcPr>
            <w:tcW w:w="101" w:type="pct"/>
            <w:tcBorders>
              <w:top w:val="nil"/>
              <w:left w:val="single" w:sz="4" w:space="0" w:color="auto"/>
              <w:bottom w:val="single" w:sz="4" w:space="0" w:color="auto"/>
              <w:right w:val="single" w:sz="4" w:space="0" w:color="auto"/>
            </w:tcBorders>
            <w:noWrap/>
            <w:vAlign w:val="bottom"/>
          </w:tcPr>
          <w:p w:rsidR="00722C62" w:rsidRPr="00BE0A9F" w:rsidRDefault="00722C62" w:rsidP="00134D49">
            <w:pPr>
              <w:spacing w:after="0" w:line="240" w:lineRule="auto"/>
              <w:jc w:val="right"/>
              <w:rPr>
                <w:sz w:val="14"/>
                <w:szCs w:val="14"/>
                <w:lang w:eastAsia="ru-RU"/>
              </w:rPr>
            </w:pPr>
            <w:r w:rsidRPr="00BE0A9F">
              <w:rPr>
                <w:sz w:val="14"/>
                <w:szCs w:val="14"/>
                <w:lang w:eastAsia="ru-RU"/>
              </w:rPr>
              <w:t>6</w:t>
            </w:r>
          </w:p>
        </w:tc>
        <w:tc>
          <w:tcPr>
            <w:tcW w:w="650"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котельное оборудование</w:t>
            </w:r>
          </w:p>
        </w:tc>
        <w:tc>
          <w:tcPr>
            <w:tcW w:w="233"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6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5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8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6"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9"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8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BE0A9F" w:rsidTr="00134D49">
        <w:trPr>
          <w:trHeight w:val="255"/>
        </w:trPr>
        <w:tc>
          <w:tcPr>
            <w:tcW w:w="101" w:type="pct"/>
            <w:tcBorders>
              <w:top w:val="nil"/>
              <w:left w:val="single" w:sz="4" w:space="0" w:color="auto"/>
              <w:bottom w:val="single" w:sz="4" w:space="0" w:color="auto"/>
              <w:right w:val="single" w:sz="4" w:space="0" w:color="auto"/>
            </w:tcBorders>
            <w:noWrap/>
            <w:vAlign w:val="bottom"/>
          </w:tcPr>
          <w:p w:rsidR="00722C62" w:rsidRPr="00BE0A9F" w:rsidRDefault="00722C62" w:rsidP="00134D49">
            <w:pPr>
              <w:spacing w:after="0" w:line="240" w:lineRule="auto"/>
              <w:jc w:val="right"/>
              <w:rPr>
                <w:sz w:val="14"/>
                <w:szCs w:val="14"/>
                <w:lang w:eastAsia="ru-RU"/>
              </w:rPr>
            </w:pPr>
            <w:r w:rsidRPr="00BE0A9F">
              <w:rPr>
                <w:sz w:val="14"/>
                <w:szCs w:val="14"/>
                <w:lang w:eastAsia="ru-RU"/>
              </w:rPr>
              <w:t>7</w:t>
            </w:r>
          </w:p>
        </w:tc>
        <w:tc>
          <w:tcPr>
            <w:tcW w:w="650"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насосное оборудование</w:t>
            </w:r>
          </w:p>
        </w:tc>
        <w:tc>
          <w:tcPr>
            <w:tcW w:w="233"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6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5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8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6"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9"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8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BE0A9F" w:rsidTr="00134D49">
        <w:trPr>
          <w:trHeight w:val="330"/>
        </w:trPr>
        <w:tc>
          <w:tcPr>
            <w:tcW w:w="101" w:type="pct"/>
            <w:tcBorders>
              <w:top w:val="nil"/>
              <w:left w:val="single" w:sz="4" w:space="0" w:color="auto"/>
              <w:bottom w:val="single" w:sz="4" w:space="0" w:color="auto"/>
              <w:right w:val="single" w:sz="4" w:space="0" w:color="auto"/>
            </w:tcBorders>
            <w:noWrap/>
            <w:vAlign w:val="bottom"/>
          </w:tcPr>
          <w:p w:rsidR="00722C62" w:rsidRPr="00BE0A9F" w:rsidRDefault="00722C62" w:rsidP="00134D49">
            <w:pPr>
              <w:spacing w:after="0" w:line="240" w:lineRule="auto"/>
              <w:jc w:val="right"/>
              <w:rPr>
                <w:sz w:val="14"/>
                <w:szCs w:val="14"/>
                <w:lang w:eastAsia="ru-RU"/>
              </w:rPr>
            </w:pPr>
            <w:r w:rsidRPr="00BE0A9F">
              <w:rPr>
                <w:sz w:val="14"/>
                <w:szCs w:val="14"/>
                <w:lang w:eastAsia="ru-RU"/>
              </w:rPr>
              <w:t>8</w:t>
            </w:r>
          </w:p>
        </w:tc>
        <w:tc>
          <w:tcPr>
            <w:tcW w:w="650"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водоподготовка</w:t>
            </w:r>
          </w:p>
        </w:tc>
        <w:tc>
          <w:tcPr>
            <w:tcW w:w="233"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6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5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8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6"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9"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8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BE0A9F" w:rsidTr="00134D49">
        <w:trPr>
          <w:trHeight w:val="255"/>
        </w:trPr>
        <w:tc>
          <w:tcPr>
            <w:tcW w:w="101" w:type="pct"/>
            <w:tcBorders>
              <w:top w:val="nil"/>
              <w:left w:val="single" w:sz="4" w:space="0" w:color="auto"/>
              <w:bottom w:val="single" w:sz="4" w:space="0" w:color="auto"/>
              <w:right w:val="single" w:sz="4" w:space="0" w:color="auto"/>
            </w:tcBorders>
            <w:noWrap/>
            <w:vAlign w:val="bottom"/>
          </w:tcPr>
          <w:p w:rsidR="00722C62" w:rsidRPr="00BE0A9F" w:rsidRDefault="00722C62" w:rsidP="00134D49">
            <w:pPr>
              <w:spacing w:after="0" w:line="240" w:lineRule="auto"/>
              <w:jc w:val="right"/>
              <w:rPr>
                <w:sz w:val="14"/>
                <w:szCs w:val="14"/>
                <w:lang w:eastAsia="ru-RU"/>
              </w:rPr>
            </w:pPr>
            <w:r w:rsidRPr="00BE0A9F">
              <w:rPr>
                <w:sz w:val="14"/>
                <w:szCs w:val="14"/>
                <w:lang w:eastAsia="ru-RU"/>
              </w:rPr>
              <w:t>9</w:t>
            </w:r>
          </w:p>
        </w:tc>
        <w:tc>
          <w:tcPr>
            <w:tcW w:w="650"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КИП</w:t>
            </w:r>
          </w:p>
        </w:tc>
        <w:tc>
          <w:tcPr>
            <w:tcW w:w="233"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6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5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8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6"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9"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8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BE0A9F" w:rsidTr="00134D49">
        <w:trPr>
          <w:trHeight w:val="270"/>
        </w:trPr>
        <w:tc>
          <w:tcPr>
            <w:tcW w:w="101" w:type="pct"/>
            <w:tcBorders>
              <w:top w:val="nil"/>
              <w:left w:val="single" w:sz="4" w:space="0" w:color="auto"/>
              <w:bottom w:val="single" w:sz="4" w:space="0" w:color="auto"/>
              <w:right w:val="single" w:sz="4" w:space="0" w:color="auto"/>
            </w:tcBorders>
            <w:noWrap/>
            <w:vAlign w:val="bottom"/>
          </w:tcPr>
          <w:p w:rsidR="00722C62" w:rsidRPr="00BE0A9F" w:rsidRDefault="00722C62" w:rsidP="00134D49">
            <w:pPr>
              <w:spacing w:after="0" w:line="240" w:lineRule="auto"/>
              <w:jc w:val="right"/>
              <w:rPr>
                <w:sz w:val="14"/>
                <w:szCs w:val="14"/>
                <w:lang w:eastAsia="ru-RU"/>
              </w:rPr>
            </w:pPr>
            <w:r w:rsidRPr="00BE0A9F">
              <w:rPr>
                <w:sz w:val="14"/>
                <w:szCs w:val="14"/>
                <w:lang w:eastAsia="ru-RU"/>
              </w:rPr>
              <w:t>10</w:t>
            </w:r>
          </w:p>
        </w:tc>
        <w:tc>
          <w:tcPr>
            <w:tcW w:w="650"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тепловые сети</w:t>
            </w:r>
          </w:p>
        </w:tc>
        <w:tc>
          <w:tcPr>
            <w:tcW w:w="233"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6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5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8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6"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9"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8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BE0A9F" w:rsidTr="00134D49">
        <w:trPr>
          <w:trHeight w:val="495"/>
        </w:trPr>
        <w:tc>
          <w:tcPr>
            <w:tcW w:w="101" w:type="pct"/>
            <w:tcBorders>
              <w:top w:val="nil"/>
              <w:left w:val="single" w:sz="4" w:space="0" w:color="auto"/>
              <w:bottom w:val="single" w:sz="4" w:space="0" w:color="auto"/>
              <w:right w:val="single" w:sz="4" w:space="0" w:color="auto"/>
            </w:tcBorders>
            <w:noWrap/>
            <w:vAlign w:val="bottom"/>
          </w:tcPr>
          <w:p w:rsidR="00722C62" w:rsidRPr="00BE0A9F" w:rsidRDefault="00722C62" w:rsidP="00134D49">
            <w:pPr>
              <w:spacing w:after="0" w:line="240" w:lineRule="auto"/>
              <w:rPr>
                <w:sz w:val="14"/>
                <w:szCs w:val="14"/>
                <w:lang w:eastAsia="ru-RU"/>
              </w:rPr>
            </w:pPr>
            <w:r w:rsidRPr="00BE0A9F">
              <w:rPr>
                <w:sz w:val="14"/>
                <w:szCs w:val="14"/>
                <w:lang w:eastAsia="ru-RU"/>
              </w:rPr>
              <w:t> </w:t>
            </w:r>
          </w:p>
        </w:tc>
        <w:tc>
          <w:tcPr>
            <w:tcW w:w="650" w:type="pct"/>
            <w:tcBorders>
              <w:top w:val="nil"/>
              <w:left w:val="nil"/>
              <w:bottom w:val="single" w:sz="4" w:space="0" w:color="auto"/>
              <w:right w:val="single" w:sz="4" w:space="0" w:color="auto"/>
            </w:tcBorders>
            <w:shd w:val="clear" w:color="auto" w:fill="FFCC99"/>
            <w:vAlign w:val="bottom"/>
          </w:tcPr>
          <w:p w:rsidR="00722C62" w:rsidRPr="00BE0A9F" w:rsidRDefault="00722C62" w:rsidP="00134D49">
            <w:pPr>
              <w:spacing w:after="0" w:line="240" w:lineRule="auto"/>
              <w:rPr>
                <w:b/>
                <w:bCs/>
                <w:sz w:val="14"/>
                <w:szCs w:val="14"/>
                <w:lang w:eastAsia="ru-RU"/>
              </w:rPr>
            </w:pPr>
            <w:r w:rsidRPr="00BE0A9F">
              <w:rPr>
                <w:b/>
                <w:bCs/>
                <w:sz w:val="14"/>
                <w:szCs w:val="14"/>
                <w:lang w:eastAsia="ru-RU"/>
              </w:rPr>
              <w:t>Установка АИТов на газовом топливе</w:t>
            </w:r>
          </w:p>
        </w:tc>
        <w:tc>
          <w:tcPr>
            <w:tcW w:w="233"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342</w:t>
            </w:r>
          </w:p>
        </w:tc>
        <w:tc>
          <w:tcPr>
            <w:tcW w:w="193"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8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342</w:t>
            </w:r>
          </w:p>
        </w:tc>
        <w:tc>
          <w:tcPr>
            <w:tcW w:w="26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1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73"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6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5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8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1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7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76"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89"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8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r>
      <w:tr w:rsidR="00722C62" w:rsidRPr="00BE0A9F" w:rsidTr="00134D49">
        <w:trPr>
          <w:trHeight w:val="630"/>
        </w:trPr>
        <w:tc>
          <w:tcPr>
            <w:tcW w:w="101" w:type="pct"/>
            <w:tcBorders>
              <w:top w:val="nil"/>
              <w:left w:val="single" w:sz="4" w:space="0" w:color="auto"/>
              <w:bottom w:val="single" w:sz="4" w:space="0" w:color="auto"/>
              <w:right w:val="single" w:sz="4" w:space="0" w:color="auto"/>
            </w:tcBorders>
            <w:noWrap/>
            <w:vAlign w:val="bottom"/>
          </w:tcPr>
          <w:p w:rsidR="00722C62" w:rsidRPr="00BE0A9F" w:rsidRDefault="00722C62" w:rsidP="00134D49">
            <w:pPr>
              <w:spacing w:after="0" w:line="240" w:lineRule="auto"/>
              <w:jc w:val="right"/>
              <w:rPr>
                <w:sz w:val="14"/>
                <w:szCs w:val="14"/>
                <w:lang w:eastAsia="ru-RU"/>
              </w:rPr>
            </w:pPr>
            <w:r w:rsidRPr="00BE0A9F">
              <w:rPr>
                <w:sz w:val="14"/>
                <w:szCs w:val="14"/>
                <w:lang w:eastAsia="ru-RU"/>
              </w:rPr>
              <w:t>11</w:t>
            </w:r>
          </w:p>
        </w:tc>
        <w:tc>
          <w:tcPr>
            <w:tcW w:w="650"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АИТ на газовом топливе (реабилитационный центр)</w:t>
            </w:r>
          </w:p>
        </w:tc>
        <w:tc>
          <w:tcPr>
            <w:tcW w:w="233"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6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5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8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6"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9"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8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BE0A9F" w:rsidTr="00134D49">
        <w:trPr>
          <w:trHeight w:val="332"/>
        </w:trPr>
        <w:tc>
          <w:tcPr>
            <w:tcW w:w="101" w:type="pct"/>
            <w:tcBorders>
              <w:top w:val="nil"/>
              <w:left w:val="single" w:sz="4" w:space="0" w:color="auto"/>
              <w:bottom w:val="single" w:sz="4" w:space="0" w:color="auto"/>
              <w:right w:val="single" w:sz="4" w:space="0" w:color="auto"/>
            </w:tcBorders>
            <w:noWrap/>
            <w:vAlign w:val="bottom"/>
          </w:tcPr>
          <w:p w:rsidR="00722C62" w:rsidRPr="00BE0A9F" w:rsidRDefault="00722C62" w:rsidP="00134D49">
            <w:pPr>
              <w:spacing w:after="0" w:line="240" w:lineRule="auto"/>
              <w:jc w:val="right"/>
              <w:rPr>
                <w:sz w:val="14"/>
                <w:szCs w:val="14"/>
                <w:lang w:eastAsia="ru-RU"/>
              </w:rPr>
            </w:pPr>
            <w:r w:rsidRPr="00BE0A9F">
              <w:rPr>
                <w:sz w:val="14"/>
                <w:szCs w:val="14"/>
                <w:lang w:eastAsia="ru-RU"/>
              </w:rPr>
              <w:t>12</w:t>
            </w:r>
          </w:p>
        </w:tc>
        <w:tc>
          <w:tcPr>
            <w:tcW w:w="650"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АИТ на газовом топливе (СДК)</w:t>
            </w:r>
          </w:p>
        </w:tc>
        <w:tc>
          <w:tcPr>
            <w:tcW w:w="233"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6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5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8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6"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9"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8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BE0A9F" w:rsidTr="00134D49">
        <w:trPr>
          <w:trHeight w:val="341"/>
        </w:trPr>
        <w:tc>
          <w:tcPr>
            <w:tcW w:w="101" w:type="pct"/>
            <w:tcBorders>
              <w:top w:val="nil"/>
              <w:left w:val="single" w:sz="4" w:space="0" w:color="auto"/>
              <w:bottom w:val="single" w:sz="4" w:space="0" w:color="auto"/>
              <w:right w:val="single" w:sz="4" w:space="0" w:color="auto"/>
            </w:tcBorders>
            <w:noWrap/>
            <w:vAlign w:val="bottom"/>
          </w:tcPr>
          <w:p w:rsidR="00722C62" w:rsidRPr="00BE0A9F" w:rsidRDefault="00722C62" w:rsidP="00134D49">
            <w:pPr>
              <w:spacing w:after="0" w:line="240" w:lineRule="auto"/>
              <w:jc w:val="right"/>
              <w:rPr>
                <w:sz w:val="14"/>
                <w:szCs w:val="14"/>
                <w:lang w:eastAsia="ru-RU"/>
              </w:rPr>
            </w:pPr>
            <w:r w:rsidRPr="00BE0A9F">
              <w:rPr>
                <w:sz w:val="14"/>
                <w:szCs w:val="14"/>
                <w:lang w:eastAsia="ru-RU"/>
              </w:rPr>
              <w:t>13</w:t>
            </w:r>
          </w:p>
        </w:tc>
        <w:tc>
          <w:tcPr>
            <w:tcW w:w="650"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АИТ на газовом топливе (школа)</w:t>
            </w:r>
          </w:p>
        </w:tc>
        <w:tc>
          <w:tcPr>
            <w:tcW w:w="233"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6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5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8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6"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9"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8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BE0A9F" w:rsidTr="00134D49">
        <w:trPr>
          <w:trHeight w:val="337"/>
        </w:trPr>
        <w:tc>
          <w:tcPr>
            <w:tcW w:w="101" w:type="pct"/>
            <w:tcBorders>
              <w:top w:val="nil"/>
              <w:left w:val="single" w:sz="4" w:space="0" w:color="auto"/>
              <w:bottom w:val="single" w:sz="4" w:space="0" w:color="auto"/>
              <w:right w:val="single" w:sz="4" w:space="0" w:color="auto"/>
            </w:tcBorders>
            <w:noWrap/>
            <w:vAlign w:val="bottom"/>
          </w:tcPr>
          <w:p w:rsidR="00722C62" w:rsidRPr="00BE0A9F" w:rsidRDefault="00722C62" w:rsidP="00134D49">
            <w:pPr>
              <w:spacing w:after="0" w:line="240" w:lineRule="auto"/>
              <w:rPr>
                <w:sz w:val="14"/>
                <w:szCs w:val="14"/>
                <w:lang w:eastAsia="ru-RU"/>
              </w:rPr>
            </w:pPr>
            <w:r w:rsidRPr="00BE0A9F">
              <w:rPr>
                <w:sz w:val="14"/>
                <w:szCs w:val="14"/>
                <w:lang w:eastAsia="ru-RU"/>
              </w:rPr>
              <w:t> </w:t>
            </w:r>
          </w:p>
        </w:tc>
        <w:tc>
          <w:tcPr>
            <w:tcW w:w="650"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замена котлов КЧМ на более энергоэффективные (АИТ клуб)</w:t>
            </w:r>
          </w:p>
        </w:tc>
        <w:tc>
          <w:tcPr>
            <w:tcW w:w="233"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342</w:t>
            </w:r>
          </w:p>
        </w:tc>
        <w:tc>
          <w:tcPr>
            <w:tcW w:w="19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342</w:t>
            </w:r>
          </w:p>
        </w:tc>
        <w:tc>
          <w:tcPr>
            <w:tcW w:w="26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5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8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2"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6"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9"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8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BE0A9F" w:rsidTr="00134D49">
        <w:trPr>
          <w:trHeight w:val="334"/>
        </w:trPr>
        <w:tc>
          <w:tcPr>
            <w:tcW w:w="101" w:type="pct"/>
            <w:tcBorders>
              <w:top w:val="nil"/>
              <w:left w:val="single" w:sz="4" w:space="0" w:color="auto"/>
              <w:bottom w:val="single" w:sz="4" w:space="0" w:color="auto"/>
              <w:right w:val="single" w:sz="4" w:space="0" w:color="auto"/>
            </w:tcBorders>
            <w:noWrap/>
            <w:vAlign w:val="bottom"/>
          </w:tcPr>
          <w:p w:rsidR="00722C62" w:rsidRPr="00BE0A9F" w:rsidRDefault="00722C62" w:rsidP="00134D49">
            <w:pPr>
              <w:spacing w:after="0" w:line="240" w:lineRule="auto"/>
              <w:jc w:val="right"/>
              <w:rPr>
                <w:sz w:val="14"/>
                <w:szCs w:val="14"/>
                <w:lang w:eastAsia="ru-RU"/>
              </w:rPr>
            </w:pPr>
            <w:r w:rsidRPr="00BE0A9F">
              <w:rPr>
                <w:sz w:val="14"/>
                <w:szCs w:val="14"/>
                <w:lang w:eastAsia="ru-RU"/>
              </w:rPr>
              <w:t>14</w:t>
            </w:r>
          </w:p>
        </w:tc>
        <w:tc>
          <w:tcPr>
            <w:tcW w:w="650" w:type="pct"/>
            <w:tcBorders>
              <w:top w:val="nil"/>
              <w:left w:val="nil"/>
              <w:bottom w:val="single" w:sz="4" w:space="0" w:color="auto"/>
              <w:right w:val="single" w:sz="4" w:space="0" w:color="auto"/>
            </w:tcBorders>
            <w:shd w:val="clear" w:color="auto" w:fill="FFCC99"/>
            <w:vAlign w:val="bottom"/>
          </w:tcPr>
          <w:p w:rsidR="00722C62" w:rsidRPr="00BE0A9F" w:rsidRDefault="00722C62" w:rsidP="00134D49">
            <w:pPr>
              <w:spacing w:after="0" w:line="240" w:lineRule="auto"/>
              <w:rPr>
                <w:b/>
                <w:bCs/>
                <w:sz w:val="14"/>
                <w:szCs w:val="14"/>
                <w:lang w:eastAsia="ru-RU"/>
              </w:rPr>
            </w:pPr>
            <w:r w:rsidRPr="00BE0A9F">
              <w:rPr>
                <w:b/>
                <w:bCs/>
                <w:sz w:val="14"/>
                <w:szCs w:val="14"/>
                <w:lang w:eastAsia="ru-RU"/>
              </w:rPr>
              <w:t>модернизация уличного освещения</w:t>
            </w:r>
          </w:p>
        </w:tc>
        <w:tc>
          <w:tcPr>
            <w:tcW w:w="233"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3"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6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3"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5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8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6"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9"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8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BE0A9F" w:rsidTr="00134D49">
        <w:trPr>
          <w:trHeight w:val="1062"/>
        </w:trPr>
        <w:tc>
          <w:tcPr>
            <w:tcW w:w="101" w:type="pct"/>
            <w:tcBorders>
              <w:top w:val="nil"/>
              <w:left w:val="single" w:sz="4" w:space="0" w:color="auto"/>
              <w:bottom w:val="single" w:sz="4" w:space="0" w:color="auto"/>
              <w:right w:val="single" w:sz="4" w:space="0" w:color="auto"/>
            </w:tcBorders>
            <w:noWrap/>
            <w:vAlign w:val="bottom"/>
          </w:tcPr>
          <w:p w:rsidR="00722C62" w:rsidRPr="00BE0A9F" w:rsidRDefault="00722C62" w:rsidP="00134D49">
            <w:pPr>
              <w:spacing w:after="0" w:line="240" w:lineRule="auto"/>
              <w:jc w:val="right"/>
              <w:rPr>
                <w:sz w:val="14"/>
                <w:szCs w:val="14"/>
                <w:lang w:eastAsia="ru-RU"/>
              </w:rPr>
            </w:pPr>
            <w:r w:rsidRPr="00BE0A9F">
              <w:rPr>
                <w:sz w:val="14"/>
                <w:szCs w:val="14"/>
                <w:lang w:eastAsia="ru-RU"/>
              </w:rPr>
              <w:t>15</w:t>
            </w:r>
          </w:p>
        </w:tc>
        <w:tc>
          <w:tcPr>
            <w:tcW w:w="650" w:type="pct"/>
            <w:tcBorders>
              <w:top w:val="nil"/>
              <w:left w:val="nil"/>
              <w:bottom w:val="single" w:sz="4" w:space="0" w:color="auto"/>
              <w:right w:val="single" w:sz="4" w:space="0" w:color="auto"/>
            </w:tcBorders>
            <w:shd w:val="clear" w:color="auto" w:fill="FFCC99"/>
            <w:vAlign w:val="bottom"/>
          </w:tcPr>
          <w:p w:rsidR="00722C62" w:rsidRPr="00BE0A9F" w:rsidRDefault="00722C62" w:rsidP="00134D49">
            <w:pPr>
              <w:spacing w:after="0" w:line="240" w:lineRule="auto"/>
              <w:rPr>
                <w:b/>
                <w:bCs/>
                <w:sz w:val="14"/>
                <w:szCs w:val="14"/>
                <w:lang w:eastAsia="ru-RU"/>
              </w:rPr>
            </w:pPr>
            <w:r w:rsidRPr="00BE0A9F">
              <w:rPr>
                <w:b/>
                <w:bCs/>
                <w:sz w:val="14"/>
                <w:szCs w:val="14"/>
                <w:lang w:eastAsia="ru-RU"/>
              </w:rPr>
              <w:t>переоборудование автомобиля УАЗ 396255 с бензинового на газовое топливо</w:t>
            </w:r>
          </w:p>
        </w:tc>
        <w:tc>
          <w:tcPr>
            <w:tcW w:w="233"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3</w:t>
            </w:r>
          </w:p>
        </w:tc>
        <w:tc>
          <w:tcPr>
            <w:tcW w:w="193"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3</w:t>
            </w:r>
          </w:p>
        </w:tc>
        <w:tc>
          <w:tcPr>
            <w:tcW w:w="26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3"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5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8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1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6"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9"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8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BE0A9F" w:rsidTr="00134D49">
        <w:trPr>
          <w:trHeight w:val="255"/>
        </w:trPr>
        <w:tc>
          <w:tcPr>
            <w:tcW w:w="101" w:type="pct"/>
            <w:tcBorders>
              <w:top w:val="nil"/>
              <w:left w:val="single" w:sz="4" w:space="0" w:color="auto"/>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rPr>
                <w:sz w:val="14"/>
                <w:szCs w:val="14"/>
                <w:lang w:eastAsia="ru-RU"/>
              </w:rPr>
            </w:pPr>
            <w:r w:rsidRPr="00BE0A9F">
              <w:rPr>
                <w:sz w:val="14"/>
                <w:szCs w:val="14"/>
                <w:lang w:eastAsia="ru-RU"/>
              </w:rPr>
              <w:t> </w:t>
            </w:r>
          </w:p>
        </w:tc>
        <w:tc>
          <w:tcPr>
            <w:tcW w:w="65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rPr>
                <w:b/>
                <w:bCs/>
                <w:sz w:val="14"/>
                <w:szCs w:val="14"/>
                <w:lang w:eastAsia="ru-RU"/>
              </w:rPr>
            </w:pPr>
            <w:r w:rsidRPr="00BE0A9F">
              <w:rPr>
                <w:b/>
                <w:bCs/>
                <w:sz w:val="14"/>
                <w:szCs w:val="14"/>
                <w:lang w:eastAsia="ru-RU"/>
              </w:rPr>
              <w:t xml:space="preserve">Всего </w:t>
            </w:r>
          </w:p>
        </w:tc>
        <w:tc>
          <w:tcPr>
            <w:tcW w:w="233"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365</w:t>
            </w:r>
          </w:p>
        </w:tc>
        <w:tc>
          <w:tcPr>
            <w:tcW w:w="193"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18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 </w:t>
            </w:r>
          </w:p>
        </w:tc>
        <w:tc>
          <w:tcPr>
            <w:tcW w:w="1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345</w:t>
            </w:r>
          </w:p>
        </w:tc>
        <w:tc>
          <w:tcPr>
            <w:tcW w:w="26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20</w:t>
            </w:r>
          </w:p>
        </w:tc>
        <w:tc>
          <w:tcPr>
            <w:tcW w:w="21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173"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16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 </w:t>
            </w:r>
          </w:p>
        </w:tc>
        <w:tc>
          <w:tcPr>
            <w:tcW w:w="25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28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20</w:t>
            </w:r>
          </w:p>
        </w:tc>
        <w:tc>
          <w:tcPr>
            <w:tcW w:w="21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1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 </w:t>
            </w:r>
          </w:p>
        </w:tc>
        <w:tc>
          <w:tcPr>
            <w:tcW w:w="16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272"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20</w:t>
            </w:r>
          </w:p>
        </w:tc>
        <w:tc>
          <w:tcPr>
            <w:tcW w:w="176"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189"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 </w:t>
            </w:r>
          </w:p>
        </w:tc>
        <w:tc>
          <w:tcPr>
            <w:tcW w:w="22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28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r>
    </w:tbl>
    <w:p w:rsidR="00722C62" w:rsidRPr="00BE0A9F" w:rsidRDefault="00722C62" w:rsidP="00DD58D2">
      <w:pPr>
        <w:spacing w:after="0" w:line="100" w:lineRule="atLeast"/>
        <w:ind w:left="6372" w:firstLine="708"/>
        <w:jc w:val="right"/>
        <w:rPr>
          <w:sz w:val="14"/>
          <w:szCs w:val="14"/>
        </w:rPr>
      </w:pPr>
    </w:p>
    <w:p w:rsidR="00722C62" w:rsidRPr="00BE0A9F" w:rsidRDefault="00722C62" w:rsidP="00DD58D2">
      <w:pPr>
        <w:spacing w:after="0" w:line="100" w:lineRule="atLeast"/>
        <w:ind w:left="6372" w:firstLine="708"/>
        <w:jc w:val="right"/>
        <w:rPr>
          <w:sz w:val="14"/>
          <w:szCs w:val="14"/>
        </w:rPr>
      </w:pPr>
    </w:p>
    <w:p w:rsidR="00722C62" w:rsidRPr="00BE0A9F" w:rsidRDefault="00722C62" w:rsidP="00DD58D2">
      <w:pPr>
        <w:spacing w:after="0" w:line="100" w:lineRule="atLeast"/>
        <w:ind w:left="6372" w:firstLine="708"/>
        <w:jc w:val="right"/>
        <w:rPr>
          <w:sz w:val="14"/>
          <w:szCs w:val="14"/>
        </w:rPr>
        <w:sectPr w:rsidR="00722C62" w:rsidRPr="00BE0A9F" w:rsidSect="006C0F00">
          <w:pgSz w:w="16838" w:h="11906" w:orient="landscape" w:code="9"/>
          <w:pgMar w:top="1701" w:right="1134" w:bottom="851" w:left="1134" w:header="709" w:footer="709" w:gutter="0"/>
          <w:cols w:space="708"/>
          <w:docGrid w:linePitch="360"/>
        </w:sectPr>
      </w:pPr>
    </w:p>
    <w:tbl>
      <w:tblPr>
        <w:tblW w:w="5000" w:type="pct"/>
        <w:tblLook w:val="0000"/>
      </w:tblPr>
      <w:tblGrid>
        <w:gridCol w:w="380"/>
        <w:gridCol w:w="1855"/>
        <w:gridCol w:w="591"/>
        <w:gridCol w:w="674"/>
        <w:gridCol w:w="591"/>
        <w:gridCol w:w="591"/>
        <w:gridCol w:w="911"/>
        <w:gridCol w:w="557"/>
        <w:gridCol w:w="674"/>
        <w:gridCol w:w="412"/>
        <w:gridCol w:w="496"/>
        <w:gridCol w:w="911"/>
        <w:gridCol w:w="557"/>
        <w:gridCol w:w="674"/>
        <w:gridCol w:w="443"/>
        <w:gridCol w:w="428"/>
        <w:gridCol w:w="911"/>
        <w:gridCol w:w="591"/>
        <w:gridCol w:w="674"/>
        <w:gridCol w:w="496"/>
        <w:gridCol w:w="458"/>
        <w:gridCol w:w="911"/>
      </w:tblGrid>
      <w:tr w:rsidR="00722C62" w:rsidRPr="006C0F00" w:rsidTr="00134D49">
        <w:trPr>
          <w:trHeight w:val="255"/>
        </w:trPr>
        <w:tc>
          <w:tcPr>
            <w:tcW w:w="101" w:type="pct"/>
            <w:vMerge w:val="restart"/>
            <w:tcBorders>
              <w:top w:val="single" w:sz="4" w:space="0" w:color="auto"/>
              <w:left w:val="single" w:sz="4" w:space="0" w:color="auto"/>
              <w:bottom w:val="single" w:sz="4" w:space="0" w:color="000000"/>
              <w:right w:val="single" w:sz="4" w:space="0" w:color="auto"/>
            </w:tcBorders>
            <w:vAlign w:val="bottom"/>
          </w:tcPr>
          <w:p w:rsidR="00722C62" w:rsidRPr="006C0F00" w:rsidRDefault="00722C62" w:rsidP="00134D49">
            <w:pPr>
              <w:spacing w:after="0" w:line="240" w:lineRule="auto"/>
              <w:rPr>
                <w:sz w:val="16"/>
                <w:szCs w:val="16"/>
                <w:lang w:eastAsia="ru-RU"/>
              </w:rPr>
            </w:pPr>
            <w:r w:rsidRPr="006C0F00">
              <w:rPr>
                <w:sz w:val="16"/>
                <w:szCs w:val="16"/>
                <w:lang w:eastAsia="ru-RU"/>
              </w:rPr>
              <w:t>№</w:t>
            </w:r>
          </w:p>
        </w:tc>
        <w:tc>
          <w:tcPr>
            <w:tcW w:w="648" w:type="pct"/>
            <w:vMerge w:val="restart"/>
            <w:tcBorders>
              <w:top w:val="single" w:sz="4" w:space="0" w:color="auto"/>
              <w:left w:val="single" w:sz="4" w:space="0" w:color="auto"/>
              <w:bottom w:val="single" w:sz="4" w:space="0" w:color="000000"/>
              <w:right w:val="single" w:sz="4" w:space="0" w:color="auto"/>
            </w:tcBorders>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Наименование мероприятий</w:t>
            </w:r>
          </w:p>
        </w:tc>
        <w:tc>
          <w:tcPr>
            <w:tcW w:w="2201" w:type="pct"/>
            <w:gridSpan w:val="10"/>
            <w:tcBorders>
              <w:top w:val="single" w:sz="4" w:space="0" w:color="auto"/>
              <w:left w:val="nil"/>
              <w:bottom w:val="nil"/>
              <w:right w:val="single" w:sz="4" w:space="0" w:color="000000"/>
            </w:tcBorders>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2019</w:t>
            </w:r>
          </w:p>
        </w:tc>
        <w:tc>
          <w:tcPr>
            <w:tcW w:w="2051" w:type="pct"/>
            <w:gridSpan w:val="10"/>
            <w:tcBorders>
              <w:top w:val="single" w:sz="4" w:space="0" w:color="auto"/>
              <w:left w:val="nil"/>
              <w:bottom w:val="nil"/>
              <w:right w:val="single" w:sz="4" w:space="0" w:color="000000"/>
            </w:tcBorders>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2020</w:t>
            </w:r>
          </w:p>
        </w:tc>
      </w:tr>
      <w:tr w:rsidR="00722C62" w:rsidRPr="006C0F00" w:rsidTr="00134D49">
        <w:trPr>
          <w:trHeight w:val="255"/>
        </w:trPr>
        <w:tc>
          <w:tcPr>
            <w:tcW w:w="101" w:type="pct"/>
            <w:vMerge/>
            <w:tcBorders>
              <w:top w:val="single" w:sz="4" w:space="0" w:color="auto"/>
              <w:left w:val="single" w:sz="4" w:space="0" w:color="auto"/>
              <w:bottom w:val="single" w:sz="4" w:space="0" w:color="000000"/>
              <w:right w:val="single" w:sz="4" w:space="0" w:color="auto"/>
            </w:tcBorders>
            <w:vAlign w:val="center"/>
          </w:tcPr>
          <w:p w:rsidR="00722C62" w:rsidRPr="006C0F00" w:rsidRDefault="00722C62" w:rsidP="00134D49">
            <w:pPr>
              <w:spacing w:after="0" w:line="240" w:lineRule="auto"/>
              <w:rPr>
                <w:sz w:val="16"/>
                <w:szCs w:val="16"/>
                <w:lang w:eastAsia="ru-RU"/>
              </w:rPr>
            </w:pPr>
          </w:p>
        </w:tc>
        <w:tc>
          <w:tcPr>
            <w:tcW w:w="648" w:type="pct"/>
            <w:vMerge/>
            <w:tcBorders>
              <w:top w:val="single" w:sz="4" w:space="0" w:color="auto"/>
              <w:left w:val="single" w:sz="4" w:space="0" w:color="auto"/>
              <w:bottom w:val="single" w:sz="4" w:space="0" w:color="000000"/>
              <w:right w:val="single" w:sz="4" w:space="0" w:color="auto"/>
            </w:tcBorders>
            <w:vAlign w:val="center"/>
          </w:tcPr>
          <w:p w:rsidR="00722C62" w:rsidRPr="00BE0A9F" w:rsidRDefault="00722C62" w:rsidP="00134D49">
            <w:pPr>
              <w:spacing w:after="0" w:line="240" w:lineRule="auto"/>
              <w:rPr>
                <w:sz w:val="14"/>
                <w:szCs w:val="14"/>
                <w:lang w:eastAsia="ru-RU"/>
              </w:rPr>
            </w:pPr>
          </w:p>
        </w:tc>
        <w:tc>
          <w:tcPr>
            <w:tcW w:w="1153" w:type="pct"/>
            <w:gridSpan w:val="5"/>
            <w:tcBorders>
              <w:top w:val="single" w:sz="4" w:space="0" w:color="auto"/>
              <w:left w:val="nil"/>
              <w:bottom w:val="single" w:sz="4" w:space="0" w:color="auto"/>
              <w:right w:val="single" w:sz="4" w:space="0" w:color="auto"/>
            </w:tcBorders>
            <w:shd w:val="clear" w:color="auto" w:fill="FFFF99"/>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xml:space="preserve">Строительно монтажные работы </w:t>
            </w:r>
          </w:p>
        </w:tc>
        <w:tc>
          <w:tcPr>
            <w:tcW w:w="1047" w:type="pct"/>
            <w:gridSpan w:val="5"/>
            <w:tcBorders>
              <w:top w:val="single" w:sz="4" w:space="0" w:color="auto"/>
              <w:left w:val="nil"/>
              <w:bottom w:val="single" w:sz="4" w:space="0" w:color="auto"/>
              <w:right w:val="single" w:sz="4" w:space="0" w:color="000000"/>
            </w:tcBorders>
            <w:shd w:val="clear" w:color="auto" w:fill="CCFFCC"/>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проектно-сметная документация</w:t>
            </w:r>
          </w:p>
        </w:tc>
        <w:tc>
          <w:tcPr>
            <w:tcW w:w="976" w:type="pct"/>
            <w:gridSpan w:val="5"/>
            <w:tcBorders>
              <w:top w:val="single" w:sz="4" w:space="0" w:color="auto"/>
              <w:left w:val="nil"/>
              <w:bottom w:val="single" w:sz="4" w:space="0" w:color="auto"/>
              <w:right w:val="single" w:sz="4" w:space="0" w:color="auto"/>
            </w:tcBorders>
            <w:shd w:val="clear" w:color="auto" w:fill="FFFF99"/>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xml:space="preserve">Строительно монтажные работы </w:t>
            </w:r>
          </w:p>
        </w:tc>
        <w:tc>
          <w:tcPr>
            <w:tcW w:w="1075" w:type="pct"/>
            <w:gridSpan w:val="5"/>
            <w:tcBorders>
              <w:top w:val="single" w:sz="4" w:space="0" w:color="auto"/>
              <w:left w:val="nil"/>
              <w:bottom w:val="single" w:sz="4" w:space="0" w:color="auto"/>
              <w:right w:val="single" w:sz="4" w:space="0" w:color="000000"/>
            </w:tcBorders>
            <w:shd w:val="clear" w:color="auto" w:fill="CCFFCC"/>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проектно-сметная документация</w:t>
            </w:r>
          </w:p>
        </w:tc>
      </w:tr>
      <w:tr w:rsidR="00722C62" w:rsidRPr="006C0F00" w:rsidTr="00134D49">
        <w:trPr>
          <w:trHeight w:val="255"/>
        </w:trPr>
        <w:tc>
          <w:tcPr>
            <w:tcW w:w="101" w:type="pct"/>
            <w:vMerge/>
            <w:tcBorders>
              <w:top w:val="single" w:sz="4" w:space="0" w:color="auto"/>
              <w:left w:val="single" w:sz="4" w:space="0" w:color="auto"/>
              <w:bottom w:val="single" w:sz="4" w:space="0" w:color="000000"/>
              <w:right w:val="single" w:sz="4" w:space="0" w:color="auto"/>
            </w:tcBorders>
            <w:vAlign w:val="center"/>
          </w:tcPr>
          <w:p w:rsidR="00722C62" w:rsidRPr="006C0F00" w:rsidRDefault="00722C62" w:rsidP="00134D49">
            <w:pPr>
              <w:spacing w:after="0" w:line="240" w:lineRule="auto"/>
              <w:rPr>
                <w:sz w:val="16"/>
                <w:szCs w:val="16"/>
                <w:lang w:eastAsia="ru-RU"/>
              </w:rPr>
            </w:pPr>
          </w:p>
        </w:tc>
        <w:tc>
          <w:tcPr>
            <w:tcW w:w="648" w:type="pct"/>
            <w:vMerge/>
            <w:tcBorders>
              <w:top w:val="single" w:sz="4" w:space="0" w:color="auto"/>
              <w:left w:val="single" w:sz="4" w:space="0" w:color="auto"/>
              <w:bottom w:val="single" w:sz="4" w:space="0" w:color="000000"/>
              <w:right w:val="single" w:sz="4" w:space="0" w:color="auto"/>
            </w:tcBorders>
            <w:vAlign w:val="center"/>
          </w:tcPr>
          <w:p w:rsidR="00722C62" w:rsidRPr="00BE0A9F" w:rsidRDefault="00722C62" w:rsidP="00134D49">
            <w:pPr>
              <w:spacing w:after="0" w:line="240" w:lineRule="auto"/>
              <w:rPr>
                <w:sz w:val="14"/>
                <w:szCs w:val="14"/>
                <w:lang w:eastAsia="ru-RU"/>
              </w:rPr>
            </w:pPr>
          </w:p>
        </w:tc>
        <w:tc>
          <w:tcPr>
            <w:tcW w:w="22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xml:space="preserve">Итого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ОБ (ФБ)</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РБ</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БС</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Внебюджет</w:t>
            </w:r>
          </w:p>
        </w:tc>
        <w:tc>
          <w:tcPr>
            <w:tcW w:w="19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xml:space="preserve">Итого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ОБ (ФБ)</w:t>
            </w:r>
          </w:p>
        </w:tc>
        <w:tc>
          <w:tcPr>
            <w:tcW w:w="17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РБ</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БС</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Внебюджет</w:t>
            </w:r>
          </w:p>
        </w:tc>
        <w:tc>
          <w:tcPr>
            <w:tcW w:w="188"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xml:space="preserve">Итого </w:t>
            </w:r>
          </w:p>
        </w:tc>
        <w:tc>
          <w:tcPr>
            <w:tcW w:w="18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ОБ (ФБ)</w:t>
            </w:r>
          </w:p>
        </w:tc>
        <w:tc>
          <w:tcPr>
            <w:tcW w:w="17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РБ</w:t>
            </w:r>
          </w:p>
        </w:tc>
        <w:tc>
          <w:tcPr>
            <w:tcW w:w="16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БС</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Внебюджет</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xml:space="preserve">Итого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ОБ (ФБ)</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РБ</w:t>
            </w:r>
          </w:p>
        </w:tc>
        <w:tc>
          <w:tcPr>
            <w:tcW w:w="17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БС</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Внебюджет</w:t>
            </w:r>
          </w:p>
        </w:tc>
      </w:tr>
      <w:tr w:rsidR="00722C62" w:rsidRPr="006C0F00" w:rsidTr="00134D49">
        <w:trPr>
          <w:trHeight w:val="300"/>
        </w:trPr>
        <w:tc>
          <w:tcPr>
            <w:tcW w:w="101" w:type="pct"/>
            <w:tcBorders>
              <w:top w:val="nil"/>
              <w:left w:val="single" w:sz="4" w:space="0" w:color="auto"/>
              <w:bottom w:val="nil"/>
              <w:right w:val="single" w:sz="4" w:space="0" w:color="auto"/>
            </w:tcBorders>
            <w:shd w:val="clear" w:color="auto" w:fill="FFCC99"/>
            <w:vAlign w:val="bottom"/>
          </w:tcPr>
          <w:p w:rsidR="00722C62" w:rsidRPr="006C0F00" w:rsidRDefault="00722C62" w:rsidP="00134D49">
            <w:pPr>
              <w:spacing w:after="0" w:line="240" w:lineRule="auto"/>
              <w:rPr>
                <w:sz w:val="16"/>
                <w:szCs w:val="16"/>
                <w:lang w:eastAsia="ru-RU"/>
              </w:rPr>
            </w:pPr>
            <w:r w:rsidRPr="006C0F00">
              <w:rPr>
                <w:sz w:val="16"/>
                <w:szCs w:val="16"/>
                <w:lang w:eastAsia="ru-RU"/>
              </w:rPr>
              <w:t> </w:t>
            </w:r>
          </w:p>
        </w:tc>
        <w:tc>
          <w:tcPr>
            <w:tcW w:w="648" w:type="pct"/>
            <w:tcBorders>
              <w:top w:val="nil"/>
              <w:left w:val="nil"/>
              <w:bottom w:val="single" w:sz="4" w:space="0" w:color="auto"/>
              <w:right w:val="single" w:sz="4" w:space="0" w:color="auto"/>
            </w:tcBorders>
            <w:shd w:val="clear" w:color="auto" w:fill="FFCC99"/>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организация учета ЭР</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20</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20</w:t>
            </w:r>
          </w:p>
        </w:tc>
        <w:tc>
          <w:tcPr>
            <w:tcW w:w="193"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7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8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8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7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8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r>
      <w:tr w:rsidR="00722C62" w:rsidRPr="006C0F00" w:rsidTr="00134D49">
        <w:trPr>
          <w:trHeight w:val="285"/>
        </w:trPr>
        <w:tc>
          <w:tcPr>
            <w:tcW w:w="101" w:type="pct"/>
            <w:tcBorders>
              <w:top w:val="nil"/>
              <w:left w:val="single" w:sz="4" w:space="0" w:color="auto"/>
              <w:bottom w:val="nil"/>
              <w:right w:val="single" w:sz="4" w:space="0" w:color="auto"/>
            </w:tcBorders>
            <w:vAlign w:val="bottom"/>
          </w:tcPr>
          <w:p w:rsidR="00722C62" w:rsidRPr="006C0F00" w:rsidRDefault="00722C62" w:rsidP="00134D49">
            <w:pPr>
              <w:spacing w:after="0" w:line="240" w:lineRule="auto"/>
              <w:jc w:val="right"/>
              <w:rPr>
                <w:sz w:val="16"/>
                <w:szCs w:val="16"/>
                <w:lang w:eastAsia="ru-RU"/>
              </w:rPr>
            </w:pPr>
            <w:r w:rsidRPr="006C0F00">
              <w:rPr>
                <w:sz w:val="16"/>
                <w:szCs w:val="16"/>
                <w:lang w:eastAsia="ru-RU"/>
              </w:rPr>
              <w:t>1</w:t>
            </w:r>
          </w:p>
        </w:tc>
        <w:tc>
          <w:tcPr>
            <w:tcW w:w="648"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БУ (учет т/э)</w:t>
            </w:r>
          </w:p>
        </w:tc>
        <w:tc>
          <w:tcPr>
            <w:tcW w:w="22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6C0F00" w:rsidTr="00134D49">
        <w:trPr>
          <w:trHeight w:val="375"/>
        </w:trPr>
        <w:tc>
          <w:tcPr>
            <w:tcW w:w="101" w:type="pct"/>
            <w:tcBorders>
              <w:top w:val="nil"/>
              <w:left w:val="single" w:sz="4" w:space="0" w:color="auto"/>
              <w:bottom w:val="nil"/>
              <w:right w:val="single" w:sz="4" w:space="0" w:color="auto"/>
            </w:tcBorders>
            <w:vAlign w:val="bottom"/>
          </w:tcPr>
          <w:p w:rsidR="00722C62" w:rsidRPr="006C0F00" w:rsidRDefault="00722C62" w:rsidP="00134D49">
            <w:pPr>
              <w:spacing w:after="0" w:line="240" w:lineRule="auto"/>
              <w:jc w:val="right"/>
              <w:rPr>
                <w:sz w:val="16"/>
                <w:szCs w:val="16"/>
                <w:lang w:eastAsia="ru-RU"/>
              </w:rPr>
            </w:pPr>
            <w:r w:rsidRPr="006C0F00">
              <w:rPr>
                <w:sz w:val="16"/>
                <w:szCs w:val="16"/>
                <w:lang w:eastAsia="ru-RU"/>
              </w:rPr>
              <w:t>2</w:t>
            </w:r>
          </w:p>
        </w:tc>
        <w:tc>
          <w:tcPr>
            <w:tcW w:w="648"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котельные (учет х.воды)</w:t>
            </w:r>
          </w:p>
        </w:tc>
        <w:tc>
          <w:tcPr>
            <w:tcW w:w="22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6C0F00" w:rsidTr="00134D49">
        <w:trPr>
          <w:trHeight w:val="270"/>
        </w:trPr>
        <w:tc>
          <w:tcPr>
            <w:tcW w:w="101" w:type="pct"/>
            <w:tcBorders>
              <w:top w:val="nil"/>
              <w:left w:val="single" w:sz="4" w:space="0" w:color="auto"/>
              <w:bottom w:val="nil"/>
              <w:right w:val="single" w:sz="4" w:space="0" w:color="auto"/>
            </w:tcBorders>
            <w:vAlign w:val="bottom"/>
          </w:tcPr>
          <w:p w:rsidR="00722C62" w:rsidRPr="006C0F00" w:rsidRDefault="00722C62" w:rsidP="00134D49">
            <w:pPr>
              <w:spacing w:after="0" w:line="240" w:lineRule="auto"/>
              <w:jc w:val="right"/>
              <w:rPr>
                <w:sz w:val="16"/>
                <w:szCs w:val="16"/>
                <w:lang w:eastAsia="ru-RU"/>
              </w:rPr>
            </w:pPr>
            <w:r w:rsidRPr="006C0F00">
              <w:rPr>
                <w:sz w:val="16"/>
                <w:szCs w:val="16"/>
                <w:lang w:eastAsia="ru-RU"/>
              </w:rPr>
              <w:t>3</w:t>
            </w:r>
          </w:p>
        </w:tc>
        <w:tc>
          <w:tcPr>
            <w:tcW w:w="648"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жилищный фонд</w:t>
            </w:r>
          </w:p>
        </w:tc>
        <w:tc>
          <w:tcPr>
            <w:tcW w:w="22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20</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20</w:t>
            </w:r>
          </w:p>
        </w:tc>
        <w:tc>
          <w:tcPr>
            <w:tcW w:w="19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6C0F00" w:rsidTr="00134D49">
        <w:trPr>
          <w:trHeight w:val="315"/>
        </w:trPr>
        <w:tc>
          <w:tcPr>
            <w:tcW w:w="101" w:type="pct"/>
            <w:tcBorders>
              <w:top w:val="nil"/>
              <w:left w:val="single" w:sz="4" w:space="0" w:color="auto"/>
              <w:bottom w:val="nil"/>
              <w:right w:val="single" w:sz="4" w:space="0" w:color="auto"/>
            </w:tcBorders>
            <w:shd w:val="clear" w:color="auto" w:fill="FFCC99"/>
            <w:vAlign w:val="bottom"/>
          </w:tcPr>
          <w:p w:rsidR="00722C62" w:rsidRPr="006C0F00" w:rsidRDefault="00722C62" w:rsidP="00134D49">
            <w:pPr>
              <w:spacing w:after="0" w:line="240" w:lineRule="auto"/>
              <w:rPr>
                <w:sz w:val="16"/>
                <w:szCs w:val="16"/>
                <w:lang w:eastAsia="ru-RU"/>
              </w:rPr>
            </w:pPr>
            <w:r w:rsidRPr="006C0F00">
              <w:rPr>
                <w:sz w:val="16"/>
                <w:szCs w:val="16"/>
                <w:lang w:eastAsia="ru-RU"/>
              </w:rPr>
              <w:t> </w:t>
            </w:r>
          </w:p>
        </w:tc>
        <w:tc>
          <w:tcPr>
            <w:tcW w:w="648" w:type="pct"/>
            <w:tcBorders>
              <w:top w:val="nil"/>
              <w:left w:val="nil"/>
              <w:bottom w:val="single" w:sz="4" w:space="0" w:color="auto"/>
              <w:right w:val="single" w:sz="4" w:space="0" w:color="auto"/>
            </w:tcBorders>
            <w:shd w:val="clear" w:color="auto" w:fill="FFCC99"/>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проведение ЭО</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93"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7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8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8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7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8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r>
      <w:tr w:rsidR="00722C62" w:rsidRPr="006C0F00" w:rsidTr="00134D49">
        <w:trPr>
          <w:trHeight w:val="255"/>
        </w:trPr>
        <w:tc>
          <w:tcPr>
            <w:tcW w:w="101" w:type="pct"/>
            <w:tcBorders>
              <w:top w:val="nil"/>
              <w:left w:val="single" w:sz="4" w:space="0" w:color="auto"/>
              <w:bottom w:val="nil"/>
              <w:right w:val="single" w:sz="4" w:space="0" w:color="auto"/>
            </w:tcBorders>
            <w:vAlign w:val="bottom"/>
          </w:tcPr>
          <w:p w:rsidR="00722C62" w:rsidRPr="006C0F00" w:rsidRDefault="00722C62" w:rsidP="00134D49">
            <w:pPr>
              <w:spacing w:after="0" w:line="240" w:lineRule="auto"/>
              <w:jc w:val="right"/>
              <w:rPr>
                <w:sz w:val="16"/>
                <w:szCs w:val="16"/>
                <w:lang w:eastAsia="ru-RU"/>
              </w:rPr>
            </w:pPr>
            <w:r w:rsidRPr="006C0F00">
              <w:rPr>
                <w:sz w:val="16"/>
                <w:szCs w:val="16"/>
                <w:lang w:eastAsia="ru-RU"/>
              </w:rPr>
              <w:t>4</w:t>
            </w:r>
          </w:p>
        </w:tc>
        <w:tc>
          <w:tcPr>
            <w:tcW w:w="648"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xml:space="preserve">котельные   </w:t>
            </w:r>
          </w:p>
        </w:tc>
        <w:tc>
          <w:tcPr>
            <w:tcW w:w="22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6C0F00" w:rsidTr="00134D49">
        <w:trPr>
          <w:trHeight w:val="255"/>
        </w:trPr>
        <w:tc>
          <w:tcPr>
            <w:tcW w:w="101" w:type="pct"/>
            <w:tcBorders>
              <w:top w:val="nil"/>
              <w:left w:val="single" w:sz="4" w:space="0" w:color="auto"/>
              <w:bottom w:val="nil"/>
              <w:right w:val="single" w:sz="4" w:space="0" w:color="auto"/>
            </w:tcBorders>
            <w:vAlign w:val="bottom"/>
          </w:tcPr>
          <w:p w:rsidR="00722C62" w:rsidRPr="006C0F00" w:rsidRDefault="00722C62" w:rsidP="00134D49">
            <w:pPr>
              <w:spacing w:after="0" w:line="240" w:lineRule="auto"/>
              <w:jc w:val="right"/>
              <w:rPr>
                <w:sz w:val="16"/>
                <w:szCs w:val="16"/>
                <w:lang w:eastAsia="ru-RU"/>
              </w:rPr>
            </w:pPr>
            <w:r w:rsidRPr="006C0F00">
              <w:rPr>
                <w:sz w:val="16"/>
                <w:szCs w:val="16"/>
                <w:lang w:eastAsia="ru-RU"/>
              </w:rPr>
              <w:t>5</w:t>
            </w:r>
          </w:p>
        </w:tc>
        <w:tc>
          <w:tcPr>
            <w:tcW w:w="648"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xml:space="preserve">БУ </w:t>
            </w:r>
          </w:p>
        </w:tc>
        <w:tc>
          <w:tcPr>
            <w:tcW w:w="22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6C0F00" w:rsidTr="00134D49">
        <w:trPr>
          <w:trHeight w:val="255"/>
        </w:trPr>
        <w:tc>
          <w:tcPr>
            <w:tcW w:w="101" w:type="pct"/>
            <w:tcBorders>
              <w:top w:val="single" w:sz="4" w:space="0" w:color="auto"/>
              <w:left w:val="single" w:sz="4" w:space="0" w:color="auto"/>
              <w:bottom w:val="single" w:sz="4" w:space="0" w:color="auto"/>
              <w:right w:val="single" w:sz="4" w:space="0" w:color="auto"/>
            </w:tcBorders>
            <w:noWrap/>
            <w:vAlign w:val="bottom"/>
          </w:tcPr>
          <w:p w:rsidR="00722C62" w:rsidRPr="006C0F00" w:rsidRDefault="00722C62" w:rsidP="00134D49">
            <w:pPr>
              <w:spacing w:after="0" w:line="240" w:lineRule="auto"/>
              <w:rPr>
                <w:sz w:val="16"/>
                <w:szCs w:val="16"/>
                <w:lang w:eastAsia="ru-RU"/>
              </w:rPr>
            </w:pPr>
            <w:r w:rsidRPr="006C0F00">
              <w:rPr>
                <w:sz w:val="16"/>
                <w:szCs w:val="16"/>
                <w:lang w:eastAsia="ru-RU"/>
              </w:rPr>
              <w:t> </w:t>
            </w:r>
          </w:p>
        </w:tc>
        <w:tc>
          <w:tcPr>
            <w:tcW w:w="64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модернизация КС</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93"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7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8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8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7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8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r>
      <w:tr w:rsidR="00722C62" w:rsidRPr="006C0F00" w:rsidTr="00134D49">
        <w:trPr>
          <w:trHeight w:val="285"/>
        </w:trPr>
        <w:tc>
          <w:tcPr>
            <w:tcW w:w="101" w:type="pct"/>
            <w:tcBorders>
              <w:top w:val="nil"/>
              <w:left w:val="single" w:sz="4" w:space="0" w:color="auto"/>
              <w:bottom w:val="single" w:sz="4" w:space="0" w:color="auto"/>
              <w:right w:val="single" w:sz="4" w:space="0" w:color="auto"/>
            </w:tcBorders>
            <w:noWrap/>
            <w:vAlign w:val="bottom"/>
          </w:tcPr>
          <w:p w:rsidR="00722C62" w:rsidRPr="006C0F00" w:rsidRDefault="00722C62" w:rsidP="00134D49">
            <w:pPr>
              <w:spacing w:after="0" w:line="240" w:lineRule="auto"/>
              <w:jc w:val="right"/>
              <w:rPr>
                <w:sz w:val="16"/>
                <w:szCs w:val="16"/>
                <w:lang w:eastAsia="ru-RU"/>
              </w:rPr>
            </w:pPr>
            <w:r w:rsidRPr="006C0F00">
              <w:rPr>
                <w:sz w:val="16"/>
                <w:szCs w:val="16"/>
                <w:lang w:eastAsia="ru-RU"/>
              </w:rPr>
              <w:t>6</w:t>
            </w:r>
          </w:p>
        </w:tc>
        <w:tc>
          <w:tcPr>
            <w:tcW w:w="648"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котельное оборудование</w:t>
            </w:r>
          </w:p>
        </w:tc>
        <w:tc>
          <w:tcPr>
            <w:tcW w:w="22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6C0F00" w:rsidTr="00134D49">
        <w:trPr>
          <w:trHeight w:val="255"/>
        </w:trPr>
        <w:tc>
          <w:tcPr>
            <w:tcW w:w="101" w:type="pct"/>
            <w:tcBorders>
              <w:top w:val="nil"/>
              <w:left w:val="single" w:sz="4" w:space="0" w:color="auto"/>
              <w:bottom w:val="single" w:sz="4" w:space="0" w:color="auto"/>
              <w:right w:val="single" w:sz="4" w:space="0" w:color="auto"/>
            </w:tcBorders>
            <w:noWrap/>
            <w:vAlign w:val="bottom"/>
          </w:tcPr>
          <w:p w:rsidR="00722C62" w:rsidRPr="006C0F00" w:rsidRDefault="00722C62" w:rsidP="00134D49">
            <w:pPr>
              <w:spacing w:after="0" w:line="240" w:lineRule="auto"/>
              <w:jc w:val="right"/>
              <w:rPr>
                <w:sz w:val="16"/>
                <w:szCs w:val="16"/>
                <w:lang w:eastAsia="ru-RU"/>
              </w:rPr>
            </w:pPr>
            <w:r w:rsidRPr="006C0F00">
              <w:rPr>
                <w:sz w:val="16"/>
                <w:szCs w:val="16"/>
                <w:lang w:eastAsia="ru-RU"/>
              </w:rPr>
              <w:t>7</w:t>
            </w:r>
          </w:p>
        </w:tc>
        <w:tc>
          <w:tcPr>
            <w:tcW w:w="648"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насосное оборудование</w:t>
            </w:r>
          </w:p>
        </w:tc>
        <w:tc>
          <w:tcPr>
            <w:tcW w:w="22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6C0F00" w:rsidTr="00134D49">
        <w:trPr>
          <w:trHeight w:val="330"/>
        </w:trPr>
        <w:tc>
          <w:tcPr>
            <w:tcW w:w="101" w:type="pct"/>
            <w:tcBorders>
              <w:top w:val="nil"/>
              <w:left w:val="single" w:sz="4" w:space="0" w:color="auto"/>
              <w:bottom w:val="single" w:sz="4" w:space="0" w:color="auto"/>
              <w:right w:val="single" w:sz="4" w:space="0" w:color="auto"/>
            </w:tcBorders>
            <w:noWrap/>
            <w:vAlign w:val="bottom"/>
          </w:tcPr>
          <w:p w:rsidR="00722C62" w:rsidRPr="006C0F00" w:rsidRDefault="00722C62" w:rsidP="00134D49">
            <w:pPr>
              <w:spacing w:after="0" w:line="240" w:lineRule="auto"/>
              <w:jc w:val="right"/>
              <w:rPr>
                <w:sz w:val="16"/>
                <w:szCs w:val="16"/>
                <w:lang w:eastAsia="ru-RU"/>
              </w:rPr>
            </w:pPr>
            <w:r w:rsidRPr="006C0F00">
              <w:rPr>
                <w:sz w:val="16"/>
                <w:szCs w:val="16"/>
                <w:lang w:eastAsia="ru-RU"/>
              </w:rPr>
              <w:t>8</w:t>
            </w:r>
          </w:p>
        </w:tc>
        <w:tc>
          <w:tcPr>
            <w:tcW w:w="648"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водоподготовка</w:t>
            </w:r>
          </w:p>
        </w:tc>
        <w:tc>
          <w:tcPr>
            <w:tcW w:w="22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6C0F00" w:rsidTr="00134D49">
        <w:trPr>
          <w:trHeight w:val="255"/>
        </w:trPr>
        <w:tc>
          <w:tcPr>
            <w:tcW w:w="101" w:type="pct"/>
            <w:tcBorders>
              <w:top w:val="nil"/>
              <w:left w:val="single" w:sz="4" w:space="0" w:color="auto"/>
              <w:bottom w:val="single" w:sz="4" w:space="0" w:color="auto"/>
              <w:right w:val="single" w:sz="4" w:space="0" w:color="auto"/>
            </w:tcBorders>
            <w:noWrap/>
            <w:vAlign w:val="bottom"/>
          </w:tcPr>
          <w:p w:rsidR="00722C62" w:rsidRPr="006C0F00" w:rsidRDefault="00722C62" w:rsidP="00134D49">
            <w:pPr>
              <w:spacing w:after="0" w:line="240" w:lineRule="auto"/>
              <w:jc w:val="right"/>
              <w:rPr>
                <w:sz w:val="16"/>
                <w:szCs w:val="16"/>
                <w:lang w:eastAsia="ru-RU"/>
              </w:rPr>
            </w:pPr>
            <w:r w:rsidRPr="006C0F00">
              <w:rPr>
                <w:sz w:val="16"/>
                <w:szCs w:val="16"/>
                <w:lang w:eastAsia="ru-RU"/>
              </w:rPr>
              <w:t>9</w:t>
            </w:r>
          </w:p>
        </w:tc>
        <w:tc>
          <w:tcPr>
            <w:tcW w:w="648"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КИП</w:t>
            </w:r>
          </w:p>
        </w:tc>
        <w:tc>
          <w:tcPr>
            <w:tcW w:w="22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6C0F00" w:rsidTr="00134D49">
        <w:trPr>
          <w:trHeight w:val="270"/>
        </w:trPr>
        <w:tc>
          <w:tcPr>
            <w:tcW w:w="101" w:type="pct"/>
            <w:tcBorders>
              <w:top w:val="nil"/>
              <w:left w:val="single" w:sz="4" w:space="0" w:color="auto"/>
              <w:bottom w:val="single" w:sz="4" w:space="0" w:color="auto"/>
              <w:right w:val="single" w:sz="4" w:space="0" w:color="auto"/>
            </w:tcBorders>
            <w:noWrap/>
            <w:vAlign w:val="bottom"/>
          </w:tcPr>
          <w:p w:rsidR="00722C62" w:rsidRPr="006C0F00" w:rsidRDefault="00722C62" w:rsidP="00134D49">
            <w:pPr>
              <w:spacing w:after="0" w:line="240" w:lineRule="auto"/>
              <w:jc w:val="right"/>
              <w:rPr>
                <w:sz w:val="16"/>
                <w:szCs w:val="16"/>
                <w:lang w:eastAsia="ru-RU"/>
              </w:rPr>
            </w:pPr>
            <w:r w:rsidRPr="006C0F00">
              <w:rPr>
                <w:sz w:val="16"/>
                <w:szCs w:val="16"/>
                <w:lang w:eastAsia="ru-RU"/>
              </w:rPr>
              <w:t>10</w:t>
            </w:r>
          </w:p>
        </w:tc>
        <w:tc>
          <w:tcPr>
            <w:tcW w:w="648"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тепловые сети</w:t>
            </w:r>
          </w:p>
        </w:tc>
        <w:tc>
          <w:tcPr>
            <w:tcW w:w="22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6C0F00" w:rsidTr="00134D49">
        <w:trPr>
          <w:trHeight w:val="495"/>
        </w:trPr>
        <w:tc>
          <w:tcPr>
            <w:tcW w:w="101" w:type="pct"/>
            <w:tcBorders>
              <w:top w:val="nil"/>
              <w:left w:val="single" w:sz="4" w:space="0" w:color="auto"/>
              <w:bottom w:val="single" w:sz="4" w:space="0" w:color="auto"/>
              <w:right w:val="single" w:sz="4" w:space="0" w:color="auto"/>
            </w:tcBorders>
            <w:noWrap/>
            <w:vAlign w:val="bottom"/>
          </w:tcPr>
          <w:p w:rsidR="00722C62" w:rsidRPr="006C0F00" w:rsidRDefault="00722C62" w:rsidP="00134D49">
            <w:pPr>
              <w:spacing w:after="0" w:line="240" w:lineRule="auto"/>
              <w:rPr>
                <w:sz w:val="16"/>
                <w:szCs w:val="16"/>
                <w:lang w:eastAsia="ru-RU"/>
              </w:rPr>
            </w:pPr>
            <w:r w:rsidRPr="006C0F00">
              <w:rPr>
                <w:sz w:val="16"/>
                <w:szCs w:val="16"/>
                <w:lang w:eastAsia="ru-RU"/>
              </w:rPr>
              <w:t> </w:t>
            </w:r>
          </w:p>
        </w:tc>
        <w:tc>
          <w:tcPr>
            <w:tcW w:w="648" w:type="pct"/>
            <w:tcBorders>
              <w:top w:val="nil"/>
              <w:left w:val="nil"/>
              <w:bottom w:val="single" w:sz="4" w:space="0" w:color="auto"/>
              <w:right w:val="single" w:sz="4" w:space="0" w:color="auto"/>
            </w:tcBorders>
            <w:shd w:val="clear" w:color="auto" w:fill="FFCC99"/>
            <w:vAlign w:val="bottom"/>
          </w:tcPr>
          <w:p w:rsidR="00722C62" w:rsidRPr="00BE0A9F" w:rsidRDefault="00722C62" w:rsidP="00134D49">
            <w:pPr>
              <w:spacing w:after="0" w:line="240" w:lineRule="auto"/>
              <w:rPr>
                <w:b/>
                <w:bCs/>
                <w:sz w:val="14"/>
                <w:szCs w:val="14"/>
                <w:lang w:eastAsia="ru-RU"/>
              </w:rPr>
            </w:pPr>
            <w:r w:rsidRPr="00BE0A9F">
              <w:rPr>
                <w:b/>
                <w:bCs/>
                <w:sz w:val="14"/>
                <w:szCs w:val="14"/>
                <w:lang w:eastAsia="ru-RU"/>
              </w:rPr>
              <w:t>Установка АИТов на газовом топливе</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93"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7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8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8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7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18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c>
          <w:tcPr>
            <w:tcW w:w="2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0</w:t>
            </w:r>
          </w:p>
        </w:tc>
      </w:tr>
      <w:tr w:rsidR="00722C62" w:rsidRPr="006C0F00" w:rsidTr="00134D49">
        <w:trPr>
          <w:trHeight w:val="422"/>
        </w:trPr>
        <w:tc>
          <w:tcPr>
            <w:tcW w:w="101" w:type="pct"/>
            <w:tcBorders>
              <w:top w:val="nil"/>
              <w:left w:val="single" w:sz="4" w:space="0" w:color="auto"/>
              <w:bottom w:val="single" w:sz="4" w:space="0" w:color="auto"/>
              <w:right w:val="single" w:sz="4" w:space="0" w:color="auto"/>
            </w:tcBorders>
            <w:noWrap/>
            <w:vAlign w:val="bottom"/>
          </w:tcPr>
          <w:p w:rsidR="00722C62" w:rsidRPr="006C0F00" w:rsidRDefault="00722C62" w:rsidP="00134D49">
            <w:pPr>
              <w:spacing w:after="0" w:line="240" w:lineRule="auto"/>
              <w:jc w:val="right"/>
              <w:rPr>
                <w:sz w:val="16"/>
                <w:szCs w:val="16"/>
                <w:lang w:eastAsia="ru-RU"/>
              </w:rPr>
            </w:pPr>
            <w:r w:rsidRPr="006C0F00">
              <w:rPr>
                <w:sz w:val="16"/>
                <w:szCs w:val="16"/>
                <w:lang w:eastAsia="ru-RU"/>
              </w:rPr>
              <w:t>11</w:t>
            </w:r>
          </w:p>
        </w:tc>
        <w:tc>
          <w:tcPr>
            <w:tcW w:w="648"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АИТ на газовом топливе (реабилитационный центр)</w:t>
            </w:r>
          </w:p>
        </w:tc>
        <w:tc>
          <w:tcPr>
            <w:tcW w:w="22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6C0F00" w:rsidTr="00134D49">
        <w:trPr>
          <w:trHeight w:val="347"/>
        </w:trPr>
        <w:tc>
          <w:tcPr>
            <w:tcW w:w="101" w:type="pct"/>
            <w:tcBorders>
              <w:top w:val="nil"/>
              <w:left w:val="single" w:sz="4" w:space="0" w:color="auto"/>
              <w:bottom w:val="single" w:sz="4" w:space="0" w:color="auto"/>
              <w:right w:val="single" w:sz="4" w:space="0" w:color="auto"/>
            </w:tcBorders>
            <w:noWrap/>
            <w:vAlign w:val="bottom"/>
          </w:tcPr>
          <w:p w:rsidR="00722C62" w:rsidRPr="006C0F00" w:rsidRDefault="00722C62" w:rsidP="00134D49">
            <w:pPr>
              <w:spacing w:after="0" w:line="240" w:lineRule="auto"/>
              <w:jc w:val="right"/>
              <w:rPr>
                <w:sz w:val="16"/>
                <w:szCs w:val="16"/>
                <w:lang w:eastAsia="ru-RU"/>
              </w:rPr>
            </w:pPr>
            <w:r w:rsidRPr="006C0F00">
              <w:rPr>
                <w:sz w:val="16"/>
                <w:szCs w:val="16"/>
                <w:lang w:eastAsia="ru-RU"/>
              </w:rPr>
              <w:t>12</w:t>
            </w:r>
          </w:p>
        </w:tc>
        <w:tc>
          <w:tcPr>
            <w:tcW w:w="648"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АИТ на газовом топливе (СДК)</w:t>
            </w:r>
          </w:p>
        </w:tc>
        <w:tc>
          <w:tcPr>
            <w:tcW w:w="22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6C0F00" w:rsidTr="00134D49">
        <w:trPr>
          <w:trHeight w:val="357"/>
        </w:trPr>
        <w:tc>
          <w:tcPr>
            <w:tcW w:w="101" w:type="pct"/>
            <w:tcBorders>
              <w:top w:val="nil"/>
              <w:left w:val="single" w:sz="4" w:space="0" w:color="auto"/>
              <w:bottom w:val="single" w:sz="4" w:space="0" w:color="auto"/>
              <w:right w:val="single" w:sz="4" w:space="0" w:color="auto"/>
            </w:tcBorders>
            <w:noWrap/>
            <w:vAlign w:val="bottom"/>
          </w:tcPr>
          <w:p w:rsidR="00722C62" w:rsidRPr="006C0F00" w:rsidRDefault="00722C62" w:rsidP="00134D49">
            <w:pPr>
              <w:spacing w:after="0" w:line="240" w:lineRule="auto"/>
              <w:jc w:val="right"/>
              <w:rPr>
                <w:sz w:val="16"/>
                <w:szCs w:val="16"/>
                <w:lang w:eastAsia="ru-RU"/>
              </w:rPr>
            </w:pPr>
            <w:r w:rsidRPr="006C0F00">
              <w:rPr>
                <w:sz w:val="16"/>
                <w:szCs w:val="16"/>
                <w:lang w:eastAsia="ru-RU"/>
              </w:rPr>
              <w:t>13</w:t>
            </w:r>
          </w:p>
        </w:tc>
        <w:tc>
          <w:tcPr>
            <w:tcW w:w="648"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АИТ на газовом топливе (школа)</w:t>
            </w:r>
          </w:p>
        </w:tc>
        <w:tc>
          <w:tcPr>
            <w:tcW w:w="22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6C0F00" w:rsidTr="00134D49">
        <w:trPr>
          <w:trHeight w:val="519"/>
        </w:trPr>
        <w:tc>
          <w:tcPr>
            <w:tcW w:w="101" w:type="pct"/>
            <w:tcBorders>
              <w:top w:val="nil"/>
              <w:left w:val="single" w:sz="4" w:space="0" w:color="auto"/>
              <w:bottom w:val="single" w:sz="4" w:space="0" w:color="auto"/>
              <w:right w:val="single" w:sz="4" w:space="0" w:color="auto"/>
            </w:tcBorders>
            <w:noWrap/>
            <w:vAlign w:val="bottom"/>
          </w:tcPr>
          <w:p w:rsidR="00722C62" w:rsidRPr="006C0F00" w:rsidRDefault="00722C62" w:rsidP="00134D49">
            <w:pPr>
              <w:spacing w:after="0" w:line="240" w:lineRule="auto"/>
              <w:rPr>
                <w:sz w:val="16"/>
                <w:szCs w:val="16"/>
                <w:lang w:eastAsia="ru-RU"/>
              </w:rPr>
            </w:pPr>
            <w:r w:rsidRPr="006C0F00">
              <w:rPr>
                <w:sz w:val="16"/>
                <w:szCs w:val="16"/>
                <w:lang w:eastAsia="ru-RU"/>
              </w:rPr>
              <w:t> </w:t>
            </w:r>
          </w:p>
        </w:tc>
        <w:tc>
          <w:tcPr>
            <w:tcW w:w="648" w:type="pct"/>
            <w:tcBorders>
              <w:top w:val="nil"/>
              <w:left w:val="nil"/>
              <w:bottom w:val="single" w:sz="4" w:space="0" w:color="auto"/>
              <w:right w:val="single" w:sz="4" w:space="0" w:color="auto"/>
            </w:tcBorders>
            <w:vAlign w:val="bottom"/>
          </w:tcPr>
          <w:p w:rsidR="00722C62" w:rsidRPr="00BE0A9F" w:rsidRDefault="00722C62" w:rsidP="00134D49">
            <w:pPr>
              <w:spacing w:after="0" w:line="240" w:lineRule="auto"/>
              <w:rPr>
                <w:sz w:val="14"/>
                <w:szCs w:val="14"/>
                <w:lang w:eastAsia="ru-RU"/>
              </w:rPr>
            </w:pPr>
            <w:r w:rsidRPr="00BE0A9F">
              <w:rPr>
                <w:sz w:val="14"/>
                <w:szCs w:val="14"/>
                <w:lang w:eastAsia="ru-RU"/>
              </w:rPr>
              <w:t>замена котлов КЧМ на более энергоэффективные  (АИТ клуб)</w:t>
            </w:r>
          </w:p>
        </w:tc>
        <w:tc>
          <w:tcPr>
            <w:tcW w:w="220"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3"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shd w:val="clear" w:color="auto" w:fill="CCFFFF"/>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6C0F00" w:rsidTr="00134D49">
        <w:trPr>
          <w:trHeight w:val="630"/>
        </w:trPr>
        <w:tc>
          <w:tcPr>
            <w:tcW w:w="101" w:type="pct"/>
            <w:tcBorders>
              <w:top w:val="nil"/>
              <w:left w:val="single" w:sz="4" w:space="0" w:color="auto"/>
              <w:bottom w:val="single" w:sz="4" w:space="0" w:color="auto"/>
              <w:right w:val="single" w:sz="4" w:space="0" w:color="auto"/>
            </w:tcBorders>
            <w:noWrap/>
            <w:vAlign w:val="bottom"/>
          </w:tcPr>
          <w:p w:rsidR="00722C62" w:rsidRPr="006C0F00" w:rsidRDefault="00722C62" w:rsidP="00134D49">
            <w:pPr>
              <w:spacing w:after="0" w:line="240" w:lineRule="auto"/>
              <w:jc w:val="right"/>
              <w:rPr>
                <w:sz w:val="16"/>
                <w:szCs w:val="16"/>
                <w:lang w:eastAsia="ru-RU"/>
              </w:rPr>
            </w:pPr>
            <w:r w:rsidRPr="006C0F00">
              <w:rPr>
                <w:sz w:val="16"/>
                <w:szCs w:val="16"/>
                <w:lang w:eastAsia="ru-RU"/>
              </w:rPr>
              <w:t>14</w:t>
            </w:r>
          </w:p>
        </w:tc>
        <w:tc>
          <w:tcPr>
            <w:tcW w:w="648" w:type="pct"/>
            <w:tcBorders>
              <w:top w:val="nil"/>
              <w:left w:val="nil"/>
              <w:bottom w:val="single" w:sz="4" w:space="0" w:color="auto"/>
              <w:right w:val="single" w:sz="4" w:space="0" w:color="auto"/>
            </w:tcBorders>
            <w:shd w:val="clear" w:color="auto" w:fill="FFCC99"/>
            <w:vAlign w:val="bottom"/>
          </w:tcPr>
          <w:p w:rsidR="00722C62" w:rsidRPr="00BE0A9F" w:rsidRDefault="00722C62" w:rsidP="00134D49">
            <w:pPr>
              <w:spacing w:after="0" w:line="240" w:lineRule="auto"/>
              <w:rPr>
                <w:b/>
                <w:bCs/>
                <w:sz w:val="14"/>
                <w:szCs w:val="14"/>
                <w:lang w:eastAsia="ru-RU"/>
              </w:rPr>
            </w:pPr>
            <w:r w:rsidRPr="00BE0A9F">
              <w:rPr>
                <w:b/>
                <w:bCs/>
                <w:sz w:val="14"/>
                <w:szCs w:val="14"/>
                <w:lang w:eastAsia="ru-RU"/>
              </w:rPr>
              <w:t>модернизация уличного освещения</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3"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6C0F00" w:rsidTr="00134D49">
        <w:trPr>
          <w:trHeight w:val="1185"/>
        </w:trPr>
        <w:tc>
          <w:tcPr>
            <w:tcW w:w="101" w:type="pct"/>
            <w:tcBorders>
              <w:top w:val="nil"/>
              <w:left w:val="single" w:sz="4" w:space="0" w:color="auto"/>
              <w:bottom w:val="single" w:sz="4" w:space="0" w:color="auto"/>
              <w:right w:val="single" w:sz="4" w:space="0" w:color="auto"/>
            </w:tcBorders>
            <w:noWrap/>
            <w:vAlign w:val="bottom"/>
          </w:tcPr>
          <w:p w:rsidR="00722C62" w:rsidRPr="006C0F00" w:rsidRDefault="00722C62" w:rsidP="00134D49">
            <w:pPr>
              <w:spacing w:after="0" w:line="240" w:lineRule="auto"/>
              <w:jc w:val="right"/>
              <w:rPr>
                <w:sz w:val="16"/>
                <w:szCs w:val="16"/>
                <w:lang w:eastAsia="ru-RU"/>
              </w:rPr>
            </w:pPr>
            <w:r w:rsidRPr="006C0F00">
              <w:rPr>
                <w:sz w:val="16"/>
                <w:szCs w:val="16"/>
                <w:lang w:eastAsia="ru-RU"/>
              </w:rPr>
              <w:t>15</w:t>
            </w:r>
          </w:p>
        </w:tc>
        <w:tc>
          <w:tcPr>
            <w:tcW w:w="648" w:type="pct"/>
            <w:tcBorders>
              <w:top w:val="nil"/>
              <w:left w:val="nil"/>
              <w:bottom w:val="single" w:sz="4" w:space="0" w:color="auto"/>
              <w:right w:val="single" w:sz="4" w:space="0" w:color="auto"/>
            </w:tcBorders>
            <w:shd w:val="clear" w:color="auto" w:fill="FFCC99"/>
            <w:vAlign w:val="bottom"/>
          </w:tcPr>
          <w:p w:rsidR="00722C62" w:rsidRPr="00BE0A9F" w:rsidRDefault="00722C62" w:rsidP="00134D49">
            <w:pPr>
              <w:spacing w:after="0" w:line="240" w:lineRule="auto"/>
              <w:rPr>
                <w:b/>
                <w:bCs/>
                <w:sz w:val="14"/>
                <w:szCs w:val="14"/>
                <w:lang w:eastAsia="ru-RU"/>
              </w:rPr>
            </w:pPr>
            <w:r w:rsidRPr="00BE0A9F">
              <w:rPr>
                <w:b/>
                <w:bCs/>
                <w:sz w:val="14"/>
                <w:szCs w:val="14"/>
                <w:lang w:eastAsia="ru-RU"/>
              </w:rPr>
              <w:t>переоборудование автомобиля УАЗ 396255 с бензинового на газовое топливо</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93"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6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8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17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c>
          <w:tcPr>
            <w:tcW w:w="2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sz w:val="14"/>
                <w:szCs w:val="14"/>
                <w:lang w:eastAsia="ru-RU"/>
              </w:rPr>
            </w:pPr>
            <w:r w:rsidRPr="00BE0A9F">
              <w:rPr>
                <w:sz w:val="14"/>
                <w:szCs w:val="14"/>
                <w:lang w:eastAsia="ru-RU"/>
              </w:rPr>
              <w:t> </w:t>
            </w:r>
          </w:p>
        </w:tc>
      </w:tr>
      <w:tr w:rsidR="00722C62" w:rsidRPr="006C0F00" w:rsidTr="00134D49">
        <w:trPr>
          <w:trHeight w:val="255"/>
        </w:trPr>
        <w:tc>
          <w:tcPr>
            <w:tcW w:w="101" w:type="pct"/>
            <w:tcBorders>
              <w:top w:val="nil"/>
              <w:left w:val="single" w:sz="4" w:space="0" w:color="auto"/>
              <w:bottom w:val="single" w:sz="4" w:space="0" w:color="auto"/>
              <w:right w:val="single" w:sz="4" w:space="0" w:color="auto"/>
            </w:tcBorders>
            <w:shd w:val="clear" w:color="auto" w:fill="FFCC99"/>
            <w:noWrap/>
            <w:vAlign w:val="bottom"/>
          </w:tcPr>
          <w:p w:rsidR="00722C62" w:rsidRPr="006C0F00" w:rsidRDefault="00722C62" w:rsidP="00134D49">
            <w:pPr>
              <w:spacing w:after="0" w:line="240" w:lineRule="auto"/>
              <w:rPr>
                <w:sz w:val="16"/>
                <w:szCs w:val="16"/>
                <w:lang w:eastAsia="ru-RU"/>
              </w:rPr>
            </w:pPr>
            <w:r w:rsidRPr="006C0F00">
              <w:rPr>
                <w:sz w:val="16"/>
                <w:szCs w:val="16"/>
                <w:lang w:eastAsia="ru-RU"/>
              </w:rPr>
              <w:t> </w:t>
            </w:r>
          </w:p>
        </w:tc>
        <w:tc>
          <w:tcPr>
            <w:tcW w:w="64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rPr>
                <w:b/>
                <w:bCs/>
                <w:sz w:val="14"/>
                <w:szCs w:val="14"/>
                <w:lang w:eastAsia="ru-RU"/>
              </w:rPr>
            </w:pPr>
            <w:r w:rsidRPr="00BE0A9F">
              <w:rPr>
                <w:b/>
                <w:bCs/>
                <w:sz w:val="14"/>
                <w:szCs w:val="14"/>
                <w:lang w:eastAsia="ru-RU"/>
              </w:rPr>
              <w:t xml:space="preserve">Всего </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20</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 </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2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20</w:t>
            </w:r>
          </w:p>
        </w:tc>
        <w:tc>
          <w:tcPr>
            <w:tcW w:w="193"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17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 </w:t>
            </w:r>
          </w:p>
        </w:tc>
        <w:tc>
          <w:tcPr>
            <w:tcW w:w="18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2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18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18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17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 </w:t>
            </w:r>
          </w:p>
        </w:tc>
        <w:tc>
          <w:tcPr>
            <w:tcW w:w="16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2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220"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188"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 </w:t>
            </w:r>
          </w:p>
        </w:tc>
        <w:tc>
          <w:tcPr>
            <w:tcW w:w="175"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c>
          <w:tcPr>
            <w:tcW w:w="271" w:type="pct"/>
            <w:tcBorders>
              <w:top w:val="nil"/>
              <w:left w:val="nil"/>
              <w:bottom w:val="single" w:sz="4" w:space="0" w:color="auto"/>
              <w:right w:val="single" w:sz="4" w:space="0" w:color="auto"/>
            </w:tcBorders>
            <w:shd w:val="clear" w:color="auto" w:fill="FFCC99"/>
            <w:noWrap/>
            <w:vAlign w:val="bottom"/>
          </w:tcPr>
          <w:p w:rsidR="00722C62" w:rsidRPr="00BE0A9F" w:rsidRDefault="00722C62" w:rsidP="00134D49">
            <w:pPr>
              <w:spacing w:after="0" w:line="240" w:lineRule="auto"/>
              <w:jc w:val="center"/>
              <w:rPr>
                <w:b/>
                <w:bCs/>
                <w:sz w:val="14"/>
                <w:szCs w:val="14"/>
                <w:lang w:eastAsia="ru-RU"/>
              </w:rPr>
            </w:pPr>
            <w:r w:rsidRPr="00BE0A9F">
              <w:rPr>
                <w:b/>
                <w:bCs/>
                <w:sz w:val="14"/>
                <w:szCs w:val="14"/>
                <w:lang w:eastAsia="ru-RU"/>
              </w:rPr>
              <w:t>0</w:t>
            </w:r>
          </w:p>
        </w:tc>
      </w:tr>
    </w:tbl>
    <w:p w:rsidR="00722C62" w:rsidRPr="006C0F00" w:rsidRDefault="00722C62" w:rsidP="00DD58D2">
      <w:pPr>
        <w:spacing w:after="0" w:line="100" w:lineRule="atLeast"/>
        <w:ind w:left="6372" w:firstLine="708"/>
        <w:jc w:val="right"/>
        <w:rPr>
          <w:sz w:val="16"/>
          <w:szCs w:val="16"/>
        </w:rPr>
      </w:pPr>
    </w:p>
    <w:p w:rsidR="00722C62" w:rsidRDefault="00722C62" w:rsidP="00DD58D2">
      <w:pPr>
        <w:spacing w:after="0" w:line="100" w:lineRule="atLeast"/>
        <w:ind w:left="6372" w:firstLine="708"/>
        <w:jc w:val="right"/>
        <w:sectPr w:rsidR="00722C62" w:rsidSect="006C0F00">
          <w:pgSz w:w="16838" w:h="11906" w:orient="landscape" w:code="9"/>
          <w:pgMar w:top="1701" w:right="1134" w:bottom="851" w:left="1134" w:header="709" w:footer="709" w:gutter="0"/>
          <w:cols w:space="708"/>
          <w:docGrid w:linePitch="360"/>
        </w:sectPr>
      </w:pPr>
    </w:p>
    <w:p w:rsidR="00722C62" w:rsidRDefault="00722C62" w:rsidP="00DD58D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Примечания: </w:t>
      </w:r>
    </w:p>
    <w:p w:rsidR="00722C62" w:rsidRDefault="00722C62" w:rsidP="00DD58D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 ЭР -энергоресурсы; ЭО - энергетическое обследование; КС - коммунальная сфера.</w:t>
      </w:r>
    </w:p>
    <w:p w:rsidR="00722C62" w:rsidRDefault="00722C62" w:rsidP="00DD58D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 * - с учетом коэффициента учитывающего стоимость демонтажно-монтажных работ в КС</w:t>
      </w:r>
    </w:p>
    <w:p w:rsidR="00722C62" w:rsidRDefault="00722C62" w:rsidP="00DD58D2">
      <w:pPr>
        <w:rPr>
          <w:rFonts w:ascii="Times New Roman" w:hAnsi="Times New Roman"/>
          <w:sz w:val="24"/>
          <w:szCs w:val="24"/>
        </w:rPr>
      </w:pPr>
      <w:r w:rsidRPr="00BF303C">
        <w:rPr>
          <w:rFonts w:ascii="Times New Roman" w:hAnsi="Times New Roman"/>
          <w:sz w:val="24"/>
          <w:szCs w:val="24"/>
        </w:rPr>
        <w:t>Источники финансирования программных мероприятий</w:t>
      </w:r>
      <w:r>
        <w:rPr>
          <w:rFonts w:ascii="Times New Roman" w:hAnsi="Times New Roman"/>
          <w:sz w:val="24"/>
          <w:szCs w:val="24"/>
        </w:rPr>
        <w:t>:</w:t>
      </w:r>
    </w:p>
    <w:p w:rsidR="00722C62" w:rsidRDefault="00722C62" w:rsidP="00DD58D2">
      <w:pPr>
        <w:rPr>
          <w:rFonts w:ascii="Times New Roman" w:hAnsi="Times New Roman"/>
          <w:sz w:val="24"/>
          <w:szCs w:val="24"/>
        </w:rPr>
      </w:pPr>
      <w:r>
        <w:rPr>
          <w:rFonts w:ascii="Times New Roman" w:hAnsi="Times New Roman"/>
          <w:sz w:val="24"/>
          <w:szCs w:val="24"/>
        </w:rPr>
        <w:t>Таблица 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419"/>
        <w:gridCol w:w="912"/>
        <w:gridCol w:w="855"/>
        <w:gridCol w:w="798"/>
        <w:gridCol w:w="912"/>
        <w:gridCol w:w="855"/>
        <w:gridCol w:w="855"/>
        <w:gridCol w:w="855"/>
        <w:gridCol w:w="855"/>
        <w:gridCol w:w="855"/>
        <w:gridCol w:w="855"/>
      </w:tblGrid>
      <w:tr w:rsidR="00722C62" w:rsidTr="007A659A">
        <w:tc>
          <w:tcPr>
            <w:tcW w:w="1419" w:type="dxa"/>
          </w:tcPr>
          <w:p w:rsidR="00722C62" w:rsidRPr="007A659A" w:rsidRDefault="00722C62" w:rsidP="007A659A">
            <w:pPr>
              <w:spacing w:after="0" w:line="100" w:lineRule="atLeast"/>
              <w:jc w:val="center"/>
              <w:rPr>
                <w:rFonts w:ascii="Times New Roman" w:hAnsi="Times New Roman"/>
                <w:b/>
              </w:rPr>
            </w:pPr>
            <w:r w:rsidRPr="007A659A">
              <w:rPr>
                <w:rFonts w:ascii="Times New Roman" w:hAnsi="Times New Roman"/>
                <w:b/>
              </w:rPr>
              <w:t>источники финансирования</w:t>
            </w:r>
          </w:p>
        </w:tc>
        <w:tc>
          <w:tcPr>
            <w:tcW w:w="912"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2011 год</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2012 год</w:t>
            </w:r>
          </w:p>
        </w:tc>
        <w:tc>
          <w:tcPr>
            <w:tcW w:w="798"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2013 год</w:t>
            </w:r>
          </w:p>
        </w:tc>
        <w:tc>
          <w:tcPr>
            <w:tcW w:w="912"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2014 год</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2015 год</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2016 год</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2017 год</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2018 год</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2019 год</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2020 год</w:t>
            </w:r>
          </w:p>
        </w:tc>
      </w:tr>
      <w:tr w:rsidR="00722C62" w:rsidTr="007A659A">
        <w:tc>
          <w:tcPr>
            <w:tcW w:w="1419"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областной бюджет</w:t>
            </w:r>
          </w:p>
        </w:tc>
        <w:tc>
          <w:tcPr>
            <w:tcW w:w="912"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1144,5</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2276,0</w:t>
            </w:r>
          </w:p>
        </w:tc>
        <w:tc>
          <w:tcPr>
            <w:tcW w:w="798"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0</w:t>
            </w:r>
          </w:p>
        </w:tc>
        <w:tc>
          <w:tcPr>
            <w:tcW w:w="912"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0</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0</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0</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0</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0</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0</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0</w:t>
            </w:r>
          </w:p>
        </w:tc>
      </w:tr>
      <w:tr w:rsidR="00722C62" w:rsidTr="007A659A">
        <w:tc>
          <w:tcPr>
            <w:tcW w:w="1419"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районный бюджет</w:t>
            </w:r>
          </w:p>
        </w:tc>
        <w:tc>
          <w:tcPr>
            <w:tcW w:w="912"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56,0</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903,0</w:t>
            </w:r>
          </w:p>
        </w:tc>
        <w:tc>
          <w:tcPr>
            <w:tcW w:w="798"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0</w:t>
            </w:r>
          </w:p>
        </w:tc>
        <w:tc>
          <w:tcPr>
            <w:tcW w:w="912"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0</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0</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0</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0</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0</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0</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0</w:t>
            </w:r>
          </w:p>
        </w:tc>
      </w:tr>
      <w:tr w:rsidR="00722C62" w:rsidTr="007A659A">
        <w:tc>
          <w:tcPr>
            <w:tcW w:w="1419"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 xml:space="preserve"> бюджет сельского поселения </w:t>
            </w:r>
          </w:p>
        </w:tc>
        <w:tc>
          <w:tcPr>
            <w:tcW w:w="912"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26,5</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187,0</w:t>
            </w:r>
          </w:p>
        </w:tc>
        <w:tc>
          <w:tcPr>
            <w:tcW w:w="798"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0</w:t>
            </w:r>
          </w:p>
        </w:tc>
        <w:tc>
          <w:tcPr>
            <w:tcW w:w="912" w:type="dxa"/>
          </w:tcPr>
          <w:p w:rsidR="00722C62" w:rsidRPr="007A659A" w:rsidRDefault="00722C62" w:rsidP="007A659A">
            <w:pPr>
              <w:spacing w:after="0" w:line="100" w:lineRule="atLeast"/>
              <w:jc w:val="center"/>
              <w:rPr>
                <w:rFonts w:ascii="Times New Roman" w:hAnsi="Times New Roman"/>
              </w:rPr>
            </w:pP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50,0</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200,0</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345,0</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0</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0</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0</w:t>
            </w:r>
          </w:p>
        </w:tc>
      </w:tr>
      <w:tr w:rsidR="00722C62" w:rsidTr="007A659A">
        <w:tc>
          <w:tcPr>
            <w:tcW w:w="1419"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внебюджетные средства</w:t>
            </w:r>
          </w:p>
        </w:tc>
        <w:tc>
          <w:tcPr>
            <w:tcW w:w="912"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196,0</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30,0</w:t>
            </w:r>
          </w:p>
        </w:tc>
        <w:tc>
          <w:tcPr>
            <w:tcW w:w="798"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45,0</w:t>
            </w:r>
          </w:p>
        </w:tc>
        <w:tc>
          <w:tcPr>
            <w:tcW w:w="912"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30,0</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20,0</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20,0</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20,0</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20,0</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20,0</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0</w:t>
            </w:r>
          </w:p>
        </w:tc>
      </w:tr>
      <w:tr w:rsidR="00722C62" w:rsidTr="007A659A">
        <w:tc>
          <w:tcPr>
            <w:tcW w:w="1419" w:type="dxa"/>
          </w:tcPr>
          <w:p w:rsidR="00722C62" w:rsidRPr="007A659A" w:rsidRDefault="00722C62" w:rsidP="007A659A">
            <w:pPr>
              <w:spacing w:after="0" w:line="100" w:lineRule="atLeast"/>
              <w:jc w:val="center"/>
              <w:rPr>
                <w:rFonts w:ascii="Times New Roman" w:hAnsi="Times New Roman"/>
                <w:b/>
              </w:rPr>
            </w:pPr>
            <w:r w:rsidRPr="007A659A">
              <w:rPr>
                <w:rFonts w:ascii="Times New Roman" w:hAnsi="Times New Roman"/>
                <w:b/>
              </w:rPr>
              <w:t>ИТОГО:</w:t>
            </w:r>
          </w:p>
        </w:tc>
        <w:tc>
          <w:tcPr>
            <w:tcW w:w="912"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1423,0</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3396,0</w:t>
            </w:r>
          </w:p>
        </w:tc>
        <w:tc>
          <w:tcPr>
            <w:tcW w:w="798"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45,0</w:t>
            </w:r>
          </w:p>
        </w:tc>
        <w:tc>
          <w:tcPr>
            <w:tcW w:w="912"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30,0</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70,0</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220,0</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365,0</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20,0</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20,0</w:t>
            </w:r>
          </w:p>
        </w:tc>
        <w:tc>
          <w:tcPr>
            <w:tcW w:w="855" w:type="dxa"/>
          </w:tcPr>
          <w:p w:rsidR="00722C62" w:rsidRPr="007A659A" w:rsidRDefault="00722C62" w:rsidP="007A659A">
            <w:pPr>
              <w:spacing w:after="0" w:line="100" w:lineRule="atLeast"/>
              <w:jc w:val="center"/>
              <w:rPr>
                <w:rFonts w:ascii="Times New Roman" w:hAnsi="Times New Roman"/>
              </w:rPr>
            </w:pPr>
            <w:r w:rsidRPr="007A659A">
              <w:rPr>
                <w:rFonts w:ascii="Times New Roman" w:hAnsi="Times New Roman"/>
              </w:rPr>
              <w:t>0</w:t>
            </w:r>
          </w:p>
        </w:tc>
      </w:tr>
    </w:tbl>
    <w:p w:rsidR="00722C62" w:rsidRDefault="00722C62" w:rsidP="00DD58D2">
      <w:pPr>
        <w:rPr>
          <w:rFonts w:ascii="Times New Roman" w:hAnsi="Times New Roman"/>
          <w:sz w:val="24"/>
          <w:szCs w:val="24"/>
        </w:rPr>
      </w:pPr>
    </w:p>
    <w:p w:rsidR="00722C62" w:rsidRPr="00E7634B" w:rsidRDefault="00722C62" w:rsidP="00DD58D2">
      <w:pPr>
        <w:spacing w:after="0" w:line="100" w:lineRule="atLeast"/>
        <w:ind w:left="6372" w:firstLine="708"/>
        <w:jc w:val="right"/>
      </w:pPr>
    </w:p>
    <w:p w:rsidR="00722C62" w:rsidRPr="00DF2E00" w:rsidRDefault="00722C62" w:rsidP="00DD58D2">
      <w:pPr>
        <w:autoSpaceDE w:val="0"/>
        <w:autoSpaceDN w:val="0"/>
        <w:adjustRightInd w:val="0"/>
        <w:spacing w:after="0" w:line="240" w:lineRule="auto"/>
        <w:jc w:val="center"/>
        <w:outlineLvl w:val="1"/>
        <w:rPr>
          <w:rFonts w:ascii="Times New Roman" w:hAnsi="Times New Roman"/>
          <w:b/>
          <w:sz w:val="24"/>
          <w:szCs w:val="24"/>
        </w:rPr>
      </w:pPr>
      <w:r w:rsidRPr="00DF2E00">
        <w:rPr>
          <w:rFonts w:ascii="Times New Roman" w:hAnsi="Times New Roman"/>
          <w:b/>
          <w:sz w:val="24"/>
          <w:szCs w:val="24"/>
        </w:rPr>
        <w:t>6. МЕХАНИЗМ РЕАЛИЗАЦИИ ПРОГРАММЫ</w:t>
      </w:r>
    </w:p>
    <w:p w:rsidR="00722C62" w:rsidRPr="00DF2E00" w:rsidRDefault="00722C62" w:rsidP="00DD58D2">
      <w:pPr>
        <w:tabs>
          <w:tab w:val="left" w:pos="567"/>
        </w:tabs>
        <w:spacing w:after="0" w:line="240" w:lineRule="auto"/>
        <w:ind w:left="567" w:firstLine="720"/>
        <w:jc w:val="both"/>
        <w:rPr>
          <w:rFonts w:ascii="Times New Roman" w:hAnsi="Times New Roman"/>
          <w:color w:val="FF0000"/>
          <w:sz w:val="24"/>
          <w:szCs w:val="24"/>
        </w:rPr>
      </w:pPr>
    </w:p>
    <w:p w:rsidR="00722C62" w:rsidRPr="00DF2E00" w:rsidRDefault="00722C62" w:rsidP="00DD58D2">
      <w:pPr>
        <w:spacing w:after="0" w:line="240" w:lineRule="auto"/>
        <w:ind w:firstLine="720"/>
        <w:jc w:val="both"/>
        <w:rPr>
          <w:rFonts w:ascii="Times New Roman" w:hAnsi="Times New Roman"/>
          <w:color w:val="000000"/>
          <w:sz w:val="24"/>
          <w:szCs w:val="24"/>
        </w:rPr>
      </w:pPr>
      <w:r w:rsidRPr="00DF2E00">
        <w:rPr>
          <w:rFonts w:ascii="Times New Roman" w:hAnsi="Times New Roman"/>
          <w:color w:val="000000"/>
          <w:sz w:val="24"/>
          <w:szCs w:val="24"/>
        </w:rPr>
        <w:t>Ключевым принципом, определяющим построение механизма реализации программы, является принцип "баланса интересов", который подразумевает обеспечение соблюдения интересов исполнителей, заказчиков и субъектов управления, участвующих в реализации программы.</w:t>
      </w:r>
    </w:p>
    <w:p w:rsidR="00722C62" w:rsidRPr="00DF2E00" w:rsidRDefault="00722C62" w:rsidP="00DD58D2">
      <w:pPr>
        <w:spacing w:after="0" w:line="240" w:lineRule="auto"/>
        <w:ind w:firstLine="720"/>
        <w:jc w:val="both"/>
        <w:rPr>
          <w:rFonts w:ascii="Times New Roman" w:hAnsi="Times New Roman"/>
          <w:color w:val="000000"/>
          <w:sz w:val="24"/>
          <w:szCs w:val="24"/>
        </w:rPr>
      </w:pPr>
      <w:r w:rsidRPr="00DF2E00">
        <w:rPr>
          <w:rFonts w:ascii="Times New Roman" w:hAnsi="Times New Roman"/>
          <w:color w:val="000000"/>
          <w:sz w:val="24"/>
          <w:szCs w:val="24"/>
        </w:rPr>
        <w:t xml:space="preserve">Кроме того, реализация программы предусматривает использование следующих средств и методов воздействия: нормативно-правовое регулирование, административные меры, бюджетная поддержка, организационные механизмы и контролирующие меры. Для достижения программных целей предполагается использовать средства местного бюджета </w:t>
      </w:r>
      <w:r w:rsidRPr="00DF2E00">
        <w:rPr>
          <w:rFonts w:ascii="Times New Roman" w:hAnsi="Times New Roman"/>
          <w:sz w:val="24"/>
          <w:szCs w:val="24"/>
        </w:rPr>
        <w:t xml:space="preserve">Кривошеинского </w:t>
      </w:r>
      <w:r w:rsidRPr="00DF2E00">
        <w:rPr>
          <w:rFonts w:ascii="Times New Roman" w:hAnsi="Times New Roman"/>
          <w:color w:val="000000"/>
          <w:sz w:val="24"/>
          <w:szCs w:val="24"/>
        </w:rPr>
        <w:t>района и областной бюджет Томской области.</w:t>
      </w:r>
    </w:p>
    <w:p w:rsidR="00722C62" w:rsidRPr="00DF2E00" w:rsidRDefault="00722C62" w:rsidP="00DD58D2">
      <w:pPr>
        <w:spacing w:after="0" w:line="240" w:lineRule="auto"/>
        <w:ind w:firstLine="720"/>
        <w:jc w:val="both"/>
        <w:rPr>
          <w:rFonts w:ascii="Times New Roman" w:hAnsi="Times New Roman"/>
          <w:color w:val="000000"/>
          <w:sz w:val="24"/>
          <w:szCs w:val="24"/>
        </w:rPr>
      </w:pPr>
    </w:p>
    <w:p w:rsidR="00722C62" w:rsidRPr="00DF2E00" w:rsidRDefault="00722C62" w:rsidP="00DD58D2">
      <w:pPr>
        <w:autoSpaceDE w:val="0"/>
        <w:autoSpaceDN w:val="0"/>
        <w:adjustRightInd w:val="0"/>
        <w:spacing w:after="0" w:line="240" w:lineRule="auto"/>
        <w:jc w:val="center"/>
        <w:outlineLvl w:val="1"/>
        <w:rPr>
          <w:rFonts w:ascii="Times New Roman" w:hAnsi="Times New Roman"/>
          <w:b/>
          <w:sz w:val="24"/>
          <w:szCs w:val="24"/>
        </w:rPr>
      </w:pPr>
      <w:r w:rsidRPr="00DF2E00">
        <w:rPr>
          <w:rFonts w:ascii="Times New Roman" w:hAnsi="Times New Roman"/>
          <w:b/>
          <w:sz w:val="24"/>
          <w:szCs w:val="24"/>
        </w:rPr>
        <w:t>7. ОРГАНИЗАЦИЯ УПРАВЛЕНИЯ ПРОГРАММОЙ,</w:t>
      </w:r>
    </w:p>
    <w:p w:rsidR="00722C62" w:rsidRPr="00DF2E00" w:rsidRDefault="00722C62" w:rsidP="00DD58D2">
      <w:pPr>
        <w:autoSpaceDE w:val="0"/>
        <w:autoSpaceDN w:val="0"/>
        <w:adjustRightInd w:val="0"/>
        <w:spacing w:after="0" w:line="240" w:lineRule="auto"/>
        <w:jc w:val="center"/>
        <w:outlineLvl w:val="1"/>
        <w:rPr>
          <w:rFonts w:ascii="Times New Roman" w:hAnsi="Times New Roman"/>
          <w:b/>
          <w:sz w:val="24"/>
          <w:szCs w:val="24"/>
        </w:rPr>
      </w:pPr>
      <w:r w:rsidRPr="00DF2E00">
        <w:rPr>
          <w:rFonts w:ascii="Times New Roman" w:hAnsi="Times New Roman"/>
          <w:b/>
          <w:sz w:val="24"/>
          <w:szCs w:val="24"/>
        </w:rPr>
        <w:t>КОНТРОЛЬ ЗА ХОДОМ ЕЕ РЕАЛИЗАЦИИ</w:t>
      </w:r>
    </w:p>
    <w:p w:rsidR="00722C62" w:rsidRPr="00DF2E00" w:rsidRDefault="00722C62" w:rsidP="00DD58D2">
      <w:pPr>
        <w:autoSpaceDE w:val="0"/>
        <w:autoSpaceDN w:val="0"/>
        <w:adjustRightInd w:val="0"/>
        <w:spacing w:after="0" w:line="240" w:lineRule="auto"/>
        <w:jc w:val="center"/>
        <w:outlineLvl w:val="1"/>
        <w:rPr>
          <w:rFonts w:ascii="Times New Roman" w:hAnsi="Times New Roman"/>
          <w:sz w:val="24"/>
          <w:szCs w:val="24"/>
        </w:rPr>
      </w:pPr>
    </w:p>
    <w:p w:rsidR="00722C62" w:rsidRPr="00DF2E00" w:rsidRDefault="00722C62" w:rsidP="00DD58D2">
      <w:pPr>
        <w:spacing w:after="0" w:line="240" w:lineRule="auto"/>
        <w:ind w:firstLine="720"/>
        <w:jc w:val="both"/>
        <w:rPr>
          <w:rFonts w:ascii="Times New Roman" w:hAnsi="Times New Roman"/>
          <w:color w:val="000000"/>
          <w:sz w:val="24"/>
          <w:szCs w:val="24"/>
        </w:rPr>
      </w:pPr>
      <w:r w:rsidRPr="00DF2E00">
        <w:rPr>
          <w:rFonts w:ascii="Times New Roman" w:hAnsi="Times New Roman"/>
          <w:color w:val="000000"/>
          <w:sz w:val="24"/>
          <w:szCs w:val="24"/>
        </w:rPr>
        <w:t>Система организации контроля за исполнением программы:</w:t>
      </w:r>
    </w:p>
    <w:p w:rsidR="00722C62" w:rsidRPr="00DF2E00" w:rsidRDefault="00722C62" w:rsidP="00DD58D2">
      <w:pPr>
        <w:numPr>
          <w:ilvl w:val="0"/>
          <w:numId w:val="24"/>
        </w:numPr>
        <w:tabs>
          <w:tab w:val="left" w:pos="993"/>
        </w:tabs>
        <w:spacing w:after="0" w:line="240" w:lineRule="auto"/>
        <w:ind w:left="0" w:firstLine="709"/>
        <w:jc w:val="both"/>
        <w:rPr>
          <w:rFonts w:ascii="Times New Roman" w:hAnsi="Times New Roman"/>
          <w:color w:val="000000"/>
          <w:sz w:val="24"/>
          <w:szCs w:val="24"/>
        </w:rPr>
      </w:pPr>
      <w:r w:rsidRPr="00DF2E00">
        <w:rPr>
          <w:rFonts w:ascii="Times New Roman" w:hAnsi="Times New Roman"/>
          <w:color w:val="000000"/>
          <w:sz w:val="24"/>
          <w:szCs w:val="24"/>
        </w:rPr>
        <w:t>Администрация Новок</w:t>
      </w:r>
      <w:r w:rsidRPr="00DF2E00">
        <w:rPr>
          <w:rFonts w:ascii="Times New Roman" w:hAnsi="Times New Roman"/>
          <w:sz w:val="24"/>
          <w:szCs w:val="24"/>
        </w:rPr>
        <w:t>ривошеинского сельского поселения</w:t>
      </w:r>
      <w:r w:rsidRPr="00DF2E00">
        <w:rPr>
          <w:rFonts w:ascii="Times New Roman" w:hAnsi="Times New Roman"/>
          <w:color w:val="000000"/>
          <w:sz w:val="24"/>
          <w:szCs w:val="24"/>
        </w:rPr>
        <w:t xml:space="preserve"> Кривошеинского  района осуществляет контроль за ходом реализации программы, целевым и эффективным использованием выделенных средств.</w:t>
      </w:r>
    </w:p>
    <w:p w:rsidR="00722C62" w:rsidRPr="00DF2E00" w:rsidRDefault="00722C62" w:rsidP="00DD58D2">
      <w:pPr>
        <w:numPr>
          <w:ilvl w:val="0"/>
          <w:numId w:val="24"/>
        </w:numPr>
        <w:tabs>
          <w:tab w:val="left" w:pos="993"/>
        </w:tabs>
        <w:spacing w:after="0" w:line="240" w:lineRule="auto"/>
        <w:ind w:left="0" w:firstLine="709"/>
        <w:jc w:val="both"/>
        <w:rPr>
          <w:rFonts w:ascii="Times New Roman" w:hAnsi="Times New Roman"/>
          <w:color w:val="000000"/>
          <w:sz w:val="24"/>
          <w:szCs w:val="24"/>
        </w:rPr>
      </w:pPr>
      <w:r w:rsidRPr="00DF2E00">
        <w:rPr>
          <w:rFonts w:ascii="Times New Roman" w:hAnsi="Times New Roman"/>
          <w:color w:val="000000"/>
          <w:sz w:val="24"/>
          <w:szCs w:val="24"/>
        </w:rPr>
        <w:t>Корректировка сумм программы, исполнителей и сроков программных мероприятий осуществляется ежегодно в соответствии с утвержденным бюджетом на соответствующий период.</w:t>
      </w:r>
    </w:p>
    <w:p w:rsidR="00722C62" w:rsidRPr="00DF2E00" w:rsidRDefault="00722C62" w:rsidP="00DD58D2">
      <w:pPr>
        <w:autoSpaceDE w:val="0"/>
        <w:autoSpaceDN w:val="0"/>
        <w:adjustRightInd w:val="0"/>
        <w:spacing w:after="0" w:line="240" w:lineRule="auto"/>
        <w:jc w:val="center"/>
        <w:outlineLvl w:val="1"/>
        <w:rPr>
          <w:rFonts w:ascii="Times New Roman" w:hAnsi="Times New Roman"/>
          <w:sz w:val="24"/>
          <w:szCs w:val="24"/>
        </w:rPr>
      </w:pPr>
    </w:p>
    <w:p w:rsidR="00722C62" w:rsidRPr="00DF2E00" w:rsidRDefault="00722C62" w:rsidP="00DD58D2">
      <w:pPr>
        <w:autoSpaceDE w:val="0"/>
        <w:autoSpaceDN w:val="0"/>
        <w:adjustRightInd w:val="0"/>
        <w:spacing w:after="0" w:line="240" w:lineRule="auto"/>
        <w:jc w:val="center"/>
        <w:outlineLvl w:val="1"/>
        <w:rPr>
          <w:rFonts w:ascii="Times New Roman" w:hAnsi="Times New Roman"/>
          <w:b/>
          <w:sz w:val="24"/>
          <w:szCs w:val="24"/>
        </w:rPr>
      </w:pPr>
      <w:r w:rsidRPr="00DF2E00">
        <w:rPr>
          <w:rFonts w:ascii="Times New Roman" w:hAnsi="Times New Roman"/>
          <w:b/>
          <w:sz w:val="24"/>
          <w:szCs w:val="24"/>
        </w:rPr>
        <w:t>8. ОЦЕНКА ЭФФЕКТИВНОСТИ, СОЦИАЛЬНО-ЭКОНОМИЧЕСКИХ</w:t>
      </w:r>
    </w:p>
    <w:p w:rsidR="00722C62" w:rsidRPr="00DF2E00" w:rsidRDefault="00722C62" w:rsidP="00DD58D2">
      <w:pPr>
        <w:autoSpaceDE w:val="0"/>
        <w:autoSpaceDN w:val="0"/>
        <w:adjustRightInd w:val="0"/>
        <w:spacing w:after="0" w:line="240" w:lineRule="auto"/>
        <w:jc w:val="center"/>
        <w:outlineLvl w:val="1"/>
        <w:rPr>
          <w:rFonts w:ascii="Times New Roman" w:hAnsi="Times New Roman"/>
          <w:b/>
          <w:sz w:val="24"/>
          <w:szCs w:val="24"/>
        </w:rPr>
      </w:pPr>
      <w:r w:rsidRPr="00DF2E00">
        <w:rPr>
          <w:rFonts w:ascii="Times New Roman" w:hAnsi="Times New Roman"/>
          <w:b/>
          <w:sz w:val="24"/>
          <w:szCs w:val="24"/>
        </w:rPr>
        <w:t>ПОСЛЕДСТВИЙ ОТ РЕАЛИЗАЦИИ ПРОГРАММЫ</w:t>
      </w:r>
    </w:p>
    <w:p w:rsidR="00722C62" w:rsidRPr="00DF2E00" w:rsidRDefault="00722C62" w:rsidP="00DD58D2">
      <w:pPr>
        <w:tabs>
          <w:tab w:val="left" w:pos="567"/>
        </w:tabs>
        <w:spacing w:after="0" w:line="240" w:lineRule="auto"/>
        <w:ind w:left="567" w:firstLine="720"/>
        <w:jc w:val="both"/>
        <w:rPr>
          <w:rFonts w:ascii="Times New Roman" w:hAnsi="Times New Roman"/>
          <w:color w:val="FF0000"/>
          <w:sz w:val="24"/>
          <w:szCs w:val="24"/>
        </w:rPr>
      </w:pPr>
    </w:p>
    <w:p w:rsidR="00722C62" w:rsidRPr="00DF2E00" w:rsidRDefault="00722C62" w:rsidP="00DD58D2">
      <w:pPr>
        <w:spacing w:after="0" w:line="240" w:lineRule="auto"/>
        <w:ind w:firstLine="720"/>
        <w:jc w:val="both"/>
        <w:rPr>
          <w:rFonts w:ascii="Times New Roman" w:hAnsi="Times New Roman"/>
          <w:color w:val="000000"/>
          <w:sz w:val="24"/>
          <w:szCs w:val="24"/>
        </w:rPr>
      </w:pPr>
      <w:r w:rsidRPr="00DF2E00">
        <w:rPr>
          <w:rFonts w:ascii="Times New Roman" w:hAnsi="Times New Roman"/>
          <w:color w:val="000000"/>
          <w:sz w:val="24"/>
          <w:szCs w:val="24"/>
        </w:rPr>
        <w:t>Реализация мероприятий, предусмотренных программой, приведет к решению следующих социально-экономических задач:</w:t>
      </w:r>
    </w:p>
    <w:p w:rsidR="00722C62" w:rsidRPr="00DF2E00" w:rsidRDefault="00722C62" w:rsidP="00DD58D2">
      <w:pPr>
        <w:numPr>
          <w:ilvl w:val="0"/>
          <w:numId w:val="26"/>
        </w:numPr>
        <w:spacing w:after="0" w:line="240" w:lineRule="auto"/>
        <w:jc w:val="both"/>
        <w:rPr>
          <w:rFonts w:ascii="Times New Roman" w:hAnsi="Times New Roman"/>
          <w:color w:val="000000"/>
          <w:sz w:val="24"/>
          <w:szCs w:val="24"/>
        </w:rPr>
      </w:pPr>
      <w:r w:rsidRPr="00DF2E00">
        <w:rPr>
          <w:rFonts w:ascii="Times New Roman" w:hAnsi="Times New Roman"/>
          <w:color w:val="000000"/>
          <w:sz w:val="24"/>
          <w:szCs w:val="24"/>
        </w:rPr>
        <w:t>разработка нормативных и правовых условий для поддержки энергосбережения и повышения энергетической эффективности;</w:t>
      </w:r>
    </w:p>
    <w:p w:rsidR="00722C62" w:rsidRPr="00DF2E00" w:rsidRDefault="00722C62" w:rsidP="00DD58D2">
      <w:pPr>
        <w:numPr>
          <w:ilvl w:val="0"/>
          <w:numId w:val="26"/>
        </w:numPr>
        <w:spacing w:after="0" w:line="240" w:lineRule="auto"/>
        <w:jc w:val="both"/>
        <w:rPr>
          <w:rFonts w:ascii="Times New Roman" w:hAnsi="Times New Roman"/>
          <w:color w:val="000000"/>
          <w:sz w:val="24"/>
          <w:szCs w:val="24"/>
        </w:rPr>
      </w:pPr>
      <w:r w:rsidRPr="00DF2E00">
        <w:rPr>
          <w:rFonts w:ascii="Times New Roman" w:hAnsi="Times New Roman"/>
          <w:color w:val="000000"/>
          <w:sz w:val="24"/>
          <w:szCs w:val="24"/>
        </w:rPr>
        <w:t>подготовка квалифицированных кадров в области энергосбережения и повышения энергетической эффективности;</w:t>
      </w:r>
    </w:p>
    <w:p w:rsidR="00722C62" w:rsidRPr="00DF2E00" w:rsidRDefault="00722C62" w:rsidP="00DD58D2">
      <w:pPr>
        <w:numPr>
          <w:ilvl w:val="0"/>
          <w:numId w:val="26"/>
        </w:numPr>
        <w:spacing w:after="0" w:line="240" w:lineRule="auto"/>
        <w:jc w:val="both"/>
        <w:rPr>
          <w:rFonts w:ascii="Times New Roman" w:hAnsi="Times New Roman"/>
          <w:color w:val="000000"/>
          <w:sz w:val="24"/>
          <w:szCs w:val="24"/>
        </w:rPr>
      </w:pPr>
      <w:r w:rsidRPr="00DF2E00">
        <w:rPr>
          <w:rFonts w:ascii="Times New Roman" w:hAnsi="Times New Roman"/>
          <w:color w:val="000000"/>
          <w:sz w:val="24"/>
          <w:szCs w:val="24"/>
        </w:rPr>
        <w:t>учет и осуществление контроля всех получаемых, производимых, транспортируемых и потребляемых энергоресурсов;</w:t>
      </w:r>
    </w:p>
    <w:p w:rsidR="00722C62" w:rsidRPr="00DF2E00" w:rsidRDefault="00722C62" w:rsidP="00DD58D2">
      <w:pPr>
        <w:numPr>
          <w:ilvl w:val="0"/>
          <w:numId w:val="26"/>
        </w:numPr>
        <w:spacing w:after="0" w:line="240" w:lineRule="auto"/>
        <w:jc w:val="both"/>
        <w:rPr>
          <w:rFonts w:ascii="Times New Roman" w:hAnsi="Times New Roman"/>
          <w:color w:val="000000"/>
          <w:sz w:val="24"/>
          <w:szCs w:val="24"/>
        </w:rPr>
      </w:pPr>
      <w:r w:rsidRPr="00DF2E00">
        <w:rPr>
          <w:rFonts w:ascii="Times New Roman" w:hAnsi="Times New Roman"/>
          <w:color w:val="000000"/>
          <w:sz w:val="24"/>
          <w:szCs w:val="24"/>
        </w:rPr>
        <w:t>проведение обязательных энергетических обследований;</w:t>
      </w:r>
    </w:p>
    <w:p w:rsidR="00722C62" w:rsidRPr="00DF2E00" w:rsidRDefault="00722C62" w:rsidP="00DD58D2">
      <w:pPr>
        <w:numPr>
          <w:ilvl w:val="0"/>
          <w:numId w:val="26"/>
        </w:numPr>
        <w:spacing w:after="0" w:line="240" w:lineRule="auto"/>
        <w:jc w:val="both"/>
        <w:rPr>
          <w:rFonts w:ascii="Times New Roman" w:hAnsi="Times New Roman"/>
          <w:color w:val="000000"/>
          <w:sz w:val="24"/>
          <w:szCs w:val="24"/>
        </w:rPr>
      </w:pPr>
      <w:r w:rsidRPr="00DF2E00">
        <w:rPr>
          <w:rFonts w:ascii="Times New Roman" w:hAnsi="Times New Roman"/>
          <w:color w:val="000000"/>
          <w:sz w:val="24"/>
          <w:szCs w:val="24"/>
        </w:rPr>
        <w:t>сокращение расходов на оплату за энергоресурсы в бюджетной сфере;</w:t>
      </w:r>
    </w:p>
    <w:p w:rsidR="00722C62" w:rsidRPr="00DF2E00" w:rsidRDefault="00722C62" w:rsidP="00DD58D2">
      <w:pPr>
        <w:numPr>
          <w:ilvl w:val="0"/>
          <w:numId w:val="26"/>
        </w:numPr>
        <w:spacing w:after="0" w:line="240" w:lineRule="auto"/>
        <w:jc w:val="both"/>
        <w:rPr>
          <w:rFonts w:ascii="Times New Roman" w:hAnsi="Times New Roman"/>
          <w:color w:val="000000"/>
          <w:sz w:val="24"/>
          <w:szCs w:val="24"/>
        </w:rPr>
      </w:pPr>
      <w:r w:rsidRPr="00DF2E00">
        <w:rPr>
          <w:rFonts w:ascii="Times New Roman" w:hAnsi="Times New Roman"/>
          <w:color w:val="000000"/>
          <w:sz w:val="24"/>
          <w:szCs w:val="24"/>
        </w:rPr>
        <w:t>сокращение расходов на оплату за энергоресурсы для населения;</w:t>
      </w:r>
    </w:p>
    <w:p w:rsidR="00722C62" w:rsidRPr="00DF2E00" w:rsidRDefault="00722C62" w:rsidP="00DD58D2">
      <w:pPr>
        <w:numPr>
          <w:ilvl w:val="0"/>
          <w:numId w:val="26"/>
        </w:numPr>
        <w:spacing w:after="0" w:line="240" w:lineRule="auto"/>
        <w:jc w:val="both"/>
        <w:rPr>
          <w:rFonts w:ascii="Times New Roman" w:hAnsi="Times New Roman"/>
          <w:color w:val="000000"/>
          <w:sz w:val="24"/>
          <w:szCs w:val="24"/>
        </w:rPr>
      </w:pPr>
      <w:r w:rsidRPr="00DF2E00">
        <w:rPr>
          <w:rFonts w:ascii="Times New Roman" w:hAnsi="Times New Roman"/>
          <w:color w:val="000000"/>
          <w:sz w:val="24"/>
          <w:szCs w:val="24"/>
        </w:rPr>
        <w:t>сокращение расхода бюджетных средств на возмещение выпадающих доходов теплоснабжающим организациям при государственном регулировании тарифов на тепловую энергию для населения;</w:t>
      </w:r>
    </w:p>
    <w:p w:rsidR="00722C62" w:rsidRPr="00DF2E00" w:rsidRDefault="00722C62" w:rsidP="00DD58D2">
      <w:pPr>
        <w:numPr>
          <w:ilvl w:val="0"/>
          <w:numId w:val="26"/>
        </w:numPr>
        <w:spacing w:after="0" w:line="240" w:lineRule="auto"/>
        <w:jc w:val="both"/>
        <w:rPr>
          <w:rFonts w:ascii="Times New Roman" w:hAnsi="Times New Roman"/>
          <w:color w:val="000000"/>
          <w:sz w:val="24"/>
          <w:szCs w:val="24"/>
        </w:rPr>
      </w:pPr>
      <w:r w:rsidRPr="00DF2E00">
        <w:rPr>
          <w:rFonts w:ascii="Times New Roman" w:hAnsi="Times New Roman"/>
          <w:color w:val="000000"/>
          <w:sz w:val="24"/>
          <w:szCs w:val="24"/>
        </w:rPr>
        <w:t>снижение удельных показателей потребления электрической, тепловой энергии, воды и природного газа;</w:t>
      </w:r>
    </w:p>
    <w:p w:rsidR="00722C62" w:rsidRPr="00DF2E00" w:rsidRDefault="00722C62" w:rsidP="00DD58D2">
      <w:pPr>
        <w:numPr>
          <w:ilvl w:val="0"/>
          <w:numId w:val="26"/>
        </w:numPr>
        <w:spacing w:after="0" w:line="240" w:lineRule="auto"/>
        <w:jc w:val="both"/>
        <w:rPr>
          <w:rFonts w:ascii="Times New Roman" w:hAnsi="Times New Roman"/>
          <w:color w:val="000000"/>
          <w:sz w:val="24"/>
          <w:szCs w:val="24"/>
        </w:rPr>
      </w:pPr>
      <w:r w:rsidRPr="00DF2E00">
        <w:rPr>
          <w:rFonts w:ascii="Times New Roman" w:hAnsi="Times New Roman"/>
          <w:color w:val="000000"/>
          <w:sz w:val="24"/>
          <w:szCs w:val="24"/>
        </w:rPr>
        <w:t>сокращение выбросов продуктов сгорания при выработке тепловой и электрической энергии, в т.ч. выбросов вредных веществ;</w:t>
      </w:r>
    </w:p>
    <w:p w:rsidR="00722C62" w:rsidRPr="00DF2E00" w:rsidRDefault="00722C62" w:rsidP="00DD58D2">
      <w:pPr>
        <w:numPr>
          <w:ilvl w:val="0"/>
          <w:numId w:val="26"/>
        </w:numPr>
        <w:spacing w:after="0" w:line="240" w:lineRule="auto"/>
        <w:jc w:val="both"/>
        <w:rPr>
          <w:rFonts w:ascii="Times New Roman" w:hAnsi="Times New Roman"/>
          <w:color w:val="000000"/>
          <w:sz w:val="24"/>
          <w:szCs w:val="24"/>
        </w:rPr>
      </w:pPr>
      <w:r w:rsidRPr="00DF2E00">
        <w:rPr>
          <w:rFonts w:ascii="Times New Roman" w:hAnsi="Times New Roman"/>
          <w:color w:val="000000"/>
          <w:sz w:val="24"/>
          <w:szCs w:val="24"/>
        </w:rPr>
        <w:t>сокращение потребления энергоресурсов на собственные нужды при производстве электрической и тепловой энергии;</w:t>
      </w:r>
    </w:p>
    <w:p w:rsidR="00722C62" w:rsidRPr="00DF2E00" w:rsidRDefault="00722C62" w:rsidP="00DD58D2">
      <w:pPr>
        <w:numPr>
          <w:ilvl w:val="0"/>
          <w:numId w:val="26"/>
        </w:numPr>
        <w:spacing w:after="0" w:line="240" w:lineRule="auto"/>
        <w:jc w:val="both"/>
        <w:rPr>
          <w:rFonts w:ascii="Times New Roman" w:hAnsi="Times New Roman"/>
          <w:color w:val="000000"/>
          <w:sz w:val="24"/>
          <w:szCs w:val="24"/>
        </w:rPr>
        <w:sectPr w:rsidR="00722C62" w:rsidRPr="00DF2E00" w:rsidSect="0028463A">
          <w:pgSz w:w="11906" w:h="16838"/>
          <w:pgMar w:top="1134" w:right="851" w:bottom="1134" w:left="1701" w:header="709" w:footer="709" w:gutter="0"/>
          <w:cols w:space="708"/>
          <w:docGrid w:linePitch="360"/>
        </w:sectPr>
      </w:pPr>
      <w:r w:rsidRPr="00DF2E00">
        <w:rPr>
          <w:rFonts w:ascii="Times New Roman" w:hAnsi="Times New Roman"/>
          <w:color w:val="000000"/>
          <w:sz w:val="24"/>
          <w:szCs w:val="24"/>
        </w:rPr>
        <w:t xml:space="preserve">сокращение потерь тепловой и электрической энергии и  воды. </w:t>
      </w:r>
    </w:p>
    <w:p w:rsidR="00722C62" w:rsidRDefault="00722C62" w:rsidP="00DD58D2">
      <w:pPr>
        <w:autoSpaceDE w:val="0"/>
        <w:autoSpaceDN w:val="0"/>
        <w:adjustRightInd w:val="0"/>
        <w:spacing w:after="0" w:line="240" w:lineRule="auto"/>
        <w:jc w:val="right"/>
        <w:rPr>
          <w:rFonts w:ascii="Times New Roman" w:hAnsi="Times New Roman"/>
          <w:sz w:val="24"/>
          <w:szCs w:val="24"/>
          <w:lang w:eastAsia="ru-RU"/>
        </w:rPr>
      </w:pPr>
    </w:p>
    <w:p w:rsidR="00722C62" w:rsidRDefault="00722C62" w:rsidP="00DD58D2">
      <w:pPr>
        <w:autoSpaceDE w:val="0"/>
        <w:autoSpaceDN w:val="0"/>
        <w:adjustRightInd w:val="0"/>
        <w:spacing w:after="0" w:line="240" w:lineRule="auto"/>
        <w:jc w:val="right"/>
        <w:rPr>
          <w:rFonts w:ascii="Times New Roman" w:hAnsi="Times New Roman"/>
          <w:sz w:val="24"/>
          <w:szCs w:val="24"/>
          <w:lang w:eastAsia="ru-RU"/>
        </w:rPr>
      </w:pPr>
    </w:p>
    <w:p w:rsidR="00722C62" w:rsidRDefault="00722C62" w:rsidP="00DD58D2">
      <w:pPr>
        <w:autoSpaceDE w:val="0"/>
        <w:autoSpaceDN w:val="0"/>
        <w:adjustRightInd w:val="0"/>
        <w:spacing w:after="0" w:line="240" w:lineRule="auto"/>
        <w:jc w:val="right"/>
        <w:rPr>
          <w:rFonts w:ascii="Times New Roman" w:hAnsi="Times New Roman"/>
          <w:sz w:val="24"/>
          <w:szCs w:val="24"/>
          <w:lang w:eastAsia="ru-RU"/>
        </w:rPr>
      </w:pPr>
    </w:p>
    <w:p w:rsidR="00722C62" w:rsidRDefault="00722C62" w:rsidP="00DD58D2">
      <w:pPr>
        <w:autoSpaceDE w:val="0"/>
        <w:autoSpaceDN w:val="0"/>
        <w:adjustRightInd w:val="0"/>
        <w:spacing w:after="0" w:line="240" w:lineRule="auto"/>
        <w:jc w:val="right"/>
        <w:rPr>
          <w:rFonts w:ascii="Times New Roman" w:hAnsi="Times New Roman"/>
          <w:sz w:val="24"/>
          <w:szCs w:val="24"/>
          <w:lang w:eastAsia="ru-RU"/>
        </w:rPr>
      </w:pPr>
    </w:p>
    <w:p w:rsidR="00722C62" w:rsidRDefault="00722C62" w:rsidP="00DD58D2">
      <w:pPr>
        <w:autoSpaceDE w:val="0"/>
        <w:autoSpaceDN w:val="0"/>
        <w:adjustRightInd w:val="0"/>
        <w:spacing w:after="0" w:line="240" w:lineRule="auto"/>
        <w:jc w:val="right"/>
        <w:rPr>
          <w:rFonts w:ascii="Times New Roman" w:hAnsi="Times New Roman"/>
          <w:sz w:val="24"/>
          <w:szCs w:val="24"/>
          <w:lang w:eastAsia="ru-RU"/>
        </w:rPr>
      </w:pPr>
    </w:p>
    <w:p w:rsidR="00722C62" w:rsidRDefault="00722C62" w:rsidP="00DD58D2">
      <w:pPr>
        <w:autoSpaceDE w:val="0"/>
        <w:autoSpaceDN w:val="0"/>
        <w:adjustRightInd w:val="0"/>
        <w:spacing w:after="0" w:line="240" w:lineRule="auto"/>
        <w:jc w:val="right"/>
        <w:rPr>
          <w:rFonts w:ascii="Times New Roman" w:hAnsi="Times New Roman"/>
          <w:sz w:val="24"/>
          <w:szCs w:val="24"/>
          <w:lang w:eastAsia="ru-RU"/>
        </w:rPr>
      </w:pPr>
    </w:p>
    <w:p w:rsidR="00722C62" w:rsidRDefault="00722C62" w:rsidP="00DD58D2">
      <w:pPr>
        <w:autoSpaceDE w:val="0"/>
        <w:autoSpaceDN w:val="0"/>
        <w:adjustRightInd w:val="0"/>
        <w:spacing w:after="0" w:line="240" w:lineRule="auto"/>
        <w:jc w:val="right"/>
        <w:rPr>
          <w:rFonts w:ascii="Times New Roman" w:hAnsi="Times New Roman"/>
          <w:sz w:val="24"/>
          <w:szCs w:val="24"/>
          <w:lang w:eastAsia="ru-RU"/>
        </w:rPr>
      </w:pPr>
    </w:p>
    <w:p w:rsidR="00722C62" w:rsidRDefault="00722C62" w:rsidP="00DD58D2">
      <w:pPr>
        <w:autoSpaceDE w:val="0"/>
        <w:autoSpaceDN w:val="0"/>
        <w:adjustRightInd w:val="0"/>
        <w:spacing w:after="0" w:line="240" w:lineRule="auto"/>
        <w:jc w:val="right"/>
        <w:rPr>
          <w:rFonts w:ascii="Times New Roman" w:hAnsi="Times New Roman"/>
          <w:sz w:val="24"/>
          <w:szCs w:val="24"/>
          <w:lang w:eastAsia="ru-RU"/>
        </w:rPr>
      </w:pPr>
    </w:p>
    <w:p w:rsidR="00722C62" w:rsidRDefault="00722C62" w:rsidP="00DD58D2">
      <w:pPr>
        <w:autoSpaceDE w:val="0"/>
        <w:autoSpaceDN w:val="0"/>
        <w:adjustRightInd w:val="0"/>
        <w:spacing w:after="0" w:line="240" w:lineRule="auto"/>
        <w:jc w:val="right"/>
        <w:rPr>
          <w:rFonts w:ascii="Times New Roman" w:hAnsi="Times New Roman"/>
          <w:sz w:val="24"/>
          <w:szCs w:val="24"/>
          <w:lang w:eastAsia="ru-RU"/>
        </w:rPr>
      </w:pPr>
    </w:p>
    <w:p w:rsidR="00722C62" w:rsidRDefault="00722C62" w:rsidP="00DD58D2">
      <w:pPr>
        <w:autoSpaceDE w:val="0"/>
        <w:autoSpaceDN w:val="0"/>
        <w:adjustRightInd w:val="0"/>
        <w:spacing w:after="0" w:line="240" w:lineRule="auto"/>
        <w:jc w:val="right"/>
        <w:rPr>
          <w:rFonts w:ascii="Times New Roman" w:hAnsi="Times New Roman"/>
          <w:sz w:val="24"/>
          <w:szCs w:val="24"/>
          <w:lang w:eastAsia="ru-RU"/>
        </w:rPr>
      </w:pPr>
    </w:p>
    <w:p w:rsidR="00722C62" w:rsidRDefault="00722C62" w:rsidP="00DD58D2">
      <w:pPr>
        <w:autoSpaceDE w:val="0"/>
        <w:autoSpaceDN w:val="0"/>
        <w:adjustRightInd w:val="0"/>
        <w:spacing w:after="0" w:line="240" w:lineRule="auto"/>
        <w:jc w:val="right"/>
        <w:rPr>
          <w:rFonts w:ascii="Times New Roman" w:hAnsi="Times New Roman"/>
          <w:sz w:val="24"/>
          <w:szCs w:val="24"/>
          <w:lang w:eastAsia="ru-RU"/>
        </w:rPr>
      </w:pPr>
    </w:p>
    <w:p w:rsidR="00722C62" w:rsidRDefault="00722C62" w:rsidP="00DD58D2">
      <w:pPr>
        <w:autoSpaceDE w:val="0"/>
        <w:autoSpaceDN w:val="0"/>
        <w:adjustRightInd w:val="0"/>
        <w:spacing w:after="0" w:line="240" w:lineRule="auto"/>
        <w:jc w:val="right"/>
        <w:rPr>
          <w:rFonts w:ascii="Times New Roman" w:hAnsi="Times New Roman"/>
          <w:sz w:val="24"/>
          <w:szCs w:val="24"/>
          <w:lang w:eastAsia="ru-RU"/>
        </w:rPr>
      </w:pPr>
    </w:p>
    <w:p w:rsidR="00722C62" w:rsidRDefault="00722C62" w:rsidP="00DD58D2">
      <w:pPr>
        <w:autoSpaceDE w:val="0"/>
        <w:autoSpaceDN w:val="0"/>
        <w:adjustRightInd w:val="0"/>
        <w:spacing w:after="0" w:line="240" w:lineRule="auto"/>
        <w:jc w:val="right"/>
        <w:rPr>
          <w:rFonts w:ascii="Times New Roman" w:hAnsi="Times New Roman"/>
          <w:sz w:val="24"/>
          <w:szCs w:val="24"/>
          <w:lang w:eastAsia="ru-RU"/>
        </w:rPr>
      </w:pPr>
    </w:p>
    <w:p w:rsidR="00722C62" w:rsidRDefault="00722C62" w:rsidP="00DD58D2">
      <w:pPr>
        <w:autoSpaceDE w:val="0"/>
        <w:autoSpaceDN w:val="0"/>
        <w:adjustRightInd w:val="0"/>
        <w:spacing w:after="0" w:line="240" w:lineRule="auto"/>
        <w:jc w:val="right"/>
        <w:rPr>
          <w:rFonts w:ascii="Times New Roman" w:hAnsi="Times New Roman"/>
          <w:sz w:val="24"/>
          <w:szCs w:val="24"/>
          <w:lang w:eastAsia="ru-RU"/>
        </w:rPr>
      </w:pPr>
    </w:p>
    <w:p w:rsidR="00722C62" w:rsidRDefault="00722C62" w:rsidP="00DD58D2">
      <w:pPr>
        <w:autoSpaceDE w:val="0"/>
        <w:autoSpaceDN w:val="0"/>
        <w:adjustRightInd w:val="0"/>
        <w:spacing w:after="0" w:line="240" w:lineRule="auto"/>
        <w:jc w:val="right"/>
        <w:rPr>
          <w:rFonts w:ascii="Times New Roman" w:hAnsi="Times New Roman"/>
          <w:sz w:val="24"/>
          <w:szCs w:val="24"/>
          <w:lang w:eastAsia="ru-RU"/>
        </w:rPr>
      </w:pPr>
    </w:p>
    <w:p w:rsidR="00722C62" w:rsidRDefault="00722C62" w:rsidP="00DD58D2">
      <w:pPr>
        <w:autoSpaceDE w:val="0"/>
        <w:autoSpaceDN w:val="0"/>
        <w:adjustRightInd w:val="0"/>
        <w:spacing w:after="0" w:line="240" w:lineRule="auto"/>
        <w:jc w:val="right"/>
        <w:rPr>
          <w:rFonts w:ascii="Times New Roman" w:hAnsi="Times New Roman"/>
          <w:sz w:val="24"/>
          <w:szCs w:val="24"/>
          <w:lang w:eastAsia="ru-RU"/>
        </w:rPr>
      </w:pPr>
    </w:p>
    <w:p w:rsidR="00722C62" w:rsidRDefault="00722C62" w:rsidP="00DD58D2">
      <w:pPr>
        <w:autoSpaceDE w:val="0"/>
        <w:autoSpaceDN w:val="0"/>
        <w:adjustRightInd w:val="0"/>
        <w:spacing w:after="0" w:line="240" w:lineRule="auto"/>
        <w:jc w:val="right"/>
        <w:rPr>
          <w:rFonts w:ascii="Times New Roman" w:hAnsi="Times New Roman"/>
          <w:sz w:val="24"/>
          <w:szCs w:val="24"/>
          <w:lang w:eastAsia="ru-RU"/>
        </w:rPr>
      </w:pPr>
    </w:p>
    <w:p w:rsidR="00722C62" w:rsidRDefault="00722C62" w:rsidP="00DD58D2">
      <w:pPr>
        <w:autoSpaceDE w:val="0"/>
        <w:autoSpaceDN w:val="0"/>
        <w:adjustRightInd w:val="0"/>
        <w:spacing w:after="0" w:line="240" w:lineRule="auto"/>
        <w:jc w:val="right"/>
        <w:rPr>
          <w:rFonts w:ascii="Times New Roman" w:hAnsi="Times New Roman"/>
          <w:sz w:val="24"/>
          <w:szCs w:val="24"/>
          <w:lang w:eastAsia="ru-RU"/>
        </w:rPr>
      </w:pPr>
    </w:p>
    <w:p w:rsidR="00722C62" w:rsidRDefault="00722C62" w:rsidP="00DD58D2">
      <w:pPr>
        <w:autoSpaceDE w:val="0"/>
        <w:autoSpaceDN w:val="0"/>
        <w:adjustRightInd w:val="0"/>
        <w:spacing w:after="0" w:line="240" w:lineRule="auto"/>
        <w:jc w:val="right"/>
        <w:rPr>
          <w:rFonts w:ascii="Times New Roman" w:hAnsi="Times New Roman"/>
          <w:sz w:val="24"/>
          <w:szCs w:val="24"/>
          <w:lang w:eastAsia="ru-RU"/>
        </w:rPr>
      </w:pPr>
    </w:p>
    <w:p w:rsidR="00722C62" w:rsidRDefault="00722C62" w:rsidP="00DD58D2">
      <w:pPr>
        <w:autoSpaceDE w:val="0"/>
        <w:autoSpaceDN w:val="0"/>
        <w:adjustRightInd w:val="0"/>
        <w:spacing w:after="0" w:line="240" w:lineRule="auto"/>
        <w:jc w:val="right"/>
        <w:rPr>
          <w:rFonts w:ascii="Times New Roman" w:hAnsi="Times New Roman"/>
          <w:sz w:val="24"/>
          <w:szCs w:val="24"/>
          <w:lang w:eastAsia="ru-RU"/>
        </w:rPr>
      </w:pPr>
    </w:p>
    <w:p w:rsidR="00722C62" w:rsidRDefault="00722C62" w:rsidP="00DD58D2">
      <w:pPr>
        <w:autoSpaceDE w:val="0"/>
        <w:autoSpaceDN w:val="0"/>
        <w:adjustRightInd w:val="0"/>
        <w:spacing w:after="0" w:line="240" w:lineRule="auto"/>
        <w:jc w:val="right"/>
        <w:rPr>
          <w:rFonts w:ascii="Times New Roman" w:hAnsi="Times New Roman"/>
          <w:sz w:val="24"/>
          <w:szCs w:val="24"/>
          <w:lang w:eastAsia="ru-RU"/>
        </w:rPr>
      </w:pPr>
    </w:p>
    <w:p w:rsidR="00722C62" w:rsidRDefault="00722C62" w:rsidP="00DD58D2">
      <w:pPr>
        <w:autoSpaceDE w:val="0"/>
        <w:autoSpaceDN w:val="0"/>
        <w:adjustRightInd w:val="0"/>
        <w:spacing w:after="0" w:line="240" w:lineRule="auto"/>
        <w:jc w:val="right"/>
        <w:rPr>
          <w:rFonts w:ascii="Times New Roman" w:hAnsi="Times New Roman"/>
          <w:sz w:val="24"/>
          <w:szCs w:val="24"/>
          <w:lang w:eastAsia="ru-RU"/>
        </w:rPr>
      </w:pPr>
    </w:p>
    <w:p w:rsidR="00722C62" w:rsidRDefault="00722C62" w:rsidP="00DD58D2">
      <w:pPr>
        <w:autoSpaceDE w:val="0"/>
        <w:autoSpaceDN w:val="0"/>
        <w:adjustRightInd w:val="0"/>
        <w:spacing w:after="0" w:line="240" w:lineRule="auto"/>
        <w:jc w:val="right"/>
        <w:rPr>
          <w:rFonts w:ascii="Times New Roman" w:hAnsi="Times New Roman"/>
          <w:sz w:val="24"/>
          <w:szCs w:val="24"/>
          <w:lang w:eastAsia="ru-RU"/>
        </w:rPr>
      </w:pPr>
    </w:p>
    <w:p w:rsidR="00722C62" w:rsidRDefault="00722C62" w:rsidP="00DD58D2">
      <w:pPr>
        <w:autoSpaceDE w:val="0"/>
        <w:autoSpaceDN w:val="0"/>
        <w:adjustRightInd w:val="0"/>
        <w:spacing w:after="0" w:line="240" w:lineRule="auto"/>
        <w:jc w:val="right"/>
        <w:rPr>
          <w:rFonts w:ascii="Times New Roman" w:hAnsi="Times New Roman"/>
          <w:sz w:val="24"/>
          <w:szCs w:val="24"/>
          <w:lang w:eastAsia="ru-RU"/>
        </w:rPr>
      </w:pPr>
    </w:p>
    <w:p w:rsidR="00722C62" w:rsidRDefault="00722C62" w:rsidP="00DD58D2">
      <w:pPr>
        <w:autoSpaceDE w:val="0"/>
        <w:autoSpaceDN w:val="0"/>
        <w:adjustRightInd w:val="0"/>
        <w:spacing w:after="0" w:line="240" w:lineRule="auto"/>
        <w:jc w:val="right"/>
        <w:rPr>
          <w:rFonts w:ascii="Times New Roman" w:hAnsi="Times New Roman"/>
          <w:sz w:val="24"/>
          <w:szCs w:val="24"/>
          <w:lang w:eastAsia="ru-RU"/>
        </w:rPr>
      </w:pPr>
    </w:p>
    <w:p w:rsidR="00722C62" w:rsidRDefault="00722C62" w:rsidP="00DD58D2">
      <w:pPr>
        <w:autoSpaceDE w:val="0"/>
        <w:autoSpaceDN w:val="0"/>
        <w:adjustRightInd w:val="0"/>
        <w:spacing w:after="0" w:line="240" w:lineRule="auto"/>
        <w:jc w:val="right"/>
        <w:rPr>
          <w:rFonts w:ascii="Times New Roman" w:hAnsi="Times New Roman"/>
          <w:sz w:val="24"/>
          <w:szCs w:val="24"/>
          <w:lang w:eastAsia="ru-RU"/>
        </w:rPr>
      </w:pPr>
    </w:p>
    <w:p w:rsidR="00722C62" w:rsidRDefault="00722C62" w:rsidP="00DD58D2">
      <w:pPr>
        <w:autoSpaceDE w:val="0"/>
        <w:autoSpaceDN w:val="0"/>
        <w:adjustRightInd w:val="0"/>
        <w:spacing w:after="0" w:line="240" w:lineRule="auto"/>
        <w:jc w:val="right"/>
        <w:rPr>
          <w:rFonts w:ascii="Times New Roman" w:hAnsi="Times New Roman"/>
          <w:sz w:val="24"/>
          <w:szCs w:val="24"/>
          <w:lang w:eastAsia="ru-RU"/>
        </w:rPr>
      </w:pPr>
    </w:p>
    <w:p w:rsidR="00722C62" w:rsidRDefault="00722C62" w:rsidP="00DD58D2">
      <w:pPr>
        <w:autoSpaceDE w:val="0"/>
        <w:autoSpaceDN w:val="0"/>
        <w:adjustRightInd w:val="0"/>
        <w:spacing w:after="0" w:line="240" w:lineRule="auto"/>
        <w:jc w:val="right"/>
        <w:rPr>
          <w:rFonts w:ascii="Times New Roman" w:hAnsi="Times New Roman"/>
          <w:sz w:val="24"/>
          <w:szCs w:val="24"/>
          <w:lang w:eastAsia="ru-RU"/>
        </w:rPr>
      </w:pPr>
    </w:p>
    <w:p w:rsidR="00722C62" w:rsidRDefault="00722C62" w:rsidP="00DD58D2">
      <w:pPr>
        <w:autoSpaceDE w:val="0"/>
        <w:autoSpaceDN w:val="0"/>
        <w:adjustRightInd w:val="0"/>
        <w:spacing w:after="0" w:line="240" w:lineRule="auto"/>
        <w:jc w:val="right"/>
        <w:rPr>
          <w:rFonts w:ascii="Times New Roman" w:hAnsi="Times New Roman"/>
          <w:sz w:val="24"/>
          <w:szCs w:val="24"/>
          <w:lang w:eastAsia="ru-RU"/>
        </w:rPr>
      </w:pPr>
    </w:p>
    <w:p w:rsidR="00722C62" w:rsidRDefault="00722C62" w:rsidP="00DD58D2">
      <w:pPr>
        <w:autoSpaceDE w:val="0"/>
        <w:autoSpaceDN w:val="0"/>
        <w:adjustRightInd w:val="0"/>
        <w:spacing w:after="0" w:line="240" w:lineRule="auto"/>
        <w:jc w:val="right"/>
        <w:rPr>
          <w:rFonts w:ascii="Times New Roman" w:hAnsi="Times New Roman"/>
          <w:sz w:val="24"/>
          <w:szCs w:val="24"/>
          <w:lang w:eastAsia="ru-RU"/>
        </w:rPr>
      </w:pPr>
    </w:p>
    <w:p w:rsidR="00722C62" w:rsidRDefault="00722C62" w:rsidP="00DD58D2">
      <w:pPr>
        <w:autoSpaceDE w:val="0"/>
        <w:autoSpaceDN w:val="0"/>
        <w:adjustRightInd w:val="0"/>
        <w:spacing w:after="0" w:line="240" w:lineRule="auto"/>
        <w:jc w:val="right"/>
        <w:rPr>
          <w:rFonts w:ascii="Times New Roman" w:hAnsi="Times New Roman"/>
          <w:sz w:val="24"/>
          <w:szCs w:val="24"/>
          <w:lang w:eastAsia="ru-RU"/>
        </w:rPr>
      </w:pPr>
    </w:p>
    <w:p w:rsidR="00722C62" w:rsidRDefault="00722C62" w:rsidP="00DD58D2">
      <w:pPr>
        <w:autoSpaceDE w:val="0"/>
        <w:autoSpaceDN w:val="0"/>
        <w:adjustRightInd w:val="0"/>
        <w:spacing w:after="0" w:line="240" w:lineRule="auto"/>
        <w:jc w:val="right"/>
        <w:rPr>
          <w:rFonts w:ascii="Times New Roman" w:hAnsi="Times New Roman"/>
          <w:sz w:val="24"/>
          <w:szCs w:val="24"/>
          <w:lang w:eastAsia="ru-RU"/>
        </w:rPr>
      </w:pPr>
    </w:p>
    <w:p w:rsidR="00722C62" w:rsidRDefault="00722C62" w:rsidP="00DD58D2">
      <w:pPr>
        <w:autoSpaceDE w:val="0"/>
        <w:autoSpaceDN w:val="0"/>
        <w:adjustRightInd w:val="0"/>
        <w:spacing w:after="0" w:line="240" w:lineRule="auto"/>
        <w:jc w:val="right"/>
        <w:rPr>
          <w:rFonts w:ascii="Times New Roman" w:hAnsi="Times New Roman"/>
          <w:sz w:val="24"/>
          <w:szCs w:val="24"/>
          <w:lang w:eastAsia="ru-RU"/>
        </w:rPr>
      </w:pPr>
    </w:p>
    <w:p w:rsidR="00722C62" w:rsidRDefault="00722C62" w:rsidP="00DD58D2">
      <w:pPr>
        <w:autoSpaceDE w:val="0"/>
        <w:autoSpaceDN w:val="0"/>
        <w:adjustRightInd w:val="0"/>
        <w:spacing w:after="0" w:line="240" w:lineRule="auto"/>
        <w:rPr>
          <w:rFonts w:ascii="Times New Roman" w:hAnsi="Times New Roman"/>
          <w:sz w:val="24"/>
          <w:szCs w:val="24"/>
          <w:lang w:eastAsia="ru-RU"/>
        </w:rPr>
      </w:pPr>
    </w:p>
    <w:p w:rsidR="00722C62" w:rsidRDefault="00722C62" w:rsidP="00DD58D2">
      <w:pPr>
        <w:autoSpaceDE w:val="0"/>
        <w:autoSpaceDN w:val="0"/>
        <w:adjustRightInd w:val="0"/>
        <w:spacing w:after="0" w:line="240" w:lineRule="auto"/>
        <w:rPr>
          <w:rFonts w:ascii="Times New Roman" w:hAnsi="Times New Roman"/>
          <w:sz w:val="24"/>
          <w:szCs w:val="24"/>
          <w:lang w:eastAsia="ru-RU"/>
        </w:rPr>
      </w:pPr>
    </w:p>
    <w:p w:rsidR="00722C62" w:rsidRDefault="00722C62" w:rsidP="00DD58D2">
      <w:pPr>
        <w:autoSpaceDE w:val="0"/>
        <w:autoSpaceDN w:val="0"/>
        <w:adjustRightInd w:val="0"/>
        <w:spacing w:after="0" w:line="240" w:lineRule="auto"/>
        <w:rPr>
          <w:rFonts w:ascii="Times New Roman" w:hAnsi="Times New Roman"/>
          <w:sz w:val="24"/>
          <w:szCs w:val="24"/>
          <w:lang w:eastAsia="ru-RU"/>
        </w:rPr>
      </w:pPr>
    </w:p>
    <w:p w:rsidR="00722C62" w:rsidRDefault="00722C62" w:rsidP="00DD58D2">
      <w:pPr>
        <w:autoSpaceDE w:val="0"/>
        <w:autoSpaceDN w:val="0"/>
        <w:adjustRightInd w:val="0"/>
        <w:spacing w:after="0" w:line="240" w:lineRule="auto"/>
        <w:rPr>
          <w:rFonts w:ascii="Times New Roman" w:hAnsi="Times New Roman"/>
          <w:sz w:val="24"/>
          <w:szCs w:val="24"/>
          <w:lang w:eastAsia="ru-RU"/>
        </w:rPr>
      </w:pPr>
    </w:p>
    <w:p w:rsidR="00722C62" w:rsidRDefault="00722C62" w:rsidP="00DD58D2">
      <w:pPr>
        <w:autoSpaceDE w:val="0"/>
        <w:autoSpaceDN w:val="0"/>
        <w:adjustRightInd w:val="0"/>
        <w:spacing w:after="0" w:line="240" w:lineRule="auto"/>
        <w:rPr>
          <w:rFonts w:ascii="Times New Roman" w:hAnsi="Times New Roman"/>
          <w:sz w:val="24"/>
          <w:szCs w:val="24"/>
          <w:lang w:eastAsia="ru-RU"/>
        </w:rPr>
      </w:pPr>
    </w:p>
    <w:p w:rsidR="00722C62" w:rsidRDefault="00722C62" w:rsidP="00DD58D2">
      <w:pPr>
        <w:autoSpaceDE w:val="0"/>
        <w:autoSpaceDN w:val="0"/>
        <w:adjustRightInd w:val="0"/>
        <w:spacing w:after="0" w:line="240" w:lineRule="auto"/>
        <w:rPr>
          <w:rFonts w:ascii="Times New Roman" w:hAnsi="Times New Roman"/>
          <w:sz w:val="24"/>
          <w:szCs w:val="24"/>
          <w:lang w:eastAsia="ru-RU"/>
        </w:rPr>
      </w:pPr>
    </w:p>
    <w:p w:rsidR="00722C62" w:rsidRDefault="00722C62" w:rsidP="00DD58D2">
      <w:pPr>
        <w:autoSpaceDE w:val="0"/>
        <w:autoSpaceDN w:val="0"/>
        <w:adjustRightInd w:val="0"/>
        <w:spacing w:after="0" w:line="240" w:lineRule="auto"/>
        <w:rPr>
          <w:rFonts w:ascii="Times New Roman" w:hAnsi="Times New Roman"/>
          <w:sz w:val="24"/>
          <w:szCs w:val="24"/>
          <w:lang w:eastAsia="ru-RU"/>
        </w:rPr>
      </w:pPr>
    </w:p>
    <w:p w:rsidR="00722C62" w:rsidRDefault="00722C62" w:rsidP="00DD58D2">
      <w:pPr>
        <w:autoSpaceDE w:val="0"/>
        <w:autoSpaceDN w:val="0"/>
        <w:adjustRightInd w:val="0"/>
        <w:spacing w:after="0" w:line="240" w:lineRule="auto"/>
        <w:rPr>
          <w:rFonts w:ascii="Times New Roman" w:hAnsi="Times New Roman"/>
          <w:sz w:val="24"/>
          <w:szCs w:val="24"/>
          <w:lang w:eastAsia="ru-RU"/>
        </w:rPr>
      </w:pPr>
    </w:p>
    <w:p w:rsidR="00722C62" w:rsidRPr="001E4A3D" w:rsidRDefault="00722C62" w:rsidP="001E4A3D">
      <w:pPr>
        <w:rPr>
          <w:rFonts w:ascii="Times New Roman" w:hAnsi="Times New Roman"/>
          <w:sz w:val="24"/>
          <w:szCs w:val="24"/>
          <w:lang w:eastAsia="ru-RU"/>
        </w:rPr>
      </w:pPr>
    </w:p>
    <w:p w:rsidR="00722C62" w:rsidRPr="001E4A3D" w:rsidRDefault="00722C62" w:rsidP="001E4A3D">
      <w:pPr>
        <w:rPr>
          <w:rFonts w:ascii="Times New Roman" w:hAnsi="Times New Roman"/>
          <w:sz w:val="24"/>
          <w:szCs w:val="24"/>
          <w:lang w:eastAsia="ru-RU"/>
        </w:rPr>
      </w:pPr>
    </w:p>
    <w:p w:rsidR="00722C62" w:rsidRDefault="00722C62" w:rsidP="001E4A3D">
      <w:pPr>
        <w:jc w:val="right"/>
        <w:rPr>
          <w:rFonts w:ascii="Times New Roman" w:hAnsi="Times New Roman"/>
          <w:sz w:val="24"/>
          <w:szCs w:val="24"/>
          <w:lang w:eastAsia="ru-RU"/>
        </w:rPr>
      </w:pPr>
    </w:p>
    <w:p w:rsidR="00722C62" w:rsidRDefault="00722C62" w:rsidP="001E4A3D">
      <w:pPr>
        <w:jc w:val="right"/>
        <w:rPr>
          <w:rFonts w:ascii="Times New Roman" w:hAnsi="Times New Roman"/>
          <w:sz w:val="24"/>
          <w:szCs w:val="24"/>
          <w:lang w:eastAsia="ru-RU"/>
        </w:rPr>
      </w:pPr>
    </w:p>
    <w:p w:rsidR="00722C62" w:rsidRDefault="00722C62" w:rsidP="001E4A3D">
      <w:pPr>
        <w:jc w:val="right"/>
        <w:rPr>
          <w:rFonts w:ascii="Times New Roman" w:hAnsi="Times New Roman"/>
          <w:sz w:val="24"/>
          <w:szCs w:val="24"/>
          <w:lang w:eastAsia="ru-RU"/>
        </w:rPr>
      </w:pPr>
    </w:p>
    <w:p w:rsidR="00722C62" w:rsidRDefault="00722C62" w:rsidP="001E4A3D">
      <w:pPr>
        <w:jc w:val="right"/>
        <w:rPr>
          <w:rFonts w:ascii="Times New Roman" w:hAnsi="Times New Roman"/>
          <w:sz w:val="24"/>
          <w:szCs w:val="24"/>
          <w:lang w:eastAsia="ru-RU"/>
        </w:rPr>
      </w:pPr>
    </w:p>
    <w:p w:rsidR="00722C62" w:rsidRDefault="00722C62" w:rsidP="001E4A3D">
      <w:pPr>
        <w:jc w:val="right"/>
        <w:rPr>
          <w:rFonts w:ascii="Times New Roman" w:hAnsi="Times New Roman"/>
          <w:sz w:val="24"/>
          <w:szCs w:val="24"/>
          <w:lang w:eastAsia="ru-RU"/>
        </w:rPr>
      </w:pPr>
    </w:p>
    <w:p w:rsidR="00722C62" w:rsidRDefault="00722C62" w:rsidP="001E4A3D">
      <w:pPr>
        <w:jc w:val="right"/>
        <w:rPr>
          <w:rFonts w:ascii="Times New Roman" w:hAnsi="Times New Roman"/>
          <w:sz w:val="24"/>
          <w:szCs w:val="24"/>
          <w:lang w:eastAsia="ru-RU"/>
        </w:rPr>
      </w:pPr>
    </w:p>
    <w:p w:rsidR="00722C62" w:rsidRDefault="00722C62" w:rsidP="001E4A3D">
      <w:pPr>
        <w:jc w:val="right"/>
        <w:rPr>
          <w:rFonts w:ascii="Times New Roman" w:hAnsi="Times New Roman"/>
          <w:sz w:val="24"/>
          <w:szCs w:val="24"/>
          <w:lang w:eastAsia="ru-RU"/>
        </w:rPr>
      </w:pPr>
    </w:p>
    <w:p w:rsidR="00722C62" w:rsidRDefault="00722C62" w:rsidP="001E4A3D">
      <w:pPr>
        <w:jc w:val="right"/>
        <w:rPr>
          <w:rFonts w:ascii="Times New Roman" w:hAnsi="Times New Roman"/>
          <w:sz w:val="24"/>
          <w:szCs w:val="24"/>
          <w:lang w:eastAsia="ru-RU"/>
        </w:rPr>
      </w:pPr>
    </w:p>
    <w:p w:rsidR="00722C62" w:rsidRDefault="00722C62" w:rsidP="001E4A3D">
      <w:pPr>
        <w:jc w:val="right"/>
        <w:rPr>
          <w:rFonts w:ascii="Times New Roman" w:hAnsi="Times New Roman"/>
          <w:sz w:val="24"/>
          <w:szCs w:val="24"/>
          <w:lang w:eastAsia="ru-RU"/>
        </w:rPr>
      </w:pPr>
    </w:p>
    <w:p w:rsidR="00722C62" w:rsidRDefault="00722C62" w:rsidP="001E4A3D">
      <w:pPr>
        <w:jc w:val="right"/>
        <w:rPr>
          <w:rFonts w:ascii="Times New Roman" w:hAnsi="Times New Roman"/>
          <w:sz w:val="24"/>
          <w:szCs w:val="24"/>
          <w:lang w:eastAsia="ru-RU"/>
        </w:rPr>
      </w:pPr>
    </w:p>
    <w:p w:rsidR="00722C62" w:rsidRDefault="00722C62" w:rsidP="001E4A3D">
      <w:pPr>
        <w:jc w:val="right"/>
        <w:rPr>
          <w:rFonts w:ascii="Times New Roman" w:hAnsi="Times New Roman"/>
          <w:sz w:val="24"/>
          <w:szCs w:val="24"/>
          <w:lang w:eastAsia="ru-RU"/>
        </w:rPr>
      </w:pPr>
    </w:p>
    <w:p w:rsidR="00722C62" w:rsidRDefault="00722C62" w:rsidP="001E4A3D">
      <w:pPr>
        <w:rPr>
          <w:rFonts w:ascii="Times New Roman" w:hAnsi="Times New Roman"/>
          <w:sz w:val="24"/>
          <w:szCs w:val="24"/>
          <w:lang w:eastAsia="ru-RU"/>
        </w:rPr>
      </w:pPr>
      <w:r>
        <w:rPr>
          <w:rFonts w:ascii="Times New Roman" w:hAnsi="Times New Roman"/>
          <w:sz w:val="24"/>
          <w:szCs w:val="24"/>
          <w:lang w:eastAsia="ru-RU"/>
        </w:rPr>
        <w:t xml:space="preserve">                   </w:t>
      </w:r>
    </w:p>
    <w:p w:rsidR="00722C62" w:rsidRPr="001E4A3D" w:rsidRDefault="00722C62" w:rsidP="001E4A3D">
      <w:pPr>
        <w:rPr>
          <w:rFonts w:ascii="Times New Roman" w:hAnsi="Times New Roman"/>
          <w:sz w:val="24"/>
          <w:szCs w:val="24"/>
          <w:lang w:eastAsia="ru-RU"/>
        </w:rPr>
        <w:sectPr w:rsidR="00722C62" w:rsidRPr="001E4A3D" w:rsidSect="00036854">
          <w:pgSz w:w="16838" w:h="11906" w:orient="landscape"/>
          <w:pgMar w:top="1701" w:right="1134" w:bottom="851" w:left="1134" w:header="709" w:footer="709" w:gutter="0"/>
          <w:cols w:space="708"/>
          <w:docGrid w:linePitch="360"/>
        </w:sectPr>
      </w:pPr>
    </w:p>
    <w:p w:rsidR="00722C62" w:rsidRDefault="00722C62" w:rsidP="00DF2E0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Примечания: </w:t>
      </w:r>
    </w:p>
    <w:p w:rsidR="00722C62" w:rsidRDefault="00722C62" w:rsidP="00DF2E0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 ЭР -энергоресурсы; ЭО - энергетическое обследование; КС - коммунальная сфера.</w:t>
      </w:r>
    </w:p>
    <w:p w:rsidR="00722C62" w:rsidRDefault="00722C62" w:rsidP="00DF2E0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 * - с учетом коэффициента учитывающего стоимость демонтажно-монтажных работ в КС</w:t>
      </w:r>
    </w:p>
    <w:p w:rsidR="00722C62" w:rsidRDefault="00722C62" w:rsidP="00A469BA">
      <w:pPr>
        <w:rPr>
          <w:rFonts w:ascii="Times New Roman" w:hAnsi="Times New Roman"/>
          <w:sz w:val="24"/>
          <w:szCs w:val="24"/>
        </w:rPr>
      </w:pPr>
      <w:r w:rsidRPr="00BF303C">
        <w:rPr>
          <w:rFonts w:ascii="Times New Roman" w:hAnsi="Times New Roman"/>
          <w:sz w:val="24"/>
          <w:szCs w:val="24"/>
        </w:rPr>
        <w:t>Источники финансирования программных мероприятий</w:t>
      </w:r>
      <w:r>
        <w:rPr>
          <w:rFonts w:ascii="Times New Roman" w:hAnsi="Times New Roman"/>
          <w:sz w:val="24"/>
          <w:szCs w:val="24"/>
        </w:rPr>
        <w:t>:</w:t>
      </w:r>
    </w:p>
    <w:p w:rsidR="00722C62" w:rsidRDefault="00722C62" w:rsidP="00A469BA">
      <w:pPr>
        <w:rPr>
          <w:rFonts w:ascii="Times New Roman" w:hAnsi="Times New Roman"/>
          <w:sz w:val="24"/>
          <w:szCs w:val="24"/>
        </w:rPr>
      </w:pPr>
      <w:r>
        <w:rPr>
          <w:rFonts w:ascii="Times New Roman" w:hAnsi="Times New Roman"/>
          <w:sz w:val="24"/>
          <w:szCs w:val="24"/>
        </w:rPr>
        <w:t>Таблица 5.2.</w:t>
      </w:r>
    </w:p>
    <w:tbl>
      <w:tblPr>
        <w:tblStyle w:val="TableGrid"/>
        <w:tblW w:w="0" w:type="auto"/>
        <w:tblLayout w:type="fixed"/>
        <w:tblLook w:val="00BF"/>
      </w:tblPr>
      <w:tblGrid>
        <w:gridCol w:w="1419"/>
        <w:gridCol w:w="912"/>
        <w:gridCol w:w="855"/>
        <w:gridCol w:w="798"/>
        <w:gridCol w:w="912"/>
        <w:gridCol w:w="855"/>
        <w:gridCol w:w="855"/>
        <w:gridCol w:w="855"/>
        <w:gridCol w:w="855"/>
        <w:gridCol w:w="855"/>
        <w:gridCol w:w="855"/>
      </w:tblGrid>
      <w:tr w:rsidR="00722C62" w:rsidTr="00AD7FC0">
        <w:tc>
          <w:tcPr>
            <w:tcW w:w="1419" w:type="dxa"/>
          </w:tcPr>
          <w:p w:rsidR="00722C62" w:rsidRDefault="00722C62" w:rsidP="00AD7FC0">
            <w:pPr>
              <w:spacing w:after="0" w:line="100" w:lineRule="atLeast"/>
              <w:jc w:val="center"/>
              <w:rPr>
                <w:rFonts w:eastAsia="Calibri"/>
                <w:b/>
                <w:sz w:val="22"/>
                <w:szCs w:val="22"/>
              </w:rPr>
            </w:pPr>
            <w:r>
              <w:rPr>
                <w:rFonts w:eastAsia="Calibri"/>
                <w:b/>
                <w:sz w:val="22"/>
                <w:szCs w:val="22"/>
              </w:rPr>
              <w:t>источники финансирования</w:t>
            </w:r>
          </w:p>
        </w:tc>
        <w:tc>
          <w:tcPr>
            <w:tcW w:w="912" w:type="dxa"/>
          </w:tcPr>
          <w:p w:rsidR="00722C62" w:rsidRDefault="00722C62" w:rsidP="00AD7FC0">
            <w:pPr>
              <w:spacing w:after="0" w:line="100" w:lineRule="atLeast"/>
              <w:jc w:val="center"/>
              <w:rPr>
                <w:rFonts w:eastAsia="Calibri"/>
                <w:sz w:val="22"/>
                <w:szCs w:val="22"/>
              </w:rPr>
            </w:pPr>
            <w:r>
              <w:rPr>
                <w:rFonts w:eastAsia="Calibri"/>
                <w:sz w:val="22"/>
                <w:szCs w:val="22"/>
              </w:rPr>
              <w:t>2011 год</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2012 год</w:t>
            </w:r>
          </w:p>
        </w:tc>
        <w:tc>
          <w:tcPr>
            <w:tcW w:w="798" w:type="dxa"/>
          </w:tcPr>
          <w:p w:rsidR="00722C62" w:rsidRDefault="00722C62" w:rsidP="00AD7FC0">
            <w:pPr>
              <w:spacing w:after="0" w:line="100" w:lineRule="atLeast"/>
              <w:jc w:val="center"/>
              <w:rPr>
                <w:rFonts w:eastAsia="Calibri"/>
                <w:sz w:val="22"/>
                <w:szCs w:val="22"/>
              </w:rPr>
            </w:pPr>
            <w:r>
              <w:rPr>
                <w:rFonts w:eastAsia="Calibri"/>
                <w:sz w:val="22"/>
                <w:szCs w:val="22"/>
              </w:rPr>
              <w:t>2013 год</w:t>
            </w:r>
          </w:p>
        </w:tc>
        <w:tc>
          <w:tcPr>
            <w:tcW w:w="912" w:type="dxa"/>
          </w:tcPr>
          <w:p w:rsidR="00722C62" w:rsidRDefault="00722C62" w:rsidP="00AD7FC0">
            <w:pPr>
              <w:spacing w:after="0" w:line="100" w:lineRule="atLeast"/>
              <w:jc w:val="center"/>
              <w:rPr>
                <w:rFonts w:eastAsia="Calibri"/>
                <w:sz w:val="22"/>
                <w:szCs w:val="22"/>
              </w:rPr>
            </w:pPr>
            <w:r>
              <w:rPr>
                <w:rFonts w:eastAsia="Calibri"/>
                <w:sz w:val="22"/>
                <w:szCs w:val="22"/>
              </w:rPr>
              <w:t>2014 год</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2015 год</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2016 год</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2017 год</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2018 год</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2019 год</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2020 год</w:t>
            </w:r>
          </w:p>
        </w:tc>
      </w:tr>
      <w:tr w:rsidR="00722C62" w:rsidTr="00AD7FC0">
        <w:tc>
          <w:tcPr>
            <w:tcW w:w="1419" w:type="dxa"/>
          </w:tcPr>
          <w:p w:rsidR="00722C62" w:rsidRDefault="00722C62" w:rsidP="00AD7FC0">
            <w:pPr>
              <w:spacing w:after="0" w:line="100" w:lineRule="atLeast"/>
              <w:jc w:val="center"/>
              <w:rPr>
                <w:rFonts w:eastAsia="Calibri"/>
                <w:sz w:val="22"/>
                <w:szCs w:val="22"/>
              </w:rPr>
            </w:pPr>
            <w:r>
              <w:rPr>
                <w:rFonts w:eastAsia="Calibri"/>
                <w:sz w:val="22"/>
                <w:szCs w:val="22"/>
              </w:rPr>
              <w:t>областной бюджет</w:t>
            </w:r>
          </w:p>
        </w:tc>
        <w:tc>
          <w:tcPr>
            <w:tcW w:w="912" w:type="dxa"/>
          </w:tcPr>
          <w:p w:rsidR="00722C62" w:rsidRDefault="00722C62" w:rsidP="00AD7FC0">
            <w:pPr>
              <w:spacing w:after="0" w:line="100" w:lineRule="atLeast"/>
              <w:jc w:val="center"/>
              <w:rPr>
                <w:rFonts w:eastAsia="Calibri"/>
                <w:sz w:val="22"/>
                <w:szCs w:val="22"/>
              </w:rPr>
            </w:pPr>
            <w:r>
              <w:rPr>
                <w:rFonts w:eastAsia="Calibri"/>
                <w:sz w:val="22"/>
                <w:szCs w:val="22"/>
              </w:rPr>
              <w:t>1144,5</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2276,0</w:t>
            </w:r>
          </w:p>
        </w:tc>
        <w:tc>
          <w:tcPr>
            <w:tcW w:w="798" w:type="dxa"/>
          </w:tcPr>
          <w:p w:rsidR="00722C62" w:rsidRDefault="00722C62" w:rsidP="00AD7FC0">
            <w:pPr>
              <w:spacing w:after="0" w:line="100" w:lineRule="atLeast"/>
              <w:jc w:val="center"/>
              <w:rPr>
                <w:rFonts w:eastAsia="Calibri"/>
                <w:sz w:val="22"/>
                <w:szCs w:val="22"/>
              </w:rPr>
            </w:pPr>
            <w:r>
              <w:rPr>
                <w:rFonts w:eastAsia="Calibri"/>
                <w:sz w:val="22"/>
                <w:szCs w:val="22"/>
              </w:rPr>
              <w:t>0</w:t>
            </w:r>
          </w:p>
        </w:tc>
        <w:tc>
          <w:tcPr>
            <w:tcW w:w="912" w:type="dxa"/>
          </w:tcPr>
          <w:p w:rsidR="00722C62" w:rsidRDefault="00722C62" w:rsidP="00AD7FC0">
            <w:pPr>
              <w:spacing w:after="0" w:line="100" w:lineRule="atLeast"/>
              <w:jc w:val="center"/>
              <w:rPr>
                <w:rFonts w:eastAsia="Calibri"/>
                <w:sz w:val="22"/>
                <w:szCs w:val="22"/>
              </w:rPr>
            </w:pPr>
            <w:r>
              <w:rPr>
                <w:rFonts w:eastAsia="Calibri"/>
                <w:sz w:val="22"/>
                <w:szCs w:val="22"/>
              </w:rPr>
              <w:t>0</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0</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0</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0</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0</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0</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0</w:t>
            </w:r>
          </w:p>
        </w:tc>
      </w:tr>
      <w:tr w:rsidR="00722C62" w:rsidTr="00AD7FC0">
        <w:tc>
          <w:tcPr>
            <w:tcW w:w="1419" w:type="dxa"/>
          </w:tcPr>
          <w:p w:rsidR="00722C62" w:rsidRDefault="00722C62" w:rsidP="00AD7FC0">
            <w:pPr>
              <w:spacing w:after="0" w:line="100" w:lineRule="atLeast"/>
              <w:jc w:val="center"/>
              <w:rPr>
                <w:rFonts w:eastAsia="Calibri"/>
                <w:sz w:val="22"/>
                <w:szCs w:val="22"/>
              </w:rPr>
            </w:pPr>
            <w:r>
              <w:rPr>
                <w:rFonts w:eastAsia="Calibri"/>
                <w:sz w:val="22"/>
                <w:szCs w:val="22"/>
              </w:rPr>
              <w:t>районный бюджет</w:t>
            </w:r>
          </w:p>
        </w:tc>
        <w:tc>
          <w:tcPr>
            <w:tcW w:w="912" w:type="dxa"/>
          </w:tcPr>
          <w:p w:rsidR="00722C62" w:rsidRDefault="00722C62" w:rsidP="00AD7FC0">
            <w:pPr>
              <w:spacing w:after="0" w:line="100" w:lineRule="atLeast"/>
              <w:jc w:val="center"/>
              <w:rPr>
                <w:rFonts w:eastAsia="Calibri"/>
                <w:sz w:val="22"/>
                <w:szCs w:val="22"/>
              </w:rPr>
            </w:pPr>
            <w:r>
              <w:rPr>
                <w:rFonts w:eastAsia="Calibri"/>
                <w:sz w:val="22"/>
                <w:szCs w:val="22"/>
              </w:rPr>
              <w:t>56,0</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903,0</w:t>
            </w:r>
          </w:p>
        </w:tc>
        <w:tc>
          <w:tcPr>
            <w:tcW w:w="798" w:type="dxa"/>
          </w:tcPr>
          <w:p w:rsidR="00722C62" w:rsidRDefault="00722C62" w:rsidP="00AD7FC0">
            <w:pPr>
              <w:spacing w:after="0" w:line="100" w:lineRule="atLeast"/>
              <w:jc w:val="center"/>
              <w:rPr>
                <w:rFonts w:eastAsia="Calibri"/>
                <w:sz w:val="22"/>
                <w:szCs w:val="22"/>
              </w:rPr>
            </w:pPr>
            <w:r>
              <w:rPr>
                <w:rFonts w:eastAsia="Calibri"/>
                <w:sz w:val="22"/>
                <w:szCs w:val="22"/>
              </w:rPr>
              <w:t>0</w:t>
            </w:r>
          </w:p>
        </w:tc>
        <w:tc>
          <w:tcPr>
            <w:tcW w:w="912" w:type="dxa"/>
          </w:tcPr>
          <w:p w:rsidR="00722C62" w:rsidRDefault="00722C62" w:rsidP="00AD7FC0">
            <w:pPr>
              <w:spacing w:after="0" w:line="100" w:lineRule="atLeast"/>
              <w:jc w:val="center"/>
              <w:rPr>
                <w:rFonts w:eastAsia="Calibri"/>
                <w:sz w:val="22"/>
                <w:szCs w:val="22"/>
              </w:rPr>
            </w:pPr>
            <w:r>
              <w:rPr>
                <w:rFonts w:eastAsia="Calibri"/>
                <w:sz w:val="22"/>
                <w:szCs w:val="22"/>
              </w:rPr>
              <w:t>0</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0</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0</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0</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0</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0</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0</w:t>
            </w:r>
          </w:p>
        </w:tc>
      </w:tr>
      <w:tr w:rsidR="00722C62" w:rsidTr="00AD7FC0">
        <w:tc>
          <w:tcPr>
            <w:tcW w:w="1419" w:type="dxa"/>
          </w:tcPr>
          <w:p w:rsidR="00722C62" w:rsidRDefault="00722C62" w:rsidP="00AD7FC0">
            <w:pPr>
              <w:spacing w:after="0" w:line="100" w:lineRule="atLeast"/>
              <w:jc w:val="center"/>
              <w:rPr>
                <w:rFonts w:eastAsia="Calibri"/>
                <w:sz w:val="22"/>
                <w:szCs w:val="22"/>
              </w:rPr>
            </w:pPr>
            <w:r>
              <w:rPr>
                <w:rFonts w:eastAsia="Calibri"/>
                <w:sz w:val="22"/>
                <w:szCs w:val="22"/>
              </w:rPr>
              <w:t xml:space="preserve"> бюджет сельского поселения </w:t>
            </w:r>
          </w:p>
        </w:tc>
        <w:tc>
          <w:tcPr>
            <w:tcW w:w="912" w:type="dxa"/>
          </w:tcPr>
          <w:p w:rsidR="00722C62" w:rsidRDefault="00722C62" w:rsidP="00AD7FC0">
            <w:pPr>
              <w:spacing w:after="0" w:line="100" w:lineRule="atLeast"/>
              <w:jc w:val="center"/>
              <w:rPr>
                <w:rFonts w:eastAsia="Calibri"/>
                <w:sz w:val="22"/>
                <w:szCs w:val="22"/>
              </w:rPr>
            </w:pPr>
            <w:r>
              <w:rPr>
                <w:rFonts w:eastAsia="Calibri"/>
                <w:sz w:val="22"/>
                <w:szCs w:val="22"/>
              </w:rPr>
              <w:t>26,5</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187,0</w:t>
            </w:r>
          </w:p>
        </w:tc>
        <w:tc>
          <w:tcPr>
            <w:tcW w:w="798" w:type="dxa"/>
          </w:tcPr>
          <w:p w:rsidR="00722C62" w:rsidRDefault="00722C62" w:rsidP="00AD7FC0">
            <w:pPr>
              <w:spacing w:after="0" w:line="100" w:lineRule="atLeast"/>
              <w:jc w:val="center"/>
              <w:rPr>
                <w:rFonts w:eastAsia="Calibri"/>
                <w:sz w:val="22"/>
                <w:szCs w:val="22"/>
              </w:rPr>
            </w:pPr>
            <w:r>
              <w:rPr>
                <w:rFonts w:eastAsia="Calibri"/>
                <w:sz w:val="22"/>
                <w:szCs w:val="22"/>
              </w:rPr>
              <w:t>0</w:t>
            </w:r>
          </w:p>
        </w:tc>
        <w:tc>
          <w:tcPr>
            <w:tcW w:w="912" w:type="dxa"/>
          </w:tcPr>
          <w:p w:rsidR="00722C62" w:rsidRDefault="00722C62" w:rsidP="00AD7FC0">
            <w:pPr>
              <w:spacing w:after="0" w:line="100" w:lineRule="atLeast"/>
              <w:jc w:val="center"/>
              <w:rPr>
                <w:rFonts w:eastAsia="Calibri"/>
                <w:sz w:val="22"/>
                <w:szCs w:val="22"/>
              </w:rPr>
            </w:pP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50,0</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200,0</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345,0</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0</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0</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0</w:t>
            </w:r>
          </w:p>
        </w:tc>
      </w:tr>
      <w:tr w:rsidR="00722C62" w:rsidTr="00AD7FC0">
        <w:tc>
          <w:tcPr>
            <w:tcW w:w="1419" w:type="dxa"/>
          </w:tcPr>
          <w:p w:rsidR="00722C62" w:rsidRDefault="00722C62" w:rsidP="00AD7FC0">
            <w:pPr>
              <w:spacing w:after="0" w:line="100" w:lineRule="atLeast"/>
              <w:jc w:val="center"/>
              <w:rPr>
                <w:rFonts w:eastAsia="Calibri"/>
                <w:sz w:val="22"/>
                <w:szCs w:val="22"/>
              </w:rPr>
            </w:pPr>
            <w:r>
              <w:rPr>
                <w:rFonts w:eastAsia="Calibri"/>
                <w:sz w:val="22"/>
                <w:szCs w:val="22"/>
              </w:rPr>
              <w:t>внебюджетные средства</w:t>
            </w:r>
          </w:p>
        </w:tc>
        <w:tc>
          <w:tcPr>
            <w:tcW w:w="912" w:type="dxa"/>
          </w:tcPr>
          <w:p w:rsidR="00722C62" w:rsidRDefault="00722C62" w:rsidP="00AD7FC0">
            <w:pPr>
              <w:spacing w:after="0" w:line="100" w:lineRule="atLeast"/>
              <w:jc w:val="center"/>
              <w:rPr>
                <w:rFonts w:eastAsia="Calibri"/>
                <w:sz w:val="22"/>
                <w:szCs w:val="22"/>
              </w:rPr>
            </w:pPr>
            <w:r>
              <w:rPr>
                <w:rFonts w:eastAsia="Calibri"/>
                <w:sz w:val="22"/>
                <w:szCs w:val="22"/>
              </w:rPr>
              <w:t>196,0</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30,0</w:t>
            </w:r>
          </w:p>
        </w:tc>
        <w:tc>
          <w:tcPr>
            <w:tcW w:w="798" w:type="dxa"/>
          </w:tcPr>
          <w:p w:rsidR="00722C62" w:rsidRDefault="00722C62" w:rsidP="00AD7FC0">
            <w:pPr>
              <w:spacing w:after="0" w:line="100" w:lineRule="atLeast"/>
              <w:jc w:val="center"/>
              <w:rPr>
                <w:rFonts w:eastAsia="Calibri"/>
                <w:sz w:val="22"/>
                <w:szCs w:val="22"/>
              </w:rPr>
            </w:pPr>
            <w:r>
              <w:rPr>
                <w:rFonts w:eastAsia="Calibri"/>
                <w:sz w:val="22"/>
                <w:szCs w:val="22"/>
              </w:rPr>
              <w:t>45,0</w:t>
            </w:r>
          </w:p>
        </w:tc>
        <w:tc>
          <w:tcPr>
            <w:tcW w:w="912" w:type="dxa"/>
          </w:tcPr>
          <w:p w:rsidR="00722C62" w:rsidRDefault="00722C62" w:rsidP="00AD7FC0">
            <w:pPr>
              <w:spacing w:after="0" w:line="100" w:lineRule="atLeast"/>
              <w:jc w:val="center"/>
              <w:rPr>
                <w:rFonts w:eastAsia="Calibri"/>
                <w:sz w:val="22"/>
                <w:szCs w:val="22"/>
              </w:rPr>
            </w:pPr>
            <w:r>
              <w:rPr>
                <w:rFonts w:eastAsia="Calibri"/>
                <w:sz w:val="22"/>
                <w:szCs w:val="22"/>
              </w:rPr>
              <w:t>30,0</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20,0</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20,0</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20,0</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20,0</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20,0</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0</w:t>
            </w:r>
          </w:p>
        </w:tc>
      </w:tr>
      <w:tr w:rsidR="00722C62" w:rsidTr="00AD7FC0">
        <w:tc>
          <w:tcPr>
            <w:tcW w:w="1419" w:type="dxa"/>
          </w:tcPr>
          <w:p w:rsidR="00722C62" w:rsidRDefault="00722C62" w:rsidP="00AD7FC0">
            <w:pPr>
              <w:spacing w:after="0" w:line="100" w:lineRule="atLeast"/>
              <w:jc w:val="center"/>
              <w:rPr>
                <w:rFonts w:eastAsia="Calibri"/>
                <w:b/>
                <w:sz w:val="22"/>
                <w:szCs w:val="22"/>
              </w:rPr>
            </w:pPr>
            <w:r>
              <w:rPr>
                <w:rFonts w:eastAsia="Calibri"/>
                <w:b/>
                <w:sz w:val="22"/>
                <w:szCs w:val="22"/>
              </w:rPr>
              <w:t>ИТОГО:</w:t>
            </w:r>
          </w:p>
        </w:tc>
        <w:tc>
          <w:tcPr>
            <w:tcW w:w="912" w:type="dxa"/>
          </w:tcPr>
          <w:p w:rsidR="00722C62" w:rsidRDefault="00722C62" w:rsidP="00AD7FC0">
            <w:pPr>
              <w:spacing w:after="0" w:line="100" w:lineRule="atLeast"/>
              <w:jc w:val="center"/>
              <w:rPr>
                <w:rFonts w:eastAsia="Calibri"/>
                <w:sz w:val="22"/>
                <w:szCs w:val="22"/>
              </w:rPr>
            </w:pPr>
            <w:r>
              <w:rPr>
                <w:rFonts w:eastAsia="Calibri"/>
                <w:sz w:val="22"/>
                <w:szCs w:val="22"/>
              </w:rPr>
              <w:t>1423,0</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3396,0</w:t>
            </w:r>
          </w:p>
        </w:tc>
        <w:tc>
          <w:tcPr>
            <w:tcW w:w="798" w:type="dxa"/>
          </w:tcPr>
          <w:p w:rsidR="00722C62" w:rsidRDefault="00722C62" w:rsidP="00AD7FC0">
            <w:pPr>
              <w:spacing w:after="0" w:line="100" w:lineRule="atLeast"/>
              <w:jc w:val="center"/>
              <w:rPr>
                <w:rFonts w:eastAsia="Calibri"/>
                <w:sz w:val="22"/>
                <w:szCs w:val="22"/>
              </w:rPr>
            </w:pPr>
            <w:r>
              <w:rPr>
                <w:rFonts w:eastAsia="Calibri"/>
                <w:sz w:val="22"/>
                <w:szCs w:val="22"/>
              </w:rPr>
              <w:t>45,0</w:t>
            </w:r>
          </w:p>
        </w:tc>
        <w:tc>
          <w:tcPr>
            <w:tcW w:w="912" w:type="dxa"/>
          </w:tcPr>
          <w:p w:rsidR="00722C62" w:rsidRDefault="00722C62" w:rsidP="00AD7FC0">
            <w:pPr>
              <w:spacing w:after="0" w:line="100" w:lineRule="atLeast"/>
              <w:jc w:val="center"/>
              <w:rPr>
                <w:rFonts w:eastAsia="Calibri"/>
                <w:sz w:val="22"/>
                <w:szCs w:val="22"/>
              </w:rPr>
            </w:pPr>
            <w:r>
              <w:rPr>
                <w:rFonts w:eastAsia="Calibri"/>
                <w:sz w:val="22"/>
                <w:szCs w:val="22"/>
              </w:rPr>
              <w:t>30,0</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70,0</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220,0</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365,0</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20,0</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20,0</w:t>
            </w:r>
          </w:p>
        </w:tc>
        <w:tc>
          <w:tcPr>
            <w:tcW w:w="855" w:type="dxa"/>
          </w:tcPr>
          <w:p w:rsidR="00722C62" w:rsidRDefault="00722C62" w:rsidP="00AD7FC0">
            <w:pPr>
              <w:spacing w:after="0" w:line="100" w:lineRule="atLeast"/>
              <w:jc w:val="center"/>
              <w:rPr>
                <w:rFonts w:eastAsia="Calibri"/>
                <w:sz w:val="22"/>
                <w:szCs w:val="22"/>
              </w:rPr>
            </w:pPr>
            <w:r>
              <w:rPr>
                <w:rFonts w:eastAsia="Calibri"/>
                <w:sz w:val="22"/>
                <w:szCs w:val="22"/>
              </w:rPr>
              <w:t>0</w:t>
            </w:r>
          </w:p>
        </w:tc>
      </w:tr>
    </w:tbl>
    <w:p w:rsidR="00722C62" w:rsidRDefault="00722C62" w:rsidP="00A469BA">
      <w:pPr>
        <w:rPr>
          <w:rFonts w:ascii="Times New Roman" w:hAnsi="Times New Roman"/>
          <w:sz w:val="24"/>
          <w:szCs w:val="24"/>
        </w:rPr>
      </w:pPr>
    </w:p>
    <w:p w:rsidR="00722C62" w:rsidRPr="00DF2E00" w:rsidRDefault="00722C62" w:rsidP="00546F77">
      <w:pPr>
        <w:autoSpaceDE w:val="0"/>
        <w:autoSpaceDN w:val="0"/>
        <w:adjustRightInd w:val="0"/>
        <w:spacing w:after="0" w:line="240" w:lineRule="auto"/>
        <w:jc w:val="center"/>
        <w:outlineLvl w:val="1"/>
        <w:rPr>
          <w:rFonts w:ascii="Times New Roman" w:hAnsi="Times New Roman"/>
          <w:b/>
          <w:sz w:val="24"/>
          <w:szCs w:val="24"/>
        </w:rPr>
      </w:pPr>
      <w:r w:rsidRPr="00DF2E00">
        <w:rPr>
          <w:rFonts w:ascii="Times New Roman" w:hAnsi="Times New Roman"/>
          <w:b/>
          <w:sz w:val="24"/>
          <w:szCs w:val="24"/>
        </w:rPr>
        <w:t>6. МЕХАНИЗМ РЕАЛИЗАЦИИ ПРОГРАММЫ</w:t>
      </w:r>
    </w:p>
    <w:p w:rsidR="00722C62" w:rsidRPr="00DF2E00" w:rsidRDefault="00722C62" w:rsidP="00DF2E00">
      <w:pPr>
        <w:tabs>
          <w:tab w:val="left" w:pos="567"/>
        </w:tabs>
        <w:spacing w:after="0" w:line="240" w:lineRule="auto"/>
        <w:ind w:left="567" w:firstLine="720"/>
        <w:jc w:val="both"/>
        <w:rPr>
          <w:rFonts w:ascii="Times New Roman" w:hAnsi="Times New Roman"/>
          <w:color w:val="FF0000"/>
          <w:sz w:val="24"/>
          <w:szCs w:val="24"/>
        </w:rPr>
      </w:pPr>
    </w:p>
    <w:p w:rsidR="00722C62" w:rsidRPr="00DF2E00" w:rsidRDefault="00722C62" w:rsidP="00DF2E00">
      <w:pPr>
        <w:spacing w:after="0" w:line="240" w:lineRule="auto"/>
        <w:ind w:firstLine="720"/>
        <w:jc w:val="both"/>
        <w:rPr>
          <w:rFonts w:ascii="Times New Roman" w:hAnsi="Times New Roman"/>
          <w:color w:val="000000"/>
          <w:sz w:val="24"/>
          <w:szCs w:val="24"/>
        </w:rPr>
      </w:pPr>
      <w:r w:rsidRPr="00DF2E00">
        <w:rPr>
          <w:rFonts w:ascii="Times New Roman" w:hAnsi="Times New Roman"/>
          <w:color w:val="000000"/>
          <w:sz w:val="24"/>
          <w:szCs w:val="24"/>
        </w:rPr>
        <w:t>Ключевым принципом, определяющим построение механизма реализации программы, является принцип "баланса интересов", который подразумевает обеспечение соблюдения интересов исполнителей, заказчиков и субъектов управления, участвующих в реализации программы.</w:t>
      </w:r>
    </w:p>
    <w:p w:rsidR="00722C62" w:rsidRPr="00DF2E00" w:rsidRDefault="00722C62" w:rsidP="00DF2E00">
      <w:pPr>
        <w:spacing w:after="0" w:line="240" w:lineRule="auto"/>
        <w:ind w:firstLine="720"/>
        <w:jc w:val="both"/>
        <w:rPr>
          <w:rFonts w:ascii="Times New Roman" w:hAnsi="Times New Roman"/>
          <w:color w:val="000000"/>
          <w:sz w:val="24"/>
          <w:szCs w:val="24"/>
        </w:rPr>
      </w:pPr>
      <w:r w:rsidRPr="00DF2E00">
        <w:rPr>
          <w:rFonts w:ascii="Times New Roman" w:hAnsi="Times New Roman"/>
          <w:color w:val="000000"/>
          <w:sz w:val="24"/>
          <w:szCs w:val="24"/>
        </w:rPr>
        <w:t xml:space="preserve">Кроме того, реализация программы предусматривает использование следующих средств и методов воздействия: нормативно-правовое регулирование, административные меры, бюджетная поддержка, организационные механизмы и контролирующие меры. Для достижения программных целей предполагается использовать средства местного бюджета </w:t>
      </w:r>
      <w:r w:rsidRPr="00DF2E00">
        <w:rPr>
          <w:rFonts w:ascii="Times New Roman" w:hAnsi="Times New Roman"/>
          <w:sz w:val="24"/>
          <w:szCs w:val="24"/>
        </w:rPr>
        <w:t xml:space="preserve">Кривошеинского </w:t>
      </w:r>
      <w:r w:rsidRPr="00DF2E00">
        <w:rPr>
          <w:rFonts w:ascii="Times New Roman" w:hAnsi="Times New Roman"/>
          <w:color w:val="000000"/>
          <w:sz w:val="24"/>
          <w:szCs w:val="24"/>
        </w:rPr>
        <w:t>района и областной бюджет Томской области.</w:t>
      </w:r>
    </w:p>
    <w:p w:rsidR="00722C62" w:rsidRPr="00DF2E00" w:rsidRDefault="00722C62" w:rsidP="00DF2E00">
      <w:pPr>
        <w:spacing w:after="0" w:line="240" w:lineRule="auto"/>
        <w:ind w:firstLine="720"/>
        <w:jc w:val="both"/>
        <w:rPr>
          <w:rFonts w:ascii="Times New Roman" w:hAnsi="Times New Roman"/>
          <w:color w:val="000000"/>
          <w:sz w:val="24"/>
          <w:szCs w:val="24"/>
        </w:rPr>
      </w:pPr>
    </w:p>
    <w:p w:rsidR="00722C62" w:rsidRPr="00DF2E00" w:rsidRDefault="00722C62" w:rsidP="00DF2E00">
      <w:pPr>
        <w:autoSpaceDE w:val="0"/>
        <w:autoSpaceDN w:val="0"/>
        <w:adjustRightInd w:val="0"/>
        <w:spacing w:after="0" w:line="240" w:lineRule="auto"/>
        <w:jc w:val="center"/>
        <w:outlineLvl w:val="1"/>
        <w:rPr>
          <w:rFonts w:ascii="Times New Roman" w:hAnsi="Times New Roman"/>
          <w:b/>
          <w:sz w:val="24"/>
          <w:szCs w:val="24"/>
        </w:rPr>
      </w:pPr>
      <w:r w:rsidRPr="00DF2E00">
        <w:rPr>
          <w:rFonts w:ascii="Times New Roman" w:hAnsi="Times New Roman"/>
          <w:b/>
          <w:sz w:val="24"/>
          <w:szCs w:val="24"/>
        </w:rPr>
        <w:t>7. ОРГАНИЗАЦИЯ УПРАВЛЕНИЯ ПРОГРАММОЙ,</w:t>
      </w:r>
    </w:p>
    <w:p w:rsidR="00722C62" w:rsidRPr="00DF2E00" w:rsidRDefault="00722C62" w:rsidP="00DF2E00">
      <w:pPr>
        <w:autoSpaceDE w:val="0"/>
        <w:autoSpaceDN w:val="0"/>
        <w:adjustRightInd w:val="0"/>
        <w:spacing w:after="0" w:line="240" w:lineRule="auto"/>
        <w:jc w:val="center"/>
        <w:outlineLvl w:val="1"/>
        <w:rPr>
          <w:rFonts w:ascii="Times New Roman" w:hAnsi="Times New Roman"/>
          <w:b/>
          <w:sz w:val="24"/>
          <w:szCs w:val="24"/>
        </w:rPr>
      </w:pPr>
      <w:r w:rsidRPr="00DF2E00">
        <w:rPr>
          <w:rFonts w:ascii="Times New Roman" w:hAnsi="Times New Roman"/>
          <w:b/>
          <w:sz w:val="24"/>
          <w:szCs w:val="24"/>
        </w:rPr>
        <w:t>КОНТРОЛЬ ЗА ХОДОМ ЕЕ РЕАЛИЗАЦИИ</w:t>
      </w:r>
    </w:p>
    <w:p w:rsidR="00722C62" w:rsidRPr="00DF2E00" w:rsidRDefault="00722C62" w:rsidP="00DF2E00">
      <w:pPr>
        <w:autoSpaceDE w:val="0"/>
        <w:autoSpaceDN w:val="0"/>
        <w:adjustRightInd w:val="0"/>
        <w:spacing w:after="0" w:line="240" w:lineRule="auto"/>
        <w:jc w:val="center"/>
        <w:outlineLvl w:val="1"/>
        <w:rPr>
          <w:rFonts w:ascii="Times New Roman" w:hAnsi="Times New Roman"/>
          <w:sz w:val="24"/>
          <w:szCs w:val="24"/>
        </w:rPr>
      </w:pPr>
    </w:p>
    <w:p w:rsidR="00722C62" w:rsidRPr="00DF2E00" w:rsidRDefault="00722C62" w:rsidP="00DF2E00">
      <w:pPr>
        <w:spacing w:after="0" w:line="240" w:lineRule="auto"/>
        <w:ind w:firstLine="720"/>
        <w:jc w:val="both"/>
        <w:rPr>
          <w:rFonts w:ascii="Times New Roman" w:hAnsi="Times New Roman"/>
          <w:color w:val="000000"/>
          <w:sz w:val="24"/>
          <w:szCs w:val="24"/>
        </w:rPr>
      </w:pPr>
      <w:r w:rsidRPr="00DF2E00">
        <w:rPr>
          <w:rFonts w:ascii="Times New Roman" w:hAnsi="Times New Roman"/>
          <w:color w:val="000000"/>
          <w:sz w:val="24"/>
          <w:szCs w:val="24"/>
        </w:rPr>
        <w:t>Система организации контроля за исполнением программы:</w:t>
      </w:r>
    </w:p>
    <w:p w:rsidR="00722C62" w:rsidRPr="00DF2E00" w:rsidRDefault="00722C62" w:rsidP="00DF2E00">
      <w:pPr>
        <w:numPr>
          <w:ilvl w:val="0"/>
          <w:numId w:val="24"/>
        </w:numPr>
        <w:tabs>
          <w:tab w:val="left" w:pos="993"/>
        </w:tabs>
        <w:spacing w:after="0" w:line="240" w:lineRule="auto"/>
        <w:ind w:left="0" w:firstLine="709"/>
        <w:jc w:val="both"/>
        <w:rPr>
          <w:rFonts w:ascii="Times New Roman" w:hAnsi="Times New Roman"/>
          <w:color w:val="000000"/>
          <w:sz w:val="24"/>
          <w:szCs w:val="24"/>
        </w:rPr>
      </w:pPr>
      <w:r w:rsidRPr="00DF2E00">
        <w:rPr>
          <w:rFonts w:ascii="Times New Roman" w:hAnsi="Times New Roman"/>
          <w:color w:val="000000"/>
          <w:sz w:val="24"/>
          <w:szCs w:val="24"/>
        </w:rPr>
        <w:t>Администрация Новок</w:t>
      </w:r>
      <w:r w:rsidRPr="00DF2E00">
        <w:rPr>
          <w:rFonts w:ascii="Times New Roman" w:hAnsi="Times New Roman"/>
          <w:sz w:val="24"/>
          <w:szCs w:val="24"/>
        </w:rPr>
        <w:t>ривошеинского сельского поселения</w:t>
      </w:r>
      <w:r w:rsidRPr="00DF2E00">
        <w:rPr>
          <w:rFonts w:ascii="Times New Roman" w:hAnsi="Times New Roman"/>
          <w:color w:val="000000"/>
          <w:sz w:val="24"/>
          <w:szCs w:val="24"/>
        </w:rPr>
        <w:t xml:space="preserve"> Кривошеинского  района осуществляет контроль за ходом реализации программы, целевым и эффективным использованием выделенных средств.</w:t>
      </w:r>
    </w:p>
    <w:p w:rsidR="00722C62" w:rsidRPr="00DF2E00" w:rsidRDefault="00722C62" w:rsidP="00DF2E00">
      <w:pPr>
        <w:numPr>
          <w:ilvl w:val="0"/>
          <w:numId w:val="24"/>
        </w:numPr>
        <w:tabs>
          <w:tab w:val="left" w:pos="993"/>
        </w:tabs>
        <w:spacing w:after="0" w:line="240" w:lineRule="auto"/>
        <w:ind w:left="0" w:firstLine="709"/>
        <w:jc w:val="both"/>
        <w:rPr>
          <w:rFonts w:ascii="Times New Roman" w:hAnsi="Times New Roman"/>
          <w:color w:val="000000"/>
          <w:sz w:val="24"/>
          <w:szCs w:val="24"/>
        </w:rPr>
      </w:pPr>
      <w:r w:rsidRPr="00DF2E00">
        <w:rPr>
          <w:rFonts w:ascii="Times New Roman" w:hAnsi="Times New Roman"/>
          <w:color w:val="000000"/>
          <w:sz w:val="24"/>
          <w:szCs w:val="24"/>
        </w:rPr>
        <w:t>Корректировка сумм программы, исполнителей и сроков программных мероприятий осуществляется ежегодно в соответствии с утвержденным бюджетом на соответствующий период.</w:t>
      </w:r>
    </w:p>
    <w:p w:rsidR="00722C62" w:rsidRPr="00DF2E00" w:rsidRDefault="00722C62" w:rsidP="00DF2E00">
      <w:pPr>
        <w:autoSpaceDE w:val="0"/>
        <w:autoSpaceDN w:val="0"/>
        <w:adjustRightInd w:val="0"/>
        <w:spacing w:after="0" w:line="240" w:lineRule="auto"/>
        <w:jc w:val="center"/>
        <w:outlineLvl w:val="1"/>
        <w:rPr>
          <w:rFonts w:ascii="Times New Roman" w:hAnsi="Times New Roman"/>
          <w:sz w:val="24"/>
          <w:szCs w:val="24"/>
        </w:rPr>
      </w:pPr>
    </w:p>
    <w:p w:rsidR="00722C62" w:rsidRPr="00DF2E00" w:rsidRDefault="00722C62" w:rsidP="00DF2E00">
      <w:pPr>
        <w:autoSpaceDE w:val="0"/>
        <w:autoSpaceDN w:val="0"/>
        <w:adjustRightInd w:val="0"/>
        <w:spacing w:after="0" w:line="240" w:lineRule="auto"/>
        <w:jc w:val="center"/>
        <w:outlineLvl w:val="1"/>
        <w:rPr>
          <w:rFonts w:ascii="Times New Roman" w:hAnsi="Times New Roman"/>
          <w:b/>
          <w:sz w:val="24"/>
          <w:szCs w:val="24"/>
        </w:rPr>
      </w:pPr>
      <w:r w:rsidRPr="00DF2E00">
        <w:rPr>
          <w:rFonts w:ascii="Times New Roman" w:hAnsi="Times New Roman"/>
          <w:b/>
          <w:sz w:val="24"/>
          <w:szCs w:val="24"/>
        </w:rPr>
        <w:t>8. ОЦЕНКА ЭФФЕКТИВНОСТИ, СОЦИАЛЬНО-ЭКОНОМИЧЕСКИХ</w:t>
      </w:r>
    </w:p>
    <w:p w:rsidR="00722C62" w:rsidRPr="00DF2E00" w:rsidRDefault="00722C62" w:rsidP="00DF2E00">
      <w:pPr>
        <w:autoSpaceDE w:val="0"/>
        <w:autoSpaceDN w:val="0"/>
        <w:adjustRightInd w:val="0"/>
        <w:spacing w:after="0" w:line="240" w:lineRule="auto"/>
        <w:jc w:val="center"/>
        <w:outlineLvl w:val="1"/>
        <w:rPr>
          <w:rFonts w:ascii="Times New Roman" w:hAnsi="Times New Roman"/>
          <w:b/>
          <w:sz w:val="24"/>
          <w:szCs w:val="24"/>
        </w:rPr>
      </w:pPr>
      <w:r w:rsidRPr="00DF2E00">
        <w:rPr>
          <w:rFonts w:ascii="Times New Roman" w:hAnsi="Times New Roman"/>
          <w:b/>
          <w:sz w:val="24"/>
          <w:szCs w:val="24"/>
        </w:rPr>
        <w:t>ПОСЛЕДСТВИЙ ОТ РЕАЛИЗАЦИИ ПРОГРАММЫ</w:t>
      </w:r>
    </w:p>
    <w:p w:rsidR="00722C62" w:rsidRPr="00DF2E00" w:rsidRDefault="00722C62" w:rsidP="00DF2E00">
      <w:pPr>
        <w:tabs>
          <w:tab w:val="left" w:pos="567"/>
        </w:tabs>
        <w:spacing w:after="0" w:line="240" w:lineRule="auto"/>
        <w:ind w:left="567" w:firstLine="720"/>
        <w:jc w:val="both"/>
        <w:rPr>
          <w:rFonts w:ascii="Times New Roman" w:hAnsi="Times New Roman"/>
          <w:color w:val="FF0000"/>
          <w:sz w:val="24"/>
          <w:szCs w:val="24"/>
        </w:rPr>
      </w:pPr>
    </w:p>
    <w:p w:rsidR="00722C62" w:rsidRPr="00DF2E00" w:rsidRDefault="00722C62" w:rsidP="00DF2E00">
      <w:pPr>
        <w:spacing w:after="0" w:line="240" w:lineRule="auto"/>
        <w:ind w:firstLine="720"/>
        <w:jc w:val="both"/>
        <w:rPr>
          <w:rFonts w:ascii="Times New Roman" w:hAnsi="Times New Roman"/>
          <w:color w:val="000000"/>
          <w:sz w:val="24"/>
          <w:szCs w:val="24"/>
        </w:rPr>
      </w:pPr>
      <w:r w:rsidRPr="00DF2E00">
        <w:rPr>
          <w:rFonts w:ascii="Times New Roman" w:hAnsi="Times New Roman"/>
          <w:color w:val="000000"/>
          <w:sz w:val="24"/>
          <w:szCs w:val="24"/>
        </w:rPr>
        <w:t>Реализация мероприятий, предусмотренных программой, приведет к решению следующих социально-экономических задач:</w:t>
      </w:r>
    </w:p>
    <w:p w:rsidR="00722C62" w:rsidRPr="00DF2E00" w:rsidRDefault="00722C62" w:rsidP="00DF2E00">
      <w:pPr>
        <w:numPr>
          <w:ilvl w:val="0"/>
          <w:numId w:val="26"/>
        </w:numPr>
        <w:spacing w:after="0" w:line="240" w:lineRule="auto"/>
        <w:jc w:val="both"/>
        <w:rPr>
          <w:rFonts w:ascii="Times New Roman" w:hAnsi="Times New Roman"/>
          <w:color w:val="000000"/>
          <w:sz w:val="24"/>
          <w:szCs w:val="24"/>
        </w:rPr>
      </w:pPr>
      <w:r w:rsidRPr="00DF2E00">
        <w:rPr>
          <w:rFonts w:ascii="Times New Roman" w:hAnsi="Times New Roman"/>
          <w:color w:val="000000"/>
          <w:sz w:val="24"/>
          <w:szCs w:val="24"/>
        </w:rPr>
        <w:t>разработка нормативных и правовых условий для поддержки энергосбережения и повышения энергетической эффективности;</w:t>
      </w:r>
    </w:p>
    <w:p w:rsidR="00722C62" w:rsidRPr="00DF2E00" w:rsidRDefault="00722C62" w:rsidP="00DF2E00">
      <w:pPr>
        <w:numPr>
          <w:ilvl w:val="0"/>
          <w:numId w:val="26"/>
        </w:numPr>
        <w:spacing w:after="0" w:line="240" w:lineRule="auto"/>
        <w:jc w:val="both"/>
        <w:rPr>
          <w:rFonts w:ascii="Times New Roman" w:hAnsi="Times New Roman"/>
          <w:color w:val="000000"/>
          <w:sz w:val="24"/>
          <w:szCs w:val="24"/>
        </w:rPr>
      </w:pPr>
      <w:r w:rsidRPr="00DF2E00">
        <w:rPr>
          <w:rFonts w:ascii="Times New Roman" w:hAnsi="Times New Roman"/>
          <w:color w:val="000000"/>
          <w:sz w:val="24"/>
          <w:szCs w:val="24"/>
        </w:rPr>
        <w:t>подготовка квалифицированных кадров в области энергосбережения и повышения энергетической эффективности;</w:t>
      </w:r>
    </w:p>
    <w:p w:rsidR="00722C62" w:rsidRPr="00DF2E00" w:rsidRDefault="00722C62" w:rsidP="00DF2E00">
      <w:pPr>
        <w:numPr>
          <w:ilvl w:val="0"/>
          <w:numId w:val="26"/>
        </w:numPr>
        <w:spacing w:after="0" w:line="240" w:lineRule="auto"/>
        <w:jc w:val="both"/>
        <w:rPr>
          <w:rFonts w:ascii="Times New Roman" w:hAnsi="Times New Roman"/>
          <w:color w:val="000000"/>
          <w:sz w:val="24"/>
          <w:szCs w:val="24"/>
        </w:rPr>
      </w:pPr>
      <w:r w:rsidRPr="00DF2E00">
        <w:rPr>
          <w:rFonts w:ascii="Times New Roman" w:hAnsi="Times New Roman"/>
          <w:color w:val="000000"/>
          <w:sz w:val="24"/>
          <w:szCs w:val="24"/>
        </w:rPr>
        <w:t>учет и осуществление контроля всех получаемых, производимых, транспортируемых и потребляемых энергоресурсов;</w:t>
      </w:r>
    </w:p>
    <w:p w:rsidR="00722C62" w:rsidRPr="00DF2E00" w:rsidRDefault="00722C62" w:rsidP="00DF2E00">
      <w:pPr>
        <w:numPr>
          <w:ilvl w:val="0"/>
          <w:numId w:val="26"/>
        </w:numPr>
        <w:spacing w:after="0" w:line="240" w:lineRule="auto"/>
        <w:jc w:val="both"/>
        <w:rPr>
          <w:rFonts w:ascii="Times New Roman" w:hAnsi="Times New Roman"/>
          <w:color w:val="000000"/>
          <w:sz w:val="24"/>
          <w:szCs w:val="24"/>
        </w:rPr>
      </w:pPr>
      <w:r w:rsidRPr="00DF2E00">
        <w:rPr>
          <w:rFonts w:ascii="Times New Roman" w:hAnsi="Times New Roman"/>
          <w:color w:val="000000"/>
          <w:sz w:val="24"/>
          <w:szCs w:val="24"/>
        </w:rPr>
        <w:t>проведение обязательных энергетических обследований;</w:t>
      </w:r>
    </w:p>
    <w:p w:rsidR="00722C62" w:rsidRPr="00DF2E00" w:rsidRDefault="00722C62" w:rsidP="00DF2E00">
      <w:pPr>
        <w:numPr>
          <w:ilvl w:val="0"/>
          <w:numId w:val="26"/>
        </w:numPr>
        <w:spacing w:after="0" w:line="240" w:lineRule="auto"/>
        <w:jc w:val="both"/>
        <w:rPr>
          <w:rFonts w:ascii="Times New Roman" w:hAnsi="Times New Roman"/>
          <w:color w:val="000000"/>
          <w:sz w:val="24"/>
          <w:szCs w:val="24"/>
        </w:rPr>
      </w:pPr>
      <w:r w:rsidRPr="00DF2E00">
        <w:rPr>
          <w:rFonts w:ascii="Times New Roman" w:hAnsi="Times New Roman"/>
          <w:color w:val="000000"/>
          <w:sz w:val="24"/>
          <w:szCs w:val="24"/>
        </w:rPr>
        <w:t>сокращение расходов на оплату за энергоресурсы в бюджетной сфере;</w:t>
      </w:r>
    </w:p>
    <w:p w:rsidR="00722C62" w:rsidRPr="00DF2E00" w:rsidRDefault="00722C62" w:rsidP="00DF2E00">
      <w:pPr>
        <w:numPr>
          <w:ilvl w:val="0"/>
          <w:numId w:val="26"/>
        </w:numPr>
        <w:spacing w:after="0" w:line="240" w:lineRule="auto"/>
        <w:jc w:val="both"/>
        <w:rPr>
          <w:rFonts w:ascii="Times New Roman" w:hAnsi="Times New Roman"/>
          <w:color w:val="000000"/>
          <w:sz w:val="24"/>
          <w:szCs w:val="24"/>
        </w:rPr>
      </w:pPr>
      <w:r w:rsidRPr="00DF2E00">
        <w:rPr>
          <w:rFonts w:ascii="Times New Roman" w:hAnsi="Times New Roman"/>
          <w:color w:val="000000"/>
          <w:sz w:val="24"/>
          <w:szCs w:val="24"/>
        </w:rPr>
        <w:t>сокращение расходов на оплату за энергоресурсы для населения;</w:t>
      </w:r>
    </w:p>
    <w:p w:rsidR="00722C62" w:rsidRPr="00DF2E00" w:rsidRDefault="00722C62" w:rsidP="00DF2E00">
      <w:pPr>
        <w:numPr>
          <w:ilvl w:val="0"/>
          <w:numId w:val="26"/>
        </w:numPr>
        <w:spacing w:after="0" w:line="240" w:lineRule="auto"/>
        <w:jc w:val="both"/>
        <w:rPr>
          <w:rFonts w:ascii="Times New Roman" w:hAnsi="Times New Roman"/>
          <w:color w:val="000000"/>
          <w:sz w:val="24"/>
          <w:szCs w:val="24"/>
        </w:rPr>
      </w:pPr>
      <w:r w:rsidRPr="00DF2E00">
        <w:rPr>
          <w:rFonts w:ascii="Times New Roman" w:hAnsi="Times New Roman"/>
          <w:color w:val="000000"/>
          <w:sz w:val="24"/>
          <w:szCs w:val="24"/>
        </w:rPr>
        <w:t>сокращение расхода бюджетных средств на возмещение выпадающих доходов теплоснабжающим организациям при государственном регулировании тарифов на тепловую энергию для населения;</w:t>
      </w:r>
    </w:p>
    <w:p w:rsidR="00722C62" w:rsidRPr="00DF2E00" w:rsidRDefault="00722C62" w:rsidP="00DF2E00">
      <w:pPr>
        <w:numPr>
          <w:ilvl w:val="0"/>
          <w:numId w:val="26"/>
        </w:numPr>
        <w:spacing w:after="0" w:line="240" w:lineRule="auto"/>
        <w:jc w:val="both"/>
        <w:rPr>
          <w:rFonts w:ascii="Times New Roman" w:hAnsi="Times New Roman"/>
          <w:color w:val="000000"/>
          <w:sz w:val="24"/>
          <w:szCs w:val="24"/>
        </w:rPr>
      </w:pPr>
      <w:r w:rsidRPr="00DF2E00">
        <w:rPr>
          <w:rFonts w:ascii="Times New Roman" w:hAnsi="Times New Roman"/>
          <w:color w:val="000000"/>
          <w:sz w:val="24"/>
          <w:szCs w:val="24"/>
        </w:rPr>
        <w:t>снижение удельных показателей потребления электрической, тепловой энергии, воды и природного газа;</w:t>
      </w:r>
    </w:p>
    <w:p w:rsidR="00722C62" w:rsidRPr="00DF2E00" w:rsidRDefault="00722C62" w:rsidP="00DF2E00">
      <w:pPr>
        <w:numPr>
          <w:ilvl w:val="0"/>
          <w:numId w:val="26"/>
        </w:numPr>
        <w:spacing w:after="0" w:line="240" w:lineRule="auto"/>
        <w:jc w:val="both"/>
        <w:rPr>
          <w:rFonts w:ascii="Times New Roman" w:hAnsi="Times New Roman"/>
          <w:color w:val="000000"/>
          <w:sz w:val="24"/>
          <w:szCs w:val="24"/>
        </w:rPr>
      </w:pPr>
      <w:r w:rsidRPr="00DF2E00">
        <w:rPr>
          <w:rFonts w:ascii="Times New Roman" w:hAnsi="Times New Roman"/>
          <w:color w:val="000000"/>
          <w:sz w:val="24"/>
          <w:szCs w:val="24"/>
        </w:rPr>
        <w:t>сокращение выбросов продуктов сгорания при выработке тепловой и электрической энергии, в т.ч. выбросов вредных веществ;</w:t>
      </w:r>
    </w:p>
    <w:p w:rsidR="00722C62" w:rsidRPr="00DF2E00" w:rsidRDefault="00722C62" w:rsidP="00DF2E00">
      <w:pPr>
        <w:numPr>
          <w:ilvl w:val="0"/>
          <w:numId w:val="26"/>
        </w:numPr>
        <w:spacing w:after="0" w:line="240" w:lineRule="auto"/>
        <w:jc w:val="both"/>
        <w:rPr>
          <w:rFonts w:ascii="Times New Roman" w:hAnsi="Times New Roman"/>
          <w:color w:val="000000"/>
          <w:sz w:val="24"/>
          <w:szCs w:val="24"/>
        </w:rPr>
      </w:pPr>
      <w:r w:rsidRPr="00DF2E00">
        <w:rPr>
          <w:rFonts w:ascii="Times New Roman" w:hAnsi="Times New Roman"/>
          <w:color w:val="000000"/>
          <w:sz w:val="24"/>
          <w:szCs w:val="24"/>
        </w:rPr>
        <w:t>сокращение потребления энергоресурсов на собственные нужды при производстве электрической и тепловой энергии;</w:t>
      </w:r>
    </w:p>
    <w:p w:rsidR="00722C62" w:rsidRPr="00DF2E00" w:rsidRDefault="00722C62" w:rsidP="00DF2E00">
      <w:pPr>
        <w:numPr>
          <w:ilvl w:val="0"/>
          <w:numId w:val="26"/>
        </w:numPr>
        <w:spacing w:after="0" w:line="240" w:lineRule="auto"/>
        <w:jc w:val="both"/>
        <w:rPr>
          <w:rFonts w:ascii="Times New Roman" w:hAnsi="Times New Roman"/>
          <w:color w:val="000000"/>
          <w:sz w:val="24"/>
          <w:szCs w:val="24"/>
        </w:rPr>
        <w:sectPr w:rsidR="00722C62" w:rsidRPr="00DF2E00" w:rsidSect="0028463A">
          <w:pgSz w:w="11906" w:h="16838"/>
          <w:pgMar w:top="1134" w:right="851" w:bottom="1134" w:left="1701" w:header="709" w:footer="709" w:gutter="0"/>
          <w:cols w:space="708"/>
          <w:docGrid w:linePitch="360"/>
        </w:sectPr>
      </w:pPr>
      <w:r w:rsidRPr="00DF2E00">
        <w:rPr>
          <w:rFonts w:ascii="Times New Roman" w:hAnsi="Times New Roman"/>
          <w:color w:val="000000"/>
          <w:sz w:val="24"/>
          <w:szCs w:val="24"/>
        </w:rPr>
        <w:t xml:space="preserve">сокращение потерь тепловой и электрической энергии и  воды. </w:t>
      </w:r>
    </w:p>
    <w:p w:rsidR="00722C62" w:rsidRPr="00DF2E00" w:rsidRDefault="00722C62" w:rsidP="00983BFF">
      <w:pPr>
        <w:spacing w:after="0" w:line="240" w:lineRule="auto"/>
        <w:rPr>
          <w:rFonts w:ascii="Times New Roman" w:hAnsi="Times New Roman"/>
          <w:b/>
        </w:rPr>
      </w:pPr>
      <w:r w:rsidRPr="00DF2E00">
        <w:rPr>
          <w:rFonts w:ascii="Times New Roman" w:hAnsi="Times New Roman"/>
          <w:b/>
        </w:rPr>
        <w:t>Таблица П.1.5.</w:t>
      </w:r>
    </w:p>
    <w:p w:rsidR="00722C62" w:rsidRDefault="00722C62" w:rsidP="00983BFF">
      <w:pPr>
        <w:spacing w:after="0" w:line="240" w:lineRule="auto"/>
        <w:jc w:val="center"/>
        <w:rPr>
          <w:rFonts w:ascii="Times New Roman" w:hAnsi="Times New Roman"/>
          <w:b/>
          <w:bCs/>
        </w:rPr>
      </w:pPr>
      <w:r w:rsidRPr="00DF2E00">
        <w:rPr>
          <w:rFonts w:ascii="Times New Roman" w:hAnsi="Times New Roman"/>
          <w:b/>
          <w:bCs/>
        </w:rPr>
        <w:t>Показатели р</w:t>
      </w:r>
      <w:r>
        <w:rPr>
          <w:rFonts w:ascii="Times New Roman" w:hAnsi="Times New Roman"/>
          <w:b/>
          <w:bCs/>
        </w:rPr>
        <w:t>езультативности по муниципального образования Новокривошеинского</w:t>
      </w:r>
    </w:p>
    <w:p w:rsidR="00722C62" w:rsidRPr="00DF2E00" w:rsidRDefault="00722C62" w:rsidP="00983BFF">
      <w:pPr>
        <w:spacing w:after="0" w:line="240" w:lineRule="auto"/>
        <w:jc w:val="center"/>
        <w:rPr>
          <w:rFonts w:ascii="Times New Roman" w:hAnsi="Times New Roman"/>
          <w:b/>
          <w:bCs/>
        </w:rPr>
      </w:pPr>
      <w:r>
        <w:rPr>
          <w:rFonts w:ascii="Times New Roman" w:hAnsi="Times New Roman"/>
          <w:b/>
          <w:bCs/>
        </w:rPr>
        <w:t>сельского поселения (с 2010 по 2020 г.г.)</w:t>
      </w:r>
    </w:p>
    <w:p w:rsidR="00722C62" w:rsidRPr="00DF2E00" w:rsidRDefault="00722C62" w:rsidP="00983BFF">
      <w:pPr>
        <w:spacing w:after="0"/>
        <w:jc w:val="center"/>
        <w:rPr>
          <w:rFonts w:ascii="Times New Roman" w:hAnsi="Times New Roman"/>
          <w:b/>
        </w:rPr>
      </w:pPr>
    </w:p>
    <w:tbl>
      <w:tblPr>
        <w:tblW w:w="1279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0"/>
        <w:gridCol w:w="3372"/>
        <w:gridCol w:w="44"/>
        <w:gridCol w:w="12"/>
        <w:gridCol w:w="12"/>
        <w:gridCol w:w="18"/>
        <w:gridCol w:w="1032"/>
        <w:gridCol w:w="6"/>
        <w:gridCol w:w="12"/>
        <w:gridCol w:w="6"/>
        <w:gridCol w:w="6"/>
        <w:gridCol w:w="22"/>
        <w:gridCol w:w="847"/>
        <w:gridCol w:w="7"/>
        <w:gridCol w:w="12"/>
        <w:gridCol w:w="12"/>
        <w:gridCol w:w="10"/>
        <w:gridCol w:w="12"/>
        <w:gridCol w:w="75"/>
        <w:gridCol w:w="940"/>
        <w:gridCol w:w="18"/>
        <w:gridCol w:w="13"/>
        <w:gridCol w:w="16"/>
        <w:gridCol w:w="18"/>
        <w:gridCol w:w="1040"/>
        <w:gridCol w:w="6"/>
        <w:gridCol w:w="23"/>
        <w:gridCol w:w="83"/>
        <w:gridCol w:w="973"/>
        <w:gridCol w:w="26"/>
        <w:gridCol w:w="153"/>
        <w:gridCol w:w="41"/>
        <w:gridCol w:w="888"/>
        <w:gridCol w:w="22"/>
        <w:gridCol w:w="201"/>
        <w:gridCol w:w="23"/>
        <w:gridCol w:w="755"/>
        <w:gridCol w:w="82"/>
        <w:gridCol w:w="186"/>
        <w:gridCol w:w="114"/>
        <w:gridCol w:w="1095"/>
        <w:gridCol w:w="29"/>
        <w:gridCol w:w="33"/>
      </w:tblGrid>
      <w:tr w:rsidR="00722C62" w:rsidTr="00C30227">
        <w:trPr>
          <w:gridAfter w:val="1"/>
          <w:wAfter w:w="33" w:type="dxa"/>
          <w:trHeight w:val="481"/>
        </w:trPr>
        <w:tc>
          <w:tcPr>
            <w:tcW w:w="501" w:type="dxa"/>
            <w:vMerge w:val="restart"/>
          </w:tcPr>
          <w:p w:rsidR="00722C62" w:rsidRDefault="00722C62">
            <w:pPr>
              <w:jc w:val="center"/>
              <w:rPr>
                <w:sz w:val="20"/>
                <w:szCs w:val="20"/>
              </w:rPr>
            </w:pPr>
            <w:r>
              <w:rPr>
                <w:sz w:val="20"/>
                <w:szCs w:val="20"/>
              </w:rPr>
              <w:t>№ п/п</w:t>
            </w:r>
          </w:p>
        </w:tc>
        <w:tc>
          <w:tcPr>
            <w:tcW w:w="3417" w:type="dxa"/>
            <w:gridSpan w:val="2"/>
            <w:vMerge w:val="restart"/>
            <w:vAlign w:val="center"/>
          </w:tcPr>
          <w:p w:rsidR="00722C62" w:rsidRDefault="00722C62">
            <w:pPr>
              <w:jc w:val="center"/>
              <w:rPr>
                <w:sz w:val="20"/>
                <w:szCs w:val="20"/>
              </w:rPr>
            </w:pPr>
            <w:r>
              <w:rPr>
                <w:sz w:val="20"/>
                <w:szCs w:val="20"/>
              </w:rPr>
              <w:t>Наименование показателей результативности</w:t>
            </w:r>
          </w:p>
        </w:tc>
        <w:tc>
          <w:tcPr>
            <w:tcW w:w="1074" w:type="dxa"/>
            <w:gridSpan w:val="4"/>
            <w:vMerge w:val="restart"/>
          </w:tcPr>
          <w:p w:rsidR="00722C62" w:rsidRDefault="00722C62">
            <w:pPr>
              <w:jc w:val="center"/>
              <w:rPr>
                <w:sz w:val="20"/>
                <w:szCs w:val="20"/>
              </w:rPr>
            </w:pPr>
            <w:r>
              <w:rPr>
                <w:sz w:val="20"/>
                <w:szCs w:val="20"/>
              </w:rPr>
              <w:t>Единица измерения</w:t>
            </w:r>
          </w:p>
        </w:tc>
        <w:tc>
          <w:tcPr>
            <w:tcW w:w="899" w:type="dxa"/>
            <w:gridSpan w:val="6"/>
            <w:vMerge w:val="restart"/>
            <w:vAlign w:val="center"/>
          </w:tcPr>
          <w:p w:rsidR="00722C62" w:rsidRDefault="00722C62">
            <w:pPr>
              <w:jc w:val="center"/>
              <w:rPr>
                <w:sz w:val="20"/>
                <w:szCs w:val="20"/>
              </w:rPr>
            </w:pPr>
            <w:r>
              <w:rPr>
                <w:sz w:val="20"/>
                <w:szCs w:val="20"/>
              </w:rPr>
              <w:t>2010 год</w:t>
            </w:r>
          </w:p>
        </w:tc>
        <w:tc>
          <w:tcPr>
            <w:tcW w:w="1086" w:type="dxa"/>
            <w:gridSpan w:val="8"/>
            <w:vMerge w:val="restart"/>
            <w:vAlign w:val="center"/>
          </w:tcPr>
          <w:p w:rsidR="00722C62" w:rsidRDefault="00722C62">
            <w:pPr>
              <w:ind w:right="-88"/>
              <w:jc w:val="center"/>
              <w:rPr>
                <w:sz w:val="20"/>
                <w:szCs w:val="20"/>
              </w:rPr>
            </w:pPr>
            <w:r>
              <w:rPr>
                <w:sz w:val="20"/>
                <w:szCs w:val="20"/>
              </w:rPr>
              <w:t>2011 год</w:t>
            </w:r>
          </w:p>
        </w:tc>
        <w:tc>
          <w:tcPr>
            <w:tcW w:w="1087" w:type="dxa"/>
            <w:gridSpan w:val="4"/>
            <w:vMerge w:val="restart"/>
            <w:vAlign w:val="center"/>
          </w:tcPr>
          <w:p w:rsidR="00722C62" w:rsidRDefault="00722C62">
            <w:pPr>
              <w:jc w:val="center"/>
              <w:rPr>
                <w:sz w:val="20"/>
                <w:szCs w:val="20"/>
              </w:rPr>
            </w:pPr>
            <w:r>
              <w:rPr>
                <w:sz w:val="20"/>
                <w:szCs w:val="20"/>
              </w:rPr>
              <w:t>2012 год</w:t>
            </w:r>
          </w:p>
        </w:tc>
        <w:tc>
          <w:tcPr>
            <w:tcW w:w="1085" w:type="dxa"/>
            <w:gridSpan w:val="4"/>
            <w:vMerge w:val="restart"/>
            <w:vAlign w:val="center"/>
          </w:tcPr>
          <w:p w:rsidR="00722C62" w:rsidRDefault="00722C62">
            <w:pPr>
              <w:jc w:val="center"/>
              <w:rPr>
                <w:sz w:val="20"/>
                <w:szCs w:val="20"/>
              </w:rPr>
            </w:pPr>
            <w:r>
              <w:rPr>
                <w:sz w:val="20"/>
                <w:szCs w:val="20"/>
              </w:rPr>
              <w:t>2013</w:t>
            </w:r>
          </w:p>
        </w:tc>
        <w:tc>
          <w:tcPr>
            <w:tcW w:w="1105" w:type="dxa"/>
            <w:gridSpan w:val="4"/>
            <w:vMerge w:val="restart"/>
            <w:vAlign w:val="center"/>
          </w:tcPr>
          <w:p w:rsidR="00722C62" w:rsidRDefault="00722C62">
            <w:pPr>
              <w:jc w:val="center"/>
              <w:rPr>
                <w:sz w:val="20"/>
                <w:szCs w:val="20"/>
              </w:rPr>
            </w:pPr>
            <w:r>
              <w:rPr>
                <w:sz w:val="20"/>
                <w:szCs w:val="20"/>
              </w:rPr>
              <w:t>2014</w:t>
            </w:r>
          </w:p>
        </w:tc>
        <w:tc>
          <w:tcPr>
            <w:tcW w:w="1001" w:type="dxa"/>
            <w:gridSpan w:val="4"/>
            <w:vMerge w:val="restart"/>
            <w:vAlign w:val="center"/>
          </w:tcPr>
          <w:p w:rsidR="00722C62" w:rsidRDefault="00722C62">
            <w:pPr>
              <w:jc w:val="center"/>
              <w:rPr>
                <w:sz w:val="20"/>
                <w:szCs w:val="20"/>
              </w:rPr>
            </w:pPr>
            <w:r>
              <w:rPr>
                <w:sz w:val="20"/>
                <w:szCs w:val="20"/>
              </w:rPr>
              <w:t>2015</w:t>
            </w:r>
          </w:p>
        </w:tc>
        <w:tc>
          <w:tcPr>
            <w:tcW w:w="1507" w:type="dxa"/>
            <w:gridSpan w:val="5"/>
            <w:vMerge w:val="restart"/>
            <w:vAlign w:val="center"/>
          </w:tcPr>
          <w:p w:rsidR="00722C62" w:rsidRDefault="00722C62">
            <w:pPr>
              <w:jc w:val="center"/>
              <w:rPr>
                <w:sz w:val="20"/>
                <w:szCs w:val="20"/>
              </w:rPr>
            </w:pPr>
            <w:r>
              <w:rPr>
                <w:sz w:val="20"/>
                <w:szCs w:val="20"/>
              </w:rPr>
              <w:t>2016-2020</w:t>
            </w:r>
          </w:p>
        </w:tc>
      </w:tr>
      <w:tr w:rsidR="00722C62" w:rsidTr="00C30227">
        <w:trPr>
          <w:gridAfter w:val="1"/>
          <w:wAfter w:w="33" w:type="dxa"/>
          <w:trHeight w:val="481"/>
        </w:trPr>
        <w:tc>
          <w:tcPr>
            <w:tcW w:w="501" w:type="dxa"/>
            <w:vMerge/>
            <w:vAlign w:val="center"/>
          </w:tcPr>
          <w:p w:rsidR="00722C62" w:rsidRDefault="00722C62">
            <w:pPr>
              <w:rPr>
                <w:sz w:val="20"/>
                <w:szCs w:val="20"/>
              </w:rPr>
            </w:pPr>
          </w:p>
        </w:tc>
        <w:tc>
          <w:tcPr>
            <w:tcW w:w="3417" w:type="dxa"/>
            <w:gridSpan w:val="2"/>
            <w:vMerge/>
            <w:vAlign w:val="center"/>
          </w:tcPr>
          <w:p w:rsidR="00722C62" w:rsidRDefault="00722C62">
            <w:pPr>
              <w:rPr>
                <w:sz w:val="20"/>
                <w:szCs w:val="20"/>
              </w:rPr>
            </w:pPr>
          </w:p>
        </w:tc>
        <w:tc>
          <w:tcPr>
            <w:tcW w:w="1074" w:type="dxa"/>
            <w:gridSpan w:val="4"/>
            <w:vMerge/>
            <w:vAlign w:val="center"/>
          </w:tcPr>
          <w:p w:rsidR="00722C62" w:rsidRDefault="00722C62">
            <w:pPr>
              <w:rPr>
                <w:sz w:val="20"/>
                <w:szCs w:val="20"/>
              </w:rPr>
            </w:pPr>
          </w:p>
        </w:tc>
        <w:tc>
          <w:tcPr>
            <w:tcW w:w="899" w:type="dxa"/>
            <w:gridSpan w:val="6"/>
            <w:vMerge/>
            <w:vAlign w:val="center"/>
          </w:tcPr>
          <w:p w:rsidR="00722C62" w:rsidRDefault="00722C62">
            <w:pPr>
              <w:rPr>
                <w:sz w:val="20"/>
                <w:szCs w:val="20"/>
              </w:rPr>
            </w:pPr>
          </w:p>
        </w:tc>
        <w:tc>
          <w:tcPr>
            <w:tcW w:w="1086" w:type="dxa"/>
            <w:gridSpan w:val="8"/>
            <w:vMerge/>
            <w:vAlign w:val="center"/>
          </w:tcPr>
          <w:p w:rsidR="00722C62" w:rsidRDefault="00722C62">
            <w:pPr>
              <w:rPr>
                <w:sz w:val="20"/>
                <w:szCs w:val="20"/>
              </w:rPr>
            </w:pPr>
          </w:p>
        </w:tc>
        <w:tc>
          <w:tcPr>
            <w:tcW w:w="1087" w:type="dxa"/>
            <w:gridSpan w:val="4"/>
            <w:vMerge/>
            <w:vAlign w:val="center"/>
          </w:tcPr>
          <w:p w:rsidR="00722C62" w:rsidRDefault="00722C62">
            <w:pPr>
              <w:rPr>
                <w:sz w:val="20"/>
                <w:szCs w:val="20"/>
              </w:rPr>
            </w:pPr>
          </w:p>
        </w:tc>
        <w:tc>
          <w:tcPr>
            <w:tcW w:w="1085" w:type="dxa"/>
            <w:gridSpan w:val="4"/>
            <w:vMerge/>
            <w:vAlign w:val="center"/>
          </w:tcPr>
          <w:p w:rsidR="00722C62" w:rsidRDefault="00722C62">
            <w:pPr>
              <w:rPr>
                <w:sz w:val="20"/>
                <w:szCs w:val="20"/>
              </w:rPr>
            </w:pPr>
          </w:p>
        </w:tc>
        <w:tc>
          <w:tcPr>
            <w:tcW w:w="1105" w:type="dxa"/>
            <w:gridSpan w:val="4"/>
            <w:vMerge/>
            <w:vAlign w:val="center"/>
          </w:tcPr>
          <w:p w:rsidR="00722C62" w:rsidRDefault="00722C62">
            <w:pPr>
              <w:rPr>
                <w:sz w:val="20"/>
                <w:szCs w:val="20"/>
              </w:rPr>
            </w:pPr>
          </w:p>
        </w:tc>
        <w:tc>
          <w:tcPr>
            <w:tcW w:w="1001" w:type="dxa"/>
            <w:gridSpan w:val="4"/>
            <w:vMerge/>
            <w:vAlign w:val="center"/>
          </w:tcPr>
          <w:p w:rsidR="00722C62" w:rsidRDefault="00722C62">
            <w:pPr>
              <w:rPr>
                <w:sz w:val="20"/>
                <w:szCs w:val="20"/>
              </w:rPr>
            </w:pPr>
          </w:p>
        </w:tc>
        <w:tc>
          <w:tcPr>
            <w:tcW w:w="1507" w:type="dxa"/>
            <w:gridSpan w:val="5"/>
            <w:vMerge/>
            <w:vAlign w:val="center"/>
          </w:tcPr>
          <w:p w:rsidR="00722C62" w:rsidRDefault="00722C62">
            <w:pPr>
              <w:rPr>
                <w:sz w:val="20"/>
                <w:szCs w:val="20"/>
              </w:rPr>
            </w:pPr>
          </w:p>
        </w:tc>
      </w:tr>
      <w:tr w:rsidR="00722C62" w:rsidTr="00C30227">
        <w:trPr>
          <w:gridAfter w:val="1"/>
          <w:wAfter w:w="33" w:type="dxa"/>
          <w:trHeight w:val="255"/>
        </w:trPr>
        <w:tc>
          <w:tcPr>
            <w:tcW w:w="501" w:type="dxa"/>
          </w:tcPr>
          <w:p w:rsidR="00722C62" w:rsidRDefault="00722C62">
            <w:pPr>
              <w:jc w:val="center"/>
              <w:rPr>
                <w:sz w:val="20"/>
                <w:szCs w:val="20"/>
              </w:rPr>
            </w:pPr>
            <w:r>
              <w:rPr>
                <w:sz w:val="20"/>
                <w:szCs w:val="20"/>
              </w:rPr>
              <w:t>1</w:t>
            </w:r>
          </w:p>
        </w:tc>
        <w:tc>
          <w:tcPr>
            <w:tcW w:w="3417" w:type="dxa"/>
            <w:gridSpan w:val="2"/>
          </w:tcPr>
          <w:p w:rsidR="00722C62" w:rsidRDefault="00722C62">
            <w:pPr>
              <w:jc w:val="center"/>
              <w:rPr>
                <w:sz w:val="20"/>
                <w:szCs w:val="20"/>
              </w:rPr>
            </w:pPr>
            <w:r>
              <w:rPr>
                <w:sz w:val="20"/>
                <w:szCs w:val="20"/>
              </w:rPr>
              <w:t>2</w:t>
            </w:r>
          </w:p>
        </w:tc>
        <w:tc>
          <w:tcPr>
            <w:tcW w:w="1074" w:type="dxa"/>
            <w:gridSpan w:val="4"/>
          </w:tcPr>
          <w:p w:rsidR="00722C62" w:rsidRDefault="00722C62">
            <w:pPr>
              <w:jc w:val="center"/>
              <w:rPr>
                <w:sz w:val="20"/>
                <w:szCs w:val="20"/>
              </w:rPr>
            </w:pPr>
            <w:r>
              <w:rPr>
                <w:sz w:val="20"/>
                <w:szCs w:val="20"/>
              </w:rPr>
              <w:t>3</w:t>
            </w:r>
          </w:p>
        </w:tc>
        <w:tc>
          <w:tcPr>
            <w:tcW w:w="899" w:type="dxa"/>
            <w:gridSpan w:val="6"/>
          </w:tcPr>
          <w:p w:rsidR="00722C62" w:rsidRDefault="00722C62">
            <w:pPr>
              <w:jc w:val="center"/>
              <w:rPr>
                <w:sz w:val="20"/>
                <w:szCs w:val="20"/>
              </w:rPr>
            </w:pPr>
            <w:r>
              <w:rPr>
                <w:sz w:val="20"/>
                <w:szCs w:val="20"/>
              </w:rPr>
              <w:t>4</w:t>
            </w:r>
          </w:p>
        </w:tc>
        <w:tc>
          <w:tcPr>
            <w:tcW w:w="1086" w:type="dxa"/>
            <w:gridSpan w:val="8"/>
          </w:tcPr>
          <w:p w:rsidR="00722C62" w:rsidRDefault="00722C62">
            <w:pPr>
              <w:jc w:val="center"/>
              <w:rPr>
                <w:sz w:val="20"/>
                <w:szCs w:val="20"/>
              </w:rPr>
            </w:pPr>
            <w:r>
              <w:rPr>
                <w:sz w:val="20"/>
                <w:szCs w:val="20"/>
              </w:rPr>
              <w:t>5</w:t>
            </w:r>
          </w:p>
        </w:tc>
        <w:tc>
          <w:tcPr>
            <w:tcW w:w="1087" w:type="dxa"/>
            <w:gridSpan w:val="4"/>
          </w:tcPr>
          <w:p w:rsidR="00722C62" w:rsidRDefault="00722C62">
            <w:pPr>
              <w:jc w:val="center"/>
              <w:rPr>
                <w:sz w:val="20"/>
                <w:szCs w:val="20"/>
              </w:rPr>
            </w:pPr>
            <w:r>
              <w:rPr>
                <w:sz w:val="20"/>
                <w:szCs w:val="20"/>
              </w:rPr>
              <w:t>6</w:t>
            </w:r>
          </w:p>
        </w:tc>
        <w:tc>
          <w:tcPr>
            <w:tcW w:w="1085" w:type="dxa"/>
            <w:gridSpan w:val="4"/>
          </w:tcPr>
          <w:p w:rsidR="00722C62" w:rsidRDefault="00722C62">
            <w:pPr>
              <w:jc w:val="center"/>
              <w:rPr>
                <w:sz w:val="20"/>
                <w:szCs w:val="20"/>
              </w:rPr>
            </w:pPr>
            <w:r>
              <w:rPr>
                <w:sz w:val="20"/>
                <w:szCs w:val="20"/>
              </w:rPr>
              <w:t>7</w:t>
            </w:r>
          </w:p>
        </w:tc>
        <w:tc>
          <w:tcPr>
            <w:tcW w:w="1105" w:type="dxa"/>
            <w:gridSpan w:val="4"/>
          </w:tcPr>
          <w:p w:rsidR="00722C62" w:rsidRDefault="00722C62">
            <w:pPr>
              <w:jc w:val="center"/>
              <w:rPr>
                <w:sz w:val="20"/>
                <w:szCs w:val="20"/>
              </w:rPr>
            </w:pPr>
            <w:r>
              <w:rPr>
                <w:sz w:val="20"/>
                <w:szCs w:val="20"/>
              </w:rPr>
              <w:t>8</w:t>
            </w:r>
          </w:p>
        </w:tc>
        <w:tc>
          <w:tcPr>
            <w:tcW w:w="1001" w:type="dxa"/>
            <w:gridSpan w:val="4"/>
          </w:tcPr>
          <w:p w:rsidR="00722C62" w:rsidRDefault="00722C62">
            <w:pPr>
              <w:jc w:val="center"/>
              <w:rPr>
                <w:sz w:val="20"/>
                <w:szCs w:val="20"/>
              </w:rPr>
            </w:pPr>
            <w:r>
              <w:rPr>
                <w:sz w:val="20"/>
                <w:szCs w:val="20"/>
              </w:rPr>
              <w:t>9</w:t>
            </w:r>
          </w:p>
        </w:tc>
        <w:tc>
          <w:tcPr>
            <w:tcW w:w="1507" w:type="dxa"/>
            <w:gridSpan w:val="5"/>
          </w:tcPr>
          <w:p w:rsidR="00722C62" w:rsidRDefault="00722C62">
            <w:pPr>
              <w:jc w:val="center"/>
              <w:rPr>
                <w:sz w:val="20"/>
                <w:szCs w:val="20"/>
              </w:rPr>
            </w:pPr>
            <w:r>
              <w:rPr>
                <w:sz w:val="20"/>
                <w:szCs w:val="20"/>
              </w:rPr>
              <w:t>10</w:t>
            </w:r>
          </w:p>
        </w:tc>
      </w:tr>
      <w:tr w:rsidR="00722C62" w:rsidTr="00C30227">
        <w:trPr>
          <w:gridAfter w:val="1"/>
          <w:wAfter w:w="33" w:type="dxa"/>
          <w:trHeight w:val="705"/>
        </w:trPr>
        <w:tc>
          <w:tcPr>
            <w:tcW w:w="12762" w:type="dxa"/>
            <w:gridSpan w:val="42"/>
          </w:tcPr>
          <w:p w:rsidR="00722C62" w:rsidRDefault="00722C62">
            <w:pPr>
              <w:jc w:val="both"/>
              <w:rPr>
                <w:b/>
                <w:bCs/>
                <w:sz w:val="24"/>
                <w:szCs w:val="24"/>
              </w:rPr>
            </w:pPr>
            <w:r>
              <w:rPr>
                <w:b/>
                <w:bCs/>
              </w:rPr>
              <w:t>Задача 1. Создание условий для обеспечения энергосбережения и повышения энергетической эффективности на территории Н. Кривошеинского СП</w:t>
            </w:r>
          </w:p>
        </w:tc>
      </w:tr>
      <w:tr w:rsidR="00722C62" w:rsidTr="00C30227">
        <w:trPr>
          <w:gridAfter w:val="1"/>
          <w:wAfter w:w="33" w:type="dxa"/>
          <w:trHeight w:val="525"/>
        </w:trPr>
        <w:tc>
          <w:tcPr>
            <w:tcW w:w="501" w:type="dxa"/>
            <w:noWrap/>
            <w:vAlign w:val="center"/>
          </w:tcPr>
          <w:p w:rsidR="00722C62" w:rsidRDefault="00722C62">
            <w:pPr>
              <w:jc w:val="center"/>
              <w:rPr>
                <w:sz w:val="20"/>
                <w:szCs w:val="20"/>
              </w:rPr>
            </w:pPr>
            <w:r>
              <w:rPr>
                <w:sz w:val="20"/>
                <w:szCs w:val="20"/>
              </w:rPr>
              <w:t>1</w:t>
            </w:r>
          </w:p>
        </w:tc>
        <w:tc>
          <w:tcPr>
            <w:tcW w:w="3375" w:type="dxa"/>
            <w:vAlign w:val="bottom"/>
          </w:tcPr>
          <w:p w:rsidR="00722C62" w:rsidRDefault="00722C62">
            <w:pPr>
              <w:rPr>
                <w:sz w:val="20"/>
                <w:szCs w:val="20"/>
              </w:rPr>
            </w:pPr>
            <w:r>
              <w:rPr>
                <w:sz w:val="20"/>
                <w:szCs w:val="20"/>
              </w:rPr>
              <w:t>Динамика энергоемкости муниципального продукта муниципальных программ в области энергосбережения и повышения энергетической эффективности</w:t>
            </w:r>
          </w:p>
        </w:tc>
        <w:tc>
          <w:tcPr>
            <w:tcW w:w="1116" w:type="dxa"/>
            <w:gridSpan w:val="5"/>
            <w:noWrap/>
            <w:vAlign w:val="center"/>
          </w:tcPr>
          <w:p w:rsidR="00722C62" w:rsidRDefault="00722C62">
            <w:pPr>
              <w:jc w:val="center"/>
              <w:rPr>
                <w:sz w:val="20"/>
                <w:szCs w:val="20"/>
              </w:rPr>
            </w:pPr>
            <w:r>
              <w:rPr>
                <w:sz w:val="20"/>
                <w:szCs w:val="20"/>
              </w:rPr>
              <w:t>кг у.т./т.р.</w:t>
            </w:r>
          </w:p>
        </w:tc>
        <w:tc>
          <w:tcPr>
            <w:tcW w:w="940" w:type="dxa"/>
            <w:gridSpan w:val="10"/>
            <w:noWrap/>
            <w:vAlign w:val="center"/>
          </w:tcPr>
          <w:p w:rsidR="00722C62" w:rsidRDefault="00722C62">
            <w:pPr>
              <w:jc w:val="center"/>
              <w:rPr>
                <w:sz w:val="20"/>
                <w:szCs w:val="20"/>
              </w:rPr>
            </w:pPr>
            <w:r>
              <w:rPr>
                <w:sz w:val="20"/>
                <w:szCs w:val="20"/>
              </w:rPr>
              <w:t xml:space="preserve"> -</w:t>
            </w:r>
          </w:p>
        </w:tc>
        <w:tc>
          <w:tcPr>
            <w:tcW w:w="1045" w:type="dxa"/>
            <w:gridSpan w:val="4"/>
            <w:noWrap/>
            <w:vAlign w:val="center"/>
          </w:tcPr>
          <w:p w:rsidR="00722C62" w:rsidRDefault="00722C62">
            <w:pPr>
              <w:jc w:val="center"/>
              <w:rPr>
                <w:sz w:val="20"/>
                <w:szCs w:val="20"/>
              </w:rPr>
            </w:pPr>
            <w:r>
              <w:rPr>
                <w:sz w:val="20"/>
                <w:szCs w:val="20"/>
              </w:rPr>
              <w:t xml:space="preserve"> -</w:t>
            </w:r>
          </w:p>
        </w:tc>
        <w:tc>
          <w:tcPr>
            <w:tcW w:w="1087" w:type="dxa"/>
            <w:gridSpan w:val="4"/>
            <w:noWrap/>
            <w:vAlign w:val="center"/>
          </w:tcPr>
          <w:p w:rsidR="00722C62" w:rsidRDefault="00722C62">
            <w:pPr>
              <w:jc w:val="center"/>
              <w:rPr>
                <w:sz w:val="20"/>
                <w:szCs w:val="20"/>
              </w:rPr>
            </w:pPr>
          </w:p>
        </w:tc>
        <w:tc>
          <w:tcPr>
            <w:tcW w:w="1085" w:type="dxa"/>
            <w:gridSpan w:val="4"/>
            <w:vAlign w:val="center"/>
          </w:tcPr>
          <w:p w:rsidR="00722C62" w:rsidRDefault="00722C62">
            <w:pPr>
              <w:jc w:val="center"/>
              <w:rPr>
                <w:sz w:val="20"/>
                <w:szCs w:val="20"/>
              </w:rPr>
            </w:pPr>
          </w:p>
        </w:tc>
        <w:tc>
          <w:tcPr>
            <w:tcW w:w="1130" w:type="dxa"/>
            <w:gridSpan w:val="5"/>
            <w:vAlign w:val="center"/>
          </w:tcPr>
          <w:p w:rsidR="00722C62" w:rsidRDefault="00722C62">
            <w:pPr>
              <w:jc w:val="center"/>
              <w:rPr>
                <w:sz w:val="20"/>
                <w:szCs w:val="20"/>
              </w:rPr>
            </w:pPr>
          </w:p>
        </w:tc>
        <w:tc>
          <w:tcPr>
            <w:tcW w:w="1058" w:type="dxa"/>
            <w:gridSpan w:val="4"/>
            <w:vAlign w:val="center"/>
          </w:tcPr>
          <w:p w:rsidR="00722C62" w:rsidRDefault="00722C62">
            <w:pPr>
              <w:jc w:val="center"/>
              <w:rPr>
                <w:sz w:val="20"/>
                <w:szCs w:val="20"/>
              </w:rPr>
            </w:pPr>
          </w:p>
        </w:tc>
        <w:tc>
          <w:tcPr>
            <w:tcW w:w="1425" w:type="dxa"/>
            <w:gridSpan w:val="4"/>
            <w:vAlign w:val="center"/>
          </w:tcPr>
          <w:p w:rsidR="00722C62" w:rsidRDefault="00722C62">
            <w:pPr>
              <w:jc w:val="center"/>
              <w:rPr>
                <w:sz w:val="20"/>
                <w:szCs w:val="20"/>
              </w:rPr>
            </w:pPr>
          </w:p>
        </w:tc>
      </w:tr>
      <w:tr w:rsidR="00722C62" w:rsidTr="00C30227">
        <w:trPr>
          <w:gridAfter w:val="1"/>
          <w:wAfter w:w="33" w:type="dxa"/>
          <w:trHeight w:val="765"/>
        </w:trPr>
        <w:tc>
          <w:tcPr>
            <w:tcW w:w="501" w:type="dxa"/>
            <w:vMerge w:val="restart"/>
            <w:noWrap/>
            <w:vAlign w:val="center"/>
          </w:tcPr>
          <w:p w:rsidR="00722C62" w:rsidRDefault="00722C62">
            <w:pPr>
              <w:jc w:val="center"/>
              <w:rPr>
                <w:sz w:val="20"/>
                <w:szCs w:val="20"/>
              </w:rPr>
            </w:pPr>
            <w:r>
              <w:rPr>
                <w:sz w:val="20"/>
                <w:szCs w:val="20"/>
              </w:rPr>
              <w:t>2</w:t>
            </w:r>
          </w:p>
        </w:tc>
        <w:tc>
          <w:tcPr>
            <w:tcW w:w="3375" w:type="dxa"/>
            <w:vAlign w:val="bottom"/>
          </w:tcPr>
          <w:p w:rsidR="00722C62" w:rsidRDefault="00722C62">
            <w:pPr>
              <w:rPr>
                <w:sz w:val="20"/>
                <w:szCs w:val="20"/>
              </w:rPr>
            </w:pPr>
            <w:r>
              <w:rPr>
                <w:sz w:val="20"/>
                <w:szCs w:val="20"/>
              </w:rPr>
              <w:t>Доля объемов за энергоресурсы , расчеты за которую осуществляются с использованием приборов учета (в части МКД - с использованием коллективных приборов учета), в общем объеме энергоресурсов, потребляемой на территории МО</w:t>
            </w:r>
          </w:p>
        </w:tc>
        <w:tc>
          <w:tcPr>
            <w:tcW w:w="1116" w:type="dxa"/>
            <w:gridSpan w:val="5"/>
            <w:noWrap/>
            <w:vAlign w:val="center"/>
          </w:tcPr>
          <w:p w:rsidR="00722C62" w:rsidRDefault="00722C62">
            <w:pPr>
              <w:jc w:val="center"/>
              <w:rPr>
                <w:sz w:val="20"/>
                <w:szCs w:val="20"/>
              </w:rPr>
            </w:pPr>
            <w:r>
              <w:rPr>
                <w:sz w:val="20"/>
                <w:szCs w:val="20"/>
              </w:rPr>
              <w:t> </w:t>
            </w:r>
          </w:p>
        </w:tc>
        <w:tc>
          <w:tcPr>
            <w:tcW w:w="940" w:type="dxa"/>
            <w:gridSpan w:val="10"/>
            <w:noWrap/>
            <w:vAlign w:val="center"/>
          </w:tcPr>
          <w:p w:rsidR="00722C62" w:rsidRDefault="00722C62">
            <w:pPr>
              <w:jc w:val="center"/>
              <w:rPr>
                <w:sz w:val="20"/>
                <w:szCs w:val="20"/>
              </w:rPr>
            </w:pPr>
            <w:r>
              <w:rPr>
                <w:sz w:val="20"/>
                <w:szCs w:val="20"/>
              </w:rPr>
              <w:t> </w:t>
            </w:r>
          </w:p>
        </w:tc>
        <w:tc>
          <w:tcPr>
            <w:tcW w:w="1045" w:type="dxa"/>
            <w:gridSpan w:val="4"/>
            <w:noWrap/>
            <w:vAlign w:val="center"/>
          </w:tcPr>
          <w:p w:rsidR="00722C62" w:rsidRDefault="00722C62">
            <w:pPr>
              <w:jc w:val="center"/>
              <w:rPr>
                <w:sz w:val="20"/>
                <w:szCs w:val="20"/>
              </w:rPr>
            </w:pPr>
            <w:r>
              <w:rPr>
                <w:sz w:val="20"/>
                <w:szCs w:val="20"/>
              </w:rPr>
              <w:t> </w:t>
            </w:r>
          </w:p>
        </w:tc>
        <w:tc>
          <w:tcPr>
            <w:tcW w:w="1087" w:type="dxa"/>
            <w:gridSpan w:val="4"/>
            <w:noWrap/>
            <w:vAlign w:val="center"/>
          </w:tcPr>
          <w:p w:rsidR="00722C62" w:rsidRDefault="00722C62">
            <w:pPr>
              <w:jc w:val="center"/>
              <w:rPr>
                <w:sz w:val="20"/>
                <w:szCs w:val="20"/>
              </w:rPr>
            </w:pPr>
          </w:p>
        </w:tc>
        <w:tc>
          <w:tcPr>
            <w:tcW w:w="1085" w:type="dxa"/>
            <w:gridSpan w:val="4"/>
            <w:vAlign w:val="center"/>
          </w:tcPr>
          <w:p w:rsidR="00722C62" w:rsidRDefault="00722C62">
            <w:pPr>
              <w:jc w:val="center"/>
              <w:rPr>
                <w:sz w:val="20"/>
                <w:szCs w:val="20"/>
              </w:rPr>
            </w:pPr>
          </w:p>
        </w:tc>
        <w:tc>
          <w:tcPr>
            <w:tcW w:w="1130" w:type="dxa"/>
            <w:gridSpan w:val="5"/>
            <w:vAlign w:val="center"/>
          </w:tcPr>
          <w:p w:rsidR="00722C62" w:rsidRDefault="00722C62">
            <w:pPr>
              <w:jc w:val="center"/>
              <w:rPr>
                <w:sz w:val="20"/>
                <w:szCs w:val="20"/>
              </w:rPr>
            </w:pPr>
          </w:p>
        </w:tc>
        <w:tc>
          <w:tcPr>
            <w:tcW w:w="1058" w:type="dxa"/>
            <w:gridSpan w:val="4"/>
            <w:vAlign w:val="center"/>
          </w:tcPr>
          <w:p w:rsidR="00722C62" w:rsidRDefault="00722C62">
            <w:pPr>
              <w:jc w:val="center"/>
              <w:rPr>
                <w:sz w:val="20"/>
                <w:szCs w:val="20"/>
              </w:rPr>
            </w:pPr>
          </w:p>
        </w:tc>
        <w:tc>
          <w:tcPr>
            <w:tcW w:w="1425" w:type="dxa"/>
            <w:gridSpan w:val="4"/>
            <w:vAlign w:val="center"/>
          </w:tcPr>
          <w:p w:rsidR="00722C62" w:rsidRDefault="00722C62">
            <w:pPr>
              <w:jc w:val="center"/>
              <w:rPr>
                <w:sz w:val="20"/>
                <w:szCs w:val="20"/>
              </w:rPr>
            </w:pPr>
          </w:p>
        </w:tc>
      </w:tr>
      <w:tr w:rsidR="00722C62" w:rsidTr="00C30227">
        <w:trPr>
          <w:gridAfter w:val="1"/>
          <w:wAfter w:w="33" w:type="dxa"/>
          <w:trHeight w:val="255"/>
        </w:trPr>
        <w:tc>
          <w:tcPr>
            <w:tcW w:w="501" w:type="dxa"/>
            <w:vMerge/>
            <w:vAlign w:val="center"/>
          </w:tcPr>
          <w:p w:rsidR="00722C62" w:rsidRDefault="00722C62">
            <w:pPr>
              <w:rPr>
                <w:sz w:val="20"/>
                <w:szCs w:val="20"/>
              </w:rPr>
            </w:pPr>
          </w:p>
        </w:tc>
        <w:tc>
          <w:tcPr>
            <w:tcW w:w="3375" w:type="dxa"/>
          </w:tcPr>
          <w:p w:rsidR="00722C62" w:rsidRDefault="00722C62">
            <w:pPr>
              <w:jc w:val="both"/>
              <w:rPr>
                <w:sz w:val="20"/>
                <w:szCs w:val="20"/>
              </w:rPr>
            </w:pPr>
            <w:r>
              <w:rPr>
                <w:sz w:val="20"/>
                <w:szCs w:val="20"/>
              </w:rPr>
              <w:t>электрической энергии</w:t>
            </w:r>
          </w:p>
        </w:tc>
        <w:tc>
          <w:tcPr>
            <w:tcW w:w="1116" w:type="dxa"/>
            <w:gridSpan w:val="5"/>
            <w:vAlign w:val="bottom"/>
          </w:tcPr>
          <w:p w:rsidR="00722C62" w:rsidRDefault="00722C62">
            <w:pPr>
              <w:jc w:val="center"/>
              <w:rPr>
                <w:sz w:val="20"/>
                <w:szCs w:val="20"/>
              </w:rPr>
            </w:pPr>
            <w:r>
              <w:rPr>
                <w:sz w:val="20"/>
                <w:szCs w:val="20"/>
              </w:rPr>
              <w:t>%</w:t>
            </w:r>
          </w:p>
        </w:tc>
        <w:tc>
          <w:tcPr>
            <w:tcW w:w="940" w:type="dxa"/>
            <w:gridSpan w:val="10"/>
            <w:vAlign w:val="bottom"/>
          </w:tcPr>
          <w:p w:rsidR="00722C62" w:rsidRDefault="00722C62">
            <w:pPr>
              <w:jc w:val="center"/>
              <w:rPr>
                <w:sz w:val="20"/>
                <w:szCs w:val="20"/>
              </w:rPr>
            </w:pPr>
            <w:r>
              <w:rPr>
                <w:sz w:val="20"/>
                <w:szCs w:val="20"/>
              </w:rPr>
              <w:t>100</w:t>
            </w:r>
          </w:p>
        </w:tc>
        <w:tc>
          <w:tcPr>
            <w:tcW w:w="1045" w:type="dxa"/>
            <w:gridSpan w:val="4"/>
            <w:vAlign w:val="bottom"/>
          </w:tcPr>
          <w:p w:rsidR="00722C62" w:rsidRDefault="00722C62">
            <w:pPr>
              <w:jc w:val="center"/>
              <w:rPr>
                <w:sz w:val="20"/>
                <w:szCs w:val="20"/>
              </w:rPr>
            </w:pPr>
            <w:r>
              <w:rPr>
                <w:sz w:val="20"/>
                <w:szCs w:val="20"/>
              </w:rPr>
              <w:t>100</w:t>
            </w:r>
          </w:p>
        </w:tc>
        <w:tc>
          <w:tcPr>
            <w:tcW w:w="1087" w:type="dxa"/>
            <w:gridSpan w:val="4"/>
            <w:vAlign w:val="bottom"/>
          </w:tcPr>
          <w:p w:rsidR="00722C62" w:rsidRDefault="00722C62">
            <w:pPr>
              <w:jc w:val="center"/>
              <w:rPr>
                <w:sz w:val="20"/>
                <w:szCs w:val="20"/>
              </w:rPr>
            </w:pPr>
            <w:r>
              <w:rPr>
                <w:sz w:val="20"/>
                <w:szCs w:val="20"/>
              </w:rPr>
              <w:t>100</w:t>
            </w:r>
          </w:p>
        </w:tc>
        <w:tc>
          <w:tcPr>
            <w:tcW w:w="1085" w:type="dxa"/>
            <w:gridSpan w:val="4"/>
            <w:vAlign w:val="bottom"/>
          </w:tcPr>
          <w:p w:rsidR="00722C62" w:rsidRDefault="00722C62">
            <w:pPr>
              <w:jc w:val="center"/>
              <w:rPr>
                <w:sz w:val="20"/>
                <w:szCs w:val="20"/>
              </w:rPr>
            </w:pPr>
            <w:r>
              <w:rPr>
                <w:sz w:val="20"/>
                <w:szCs w:val="20"/>
              </w:rPr>
              <w:t>100</w:t>
            </w:r>
          </w:p>
        </w:tc>
        <w:tc>
          <w:tcPr>
            <w:tcW w:w="1130" w:type="dxa"/>
            <w:gridSpan w:val="5"/>
            <w:vAlign w:val="bottom"/>
          </w:tcPr>
          <w:p w:rsidR="00722C62" w:rsidRDefault="00722C62">
            <w:pPr>
              <w:jc w:val="center"/>
              <w:rPr>
                <w:sz w:val="20"/>
                <w:szCs w:val="20"/>
              </w:rPr>
            </w:pPr>
            <w:r>
              <w:rPr>
                <w:sz w:val="20"/>
                <w:szCs w:val="20"/>
              </w:rPr>
              <w:t>100</w:t>
            </w:r>
          </w:p>
        </w:tc>
        <w:tc>
          <w:tcPr>
            <w:tcW w:w="1058" w:type="dxa"/>
            <w:gridSpan w:val="4"/>
            <w:vAlign w:val="bottom"/>
          </w:tcPr>
          <w:p w:rsidR="00722C62" w:rsidRDefault="00722C62">
            <w:pPr>
              <w:jc w:val="center"/>
              <w:rPr>
                <w:sz w:val="20"/>
                <w:szCs w:val="20"/>
              </w:rPr>
            </w:pPr>
            <w:r>
              <w:rPr>
                <w:sz w:val="20"/>
                <w:szCs w:val="20"/>
              </w:rPr>
              <w:t>100</w:t>
            </w:r>
          </w:p>
        </w:tc>
        <w:tc>
          <w:tcPr>
            <w:tcW w:w="1425" w:type="dxa"/>
            <w:gridSpan w:val="4"/>
            <w:vAlign w:val="bottom"/>
          </w:tcPr>
          <w:p w:rsidR="00722C62" w:rsidRDefault="00722C62">
            <w:pPr>
              <w:jc w:val="center"/>
              <w:rPr>
                <w:sz w:val="20"/>
                <w:szCs w:val="20"/>
              </w:rPr>
            </w:pPr>
            <w:r>
              <w:rPr>
                <w:sz w:val="20"/>
                <w:szCs w:val="20"/>
              </w:rPr>
              <w:t>100</w:t>
            </w:r>
          </w:p>
        </w:tc>
      </w:tr>
      <w:tr w:rsidR="00722C62" w:rsidTr="00C30227">
        <w:trPr>
          <w:gridAfter w:val="1"/>
          <w:wAfter w:w="33" w:type="dxa"/>
          <w:trHeight w:val="255"/>
        </w:trPr>
        <w:tc>
          <w:tcPr>
            <w:tcW w:w="501" w:type="dxa"/>
            <w:vMerge/>
            <w:vAlign w:val="center"/>
          </w:tcPr>
          <w:p w:rsidR="00722C62" w:rsidRDefault="00722C62">
            <w:pPr>
              <w:rPr>
                <w:sz w:val="20"/>
                <w:szCs w:val="20"/>
              </w:rPr>
            </w:pPr>
          </w:p>
        </w:tc>
        <w:tc>
          <w:tcPr>
            <w:tcW w:w="3375" w:type="dxa"/>
          </w:tcPr>
          <w:p w:rsidR="00722C62" w:rsidRDefault="00722C62">
            <w:pPr>
              <w:jc w:val="both"/>
              <w:rPr>
                <w:sz w:val="20"/>
                <w:szCs w:val="20"/>
              </w:rPr>
            </w:pPr>
            <w:r>
              <w:rPr>
                <w:sz w:val="20"/>
                <w:szCs w:val="20"/>
              </w:rPr>
              <w:t>тепловой энергии</w:t>
            </w:r>
          </w:p>
        </w:tc>
        <w:tc>
          <w:tcPr>
            <w:tcW w:w="1116" w:type="dxa"/>
            <w:gridSpan w:val="5"/>
            <w:vAlign w:val="bottom"/>
          </w:tcPr>
          <w:p w:rsidR="00722C62" w:rsidRDefault="00722C62">
            <w:pPr>
              <w:jc w:val="center"/>
              <w:rPr>
                <w:sz w:val="20"/>
                <w:szCs w:val="20"/>
              </w:rPr>
            </w:pPr>
            <w:r>
              <w:rPr>
                <w:sz w:val="20"/>
                <w:szCs w:val="20"/>
              </w:rPr>
              <w:t>%</w:t>
            </w:r>
          </w:p>
        </w:tc>
        <w:tc>
          <w:tcPr>
            <w:tcW w:w="940" w:type="dxa"/>
            <w:gridSpan w:val="10"/>
            <w:vAlign w:val="bottom"/>
          </w:tcPr>
          <w:p w:rsidR="00722C62" w:rsidRDefault="00722C62">
            <w:pPr>
              <w:jc w:val="center"/>
              <w:rPr>
                <w:sz w:val="20"/>
                <w:szCs w:val="20"/>
              </w:rPr>
            </w:pPr>
            <w:r>
              <w:rPr>
                <w:sz w:val="20"/>
                <w:szCs w:val="20"/>
              </w:rPr>
              <w:t>0</w:t>
            </w:r>
          </w:p>
        </w:tc>
        <w:tc>
          <w:tcPr>
            <w:tcW w:w="1045" w:type="dxa"/>
            <w:gridSpan w:val="4"/>
            <w:vAlign w:val="bottom"/>
          </w:tcPr>
          <w:p w:rsidR="00722C62" w:rsidRDefault="00722C62">
            <w:pPr>
              <w:jc w:val="center"/>
              <w:rPr>
                <w:sz w:val="20"/>
                <w:szCs w:val="20"/>
              </w:rPr>
            </w:pPr>
            <w:r>
              <w:rPr>
                <w:sz w:val="20"/>
                <w:szCs w:val="20"/>
              </w:rPr>
              <w:t>0</w:t>
            </w:r>
          </w:p>
        </w:tc>
        <w:tc>
          <w:tcPr>
            <w:tcW w:w="1087" w:type="dxa"/>
            <w:gridSpan w:val="4"/>
            <w:vAlign w:val="bottom"/>
          </w:tcPr>
          <w:p w:rsidR="00722C62" w:rsidRDefault="00722C62">
            <w:pPr>
              <w:jc w:val="center"/>
              <w:rPr>
                <w:sz w:val="20"/>
                <w:szCs w:val="20"/>
              </w:rPr>
            </w:pPr>
            <w:r>
              <w:rPr>
                <w:sz w:val="20"/>
                <w:szCs w:val="20"/>
              </w:rPr>
              <w:t>100</w:t>
            </w:r>
          </w:p>
        </w:tc>
        <w:tc>
          <w:tcPr>
            <w:tcW w:w="1085" w:type="dxa"/>
            <w:gridSpan w:val="4"/>
            <w:vAlign w:val="bottom"/>
          </w:tcPr>
          <w:p w:rsidR="00722C62" w:rsidRDefault="00722C62">
            <w:pPr>
              <w:jc w:val="center"/>
              <w:rPr>
                <w:sz w:val="20"/>
                <w:szCs w:val="20"/>
              </w:rPr>
            </w:pPr>
            <w:r>
              <w:rPr>
                <w:sz w:val="20"/>
                <w:szCs w:val="20"/>
              </w:rPr>
              <w:t>100</w:t>
            </w:r>
          </w:p>
        </w:tc>
        <w:tc>
          <w:tcPr>
            <w:tcW w:w="1130" w:type="dxa"/>
            <w:gridSpan w:val="5"/>
            <w:vAlign w:val="bottom"/>
          </w:tcPr>
          <w:p w:rsidR="00722C62" w:rsidRDefault="00722C62">
            <w:pPr>
              <w:jc w:val="center"/>
              <w:rPr>
                <w:sz w:val="20"/>
                <w:szCs w:val="20"/>
              </w:rPr>
            </w:pPr>
            <w:r>
              <w:rPr>
                <w:sz w:val="20"/>
                <w:szCs w:val="20"/>
              </w:rPr>
              <w:t>100</w:t>
            </w:r>
          </w:p>
        </w:tc>
        <w:tc>
          <w:tcPr>
            <w:tcW w:w="1058" w:type="dxa"/>
            <w:gridSpan w:val="4"/>
            <w:vAlign w:val="bottom"/>
          </w:tcPr>
          <w:p w:rsidR="00722C62" w:rsidRDefault="00722C62">
            <w:pPr>
              <w:jc w:val="center"/>
              <w:rPr>
                <w:sz w:val="20"/>
                <w:szCs w:val="20"/>
              </w:rPr>
            </w:pPr>
            <w:r>
              <w:rPr>
                <w:sz w:val="20"/>
                <w:szCs w:val="20"/>
              </w:rPr>
              <w:t>100</w:t>
            </w:r>
          </w:p>
        </w:tc>
        <w:tc>
          <w:tcPr>
            <w:tcW w:w="1425" w:type="dxa"/>
            <w:gridSpan w:val="4"/>
            <w:vAlign w:val="bottom"/>
          </w:tcPr>
          <w:p w:rsidR="00722C62" w:rsidRDefault="00722C62">
            <w:pPr>
              <w:jc w:val="center"/>
              <w:rPr>
                <w:sz w:val="20"/>
                <w:szCs w:val="20"/>
              </w:rPr>
            </w:pPr>
            <w:r>
              <w:rPr>
                <w:sz w:val="20"/>
                <w:szCs w:val="20"/>
              </w:rPr>
              <w:t>100</w:t>
            </w:r>
          </w:p>
        </w:tc>
      </w:tr>
      <w:tr w:rsidR="00722C62" w:rsidTr="00C30227">
        <w:trPr>
          <w:gridAfter w:val="1"/>
          <w:wAfter w:w="33" w:type="dxa"/>
          <w:trHeight w:val="255"/>
        </w:trPr>
        <w:tc>
          <w:tcPr>
            <w:tcW w:w="501" w:type="dxa"/>
            <w:vMerge/>
            <w:vAlign w:val="center"/>
          </w:tcPr>
          <w:p w:rsidR="00722C62" w:rsidRDefault="00722C62">
            <w:pPr>
              <w:rPr>
                <w:sz w:val="20"/>
                <w:szCs w:val="20"/>
              </w:rPr>
            </w:pPr>
          </w:p>
        </w:tc>
        <w:tc>
          <w:tcPr>
            <w:tcW w:w="3375" w:type="dxa"/>
          </w:tcPr>
          <w:p w:rsidR="00722C62" w:rsidRDefault="00722C62">
            <w:pPr>
              <w:jc w:val="both"/>
              <w:rPr>
                <w:sz w:val="20"/>
                <w:szCs w:val="20"/>
              </w:rPr>
            </w:pPr>
            <w:r>
              <w:rPr>
                <w:sz w:val="20"/>
                <w:szCs w:val="20"/>
              </w:rPr>
              <w:t>Воды (индивидуальные приборы учета)л</w:t>
            </w:r>
          </w:p>
        </w:tc>
        <w:tc>
          <w:tcPr>
            <w:tcW w:w="1116" w:type="dxa"/>
            <w:gridSpan w:val="5"/>
            <w:vAlign w:val="bottom"/>
          </w:tcPr>
          <w:p w:rsidR="00722C62" w:rsidRDefault="00722C62">
            <w:pPr>
              <w:jc w:val="center"/>
              <w:rPr>
                <w:sz w:val="20"/>
                <w:szCs w:val="20"/>
              </w:rPr>
            </w:pPr>
            <w:r>
              <w:rPr>
                <w:sz w:val="20"/>
                <w:szCs w:val="20"/>
              </w:rPr>
              <w:t>%</w:t>
            </w:r>
          </w:p>
        </w:tc>
        <w:tc>
          <w:tcPr>
            <w:tcW w:w="940" w:type="dxa"/>
            <w:gridSpan w:val="10"/>
            <w:vAlign w:val="bottom"/>
          </w:tcPr>
          <w:p w:rsidR="00722C62" w:rsidRDefault="00722C62">
            <w:pPr>
              <w:jc w:val="center"/>
              <w:rPr>
                <w:sz w:val="20"/>
                <w:szCs w:val="20"/>
              </w:rPr>
            </w:pPr>
            <w:r>
              <w:rPr>
                <w:sz w:val="20"/>
                <w:szCs w:val="20"/>
              </w:rPr>
              <w:t>26,3</w:t>
            </w:r>
          </w:p>
        </w:tc>
        <w:tc>
          <w:tcPr>
            <w:tcW w:w="1045" w:type="dxa"/>
            <w:gridSpan w:val="4"/>
            <w:vAlign w:val="bottom"/>
          </w:tcPr>
          <w:p w:rsidR="00722C62" w:rsidRDefault="00722C62">
            <w:pPr>
              <w:jc w:val="center"/>
              <w:rPr>
                <w:sz w:val="20"/>
                <w:szCs w:val="20"/>
              </w:rPr>
            </w:pPr>
            <w:r>
              <w:rPr>
                <w:sz w:val="20"/>
                <w:szCs w:val="20"/>
              </w:rPr>
              <w:t>62,5</w:t>
            </w:r>
          </w:p>
        </w:tc>
        <w:tc>
          <w:tcPr>
            <w:tcW w:w="1087" w:type="dxa"/>
            <w:gridSpan w:val="4"/>
            <w:vAlign w:val="bottom"/>
          </w:tcPr>
          <w:p w:rsidR="00722C62" w:rsidRDefault="00722C62">
            <w:pPr>
              <w:jc w:val="center"/>
              <w:rPr>
                <w:sz w:val="20"/>
                <w:szCs w:val="20"/>
              </w:rPr>
            </w:pPr>
            <w:r>
              <w:rPr>
                <w:sz w:val="20"/>
                <w:szCs w:val="20"/>
              </w:rPr>
              <w:t>70,0</w:t>
            </w:r>
          </w:p>
        </w:tc>
        <w:tc>
          <w:tcPr>
            <w:tcW w:w="1085" w:type="dxa"/>
            <w:gridSpan w:val="4"/>
            <w:vAlign w:val="bottom"/>
          </w:tcPr>
          <w:p w:rsidR="00722C62" w:rsidRDefault="00722C62">
            <w:pPr>
              <w:jc w:val="center"/>
              <w:rPr>
                <w:sz w:val="20"/>
                <w:szCs w:val="20"/>
              </w:rPr>
            </w:pPr>
            <w:r>
              <w:rPr>
                <w:sz w:val="20"/>
                <w:szCs w:val="20"/>
              </w:rPr>
              <w:t>80,0</w:t>
            </w:r>
          </w:p>
        </w:tc>
        <w:tc>
          <w:tcPr>
            <w:tcW w:w="1130" w:type="dxa"/>
            <w:gridSpan w:val="5"/>
            <w:vAlign w:val="bottom"/>
          </w:tcPr>
          <w:p w:rsidR="00722C62" w:rsidRDefault="00722C62">
            <w:pPr>
              <w:jc w:val="center"/>
              <w:rPr>
                <w:sz w:val="20"/>
                <w:szCs w:val="20"/>
              </w:rPr>
            </w:pPr>
            <w:r>
              <w:rPr>
                <w:sz w:val="20"/>
                <w:szCs w:val="20"/>
              </w:rPr>
              <w:t>90,0</w:t>
            </w:r>
          </w:p>
        </w:tc>
        <w:tc>
          <w:tcPr>
            <w:tcW w:w="1058" w:type="dxa"/>
            <w:gridSpan w:val="4"/>
            <w:vAlign w:val="bottom"/>
          </w:tcPr>
          <w:p w:rsidR="00722C62" w:rsidRDefault="00722C62">
            <w:pPr>
              <w:jc w:val="center"/>
              <w:rPr>
                <w:sz w:val="20"/>
                <w:szCs w:val="20"/>
              </w:rPr>
            </w:pPr>
            <w:r>
              <w:rPr>
                <w:sz w:val="20"/>
                <w:szCs w:val="20"/>
              </w:rPr>
              <w:t>100,0</w:t>
            </w:r>
          </w:p>
        </w:tc>
        <w:tc>
          <w:tcPr>
            <w:tcW w:w="1425" w:type="dxa"/>
            <w:gridSpan w:val="4"/>
            <w:vAlign w:val="bottom"/>
          </w:tcPr>
          <w:p w:rsidR="00722C62" w:rsidRDefault="00722C62">
            <w:pPr>
              <w:jc w:val="center"/>
              <w:rPr>
                <w:sz w:val="20"/>
                <w:szCs w:val="20"/>
              </w:rPr>
            </w:pPr>
            <w:r>
              <w:rPr>
                <w:sz w:val="20"/>
                <w:szCs w:val="20"/>
              </w:rPr>
              <w:t>100,0</w:t>
            </w:r>
          </w:p>
        </w:tc>
      </w:tr>
      <w:tr w:rsidR="00722C62" w:rsidTr="00C30227">
        <w:trPr>
          <w:gridAfter w:val="1"/>
          <w:wAfter w:w="33" w:type="dxa"/>
          <w:trHeight w:val="255"/>
        </w:trPr>
        <w:tc>
          <w:tcPr>
            <w:tcW w:w="501" w:type="dxa"/>
            <w:vMerge/>
            <w:vAlign w:val="center"/>
          </w:tcPr>
          <w:p w:rsidR="00722C62" w:rsidRDefault="00722C62">
            <w:pPr>
              <w:rPr>
                <w:sz w:val="20"/>
                <w:szCs w:val="20"/>
              </w:rPr>
            </w:pPr>
          </w:p>
        </w:tc>
        <w:tc>
          <w:tcPr>
            <w:tcW w:w="3375" w:type="dxa"/>
          </w:tcPr>
          <w:p w:rsidR="00722C62" w:rsidRDefault="00722C62">
            <w:pPr>
              <w:jc w:val="both"/>
              <w:rPr>
                <w:sz w:val="20"/>
                <w:szCs w:val="20"/>
              </w:rPr>
            </w:pPr>
            <w:r>
              <w:rPr>
                <w:sz w:val="20"/>
                <w:szCs w:val="20"/>
              </w:rPr>
              <w:t>Природного газа</w:t>
            </w:r>
          </w:p>
        </w:tc>
        <w:tc>
          <w:tcPr>
            <w:tcW w:w="1116" w:type="dxa"/>
            <w:gridSpan w:val="5"/>
            <w:vAlign w:val="bottom"/>
          </w:tcPr>
          <w:p w:rsidR="00722C62" w:rsidRDefault="00722C62">
            <w:pPr>
              <w:jc w:val="center"/>
              <w:rPr>
                <w:sz w:val="20"/>
                <w:szCs w:val="20"/>
              </w:rPr>
            </w:pPr>
            <w:r>
              <w:rPr>
                <w:sz w:val="20"/>
                <w:szCs w:val="20"/>
              </w:rPr>
              <w:t>%</w:t>
            </w:r>
          </w:p>
        </w:tc>
        <w:tc>
          <w:tcPr>
            <w:tcW w:w="940" w:type="dxa"/>
            <w:gridSpan w:val="10"/>
            <w:noWrap/>
            <w:vAlign w:val="center"/>
          </w:tcPr>
          <w:p w:rsidR="00722C62" w:rsidRDefault="00722C62">
            <w:pPr>
              <w:jc w:val="center"/>
              <w:rPr>
                <w:sz w:val="20"/>
                <w:szCs w:val="20"/>
              </w:rPr>
            </w:pPr>
            <w:r>
              <w:rPr>
                <w:sz w:val="20"/>
                <w:szCs w:val="20"/>
              </w:rPr>
              <w:t xml:space="preserve"> 100,0</w:t>
            </w:r>
          </w:p>
        </w:tc>
        <w:tc>
          <w:tcPr>
            <w:tcW w:w="1045" w:type="dxa"/>
            <w:gridSpan w:val="4"/>
            <w:noWrap/>
            <w:vAlign w:val="center"/>
          </w:tcPr>
          <w:p w:rsidR="00722C62" w:rsidRDefault="00722C62">
            <w:pPr>
              <w:jc w:val="center"/>
              <w:rPr>
                <w:sz w:val="20"/>
                <w:szCs w:val="20"/>
              </w:rPr>
            </w:pPr>
            <w:r>
              <w:rPr>
                <w:sz w:val="20"/>
                <w:szCs w:val="20"/>
              </w:rPr>
              <w:t>100,0</w:t>
            </w:r>
          </w:p>
        </w:tc>
        <w:tc>
          <w:tcPr>
            <w:tcW w:w="1087" w:type="dxa"/>
            <w:gridSpan w:val="4"/>
            <w:noWrap/>
            <w:vAlign w:val="center"/>
          </w:tcPr>
          <w:p w:rsidR="00722C62" w:rsidRDefault="00722C62">
            <w:pPr>
              <w:jc w:val="center"/>
              <w:rPr>
                <w:sz w:val="20"/>
                <w:szCs w:val="20"/>
              </w:rPr>
            </w:pPr>
            <w:r>
              <w:rPr>
                <w:sz w:val="20"/>
                <w:szCs w:val="20"/>
              </w:rPr>
              <w:t>100,0</w:t>
            </w:r>
          </w:p>
        </w:tc>
        <w:tc>
          <w:tcPr>
            <w:tcW w:w="1085" w:type="dxa"/>
            <w:gridSpan w:val="4"/>
            <w:vAlign w:val="center"/>
          </w:tcPr>
          <w:p w:rsidR="00722C62" w:rsidRDefault="00722C62">
            <w:pPr>
              <w:jc w:val="center"/>
              <w:rPr>
                <w:sz w:val="20"/>
                <w:szCs w:val="20"/>
              </w:rPr>
            </w:pPr>
            <w:r>
              <w:rPr>
                <w:sz w:val="20"/>
                <w:szCs w:val="20"/>
              </w:rPr>
              <w:t>100,0</w:t>
            </w:r>
          </w:p>
        </w:tc>
        <w:tc>
          <w:tcPr>
            <w:tcW w:w="1130" w:type="dxa"/>
            <w:gridSpan w:val="5"/>
            <w:vAlign w:val="center"/>
          </w:tcPr>
          <w:p w:rsidR="00722C62" w:rsidRDefault="00722C62">
            <w:pPr>
              <w:jc w:val="center"/>
              <w:rPr>
                <w:sz w:val="20"/>
                <w:szCs w:val="20"/>
              </w:rPr>
            </w:pPr>
            <w:r>
              <w:rPr>
                <w:sz w:val="20"/>
                <w:szCs w:val="20"/>
              </w:rPr>
              <w:t>100,0</w:t>
            </w:r>
          </w:p>
        </w:tc>
        <w:tc>
          <w:tcPr>
            <w:tcW w:w="1058" w:type="dxa"/>
            <w:gridSpan w:val="4"/>
            <w:vAlign w:val="center"/>
          </w:tcPr>
          <w:p w:rsidR="00722C62" w:rsidRDefault="00722C62">
            <w:pPr>
              <w:jc w:val="center"/>
              <w:rPr>
                <w:sz w:val="20"/>
                <w:szCs w:val="20"/>
              </w:rPr>
            </w:pPr>
            <w:r>
              <w:rPr>
                <w:sz w:val="20"/>
                <w:szCs w:val="20"/>
              </w:rPr>
              <w:t>100,0</w:t>
            </w:r>
          </w:p>
        </w:tc>
        <w:tc>
          <w:tcPr>
            <w:tcW w:w="1425" w:type="dxa"/>
            <w:gridSpan w:val="4"/>
            <w:vAlign w:val="center"/>
          </w:tcPr>
          <w:p w:rsidR="00722C62" w:rsidRDefault="00722C62">
            <w:pPr>
              <w:jc w:val="center"/>
              <w:rPr>
                <w:sz w:val="20"/>
                <w:szCs w:val="20"/>
              </w:rPr>
            </w:pPr>
            <w:r>
              <w:rPr>
                <w:sz w:val="20"/>
                <w:szCs w:val="20"/>
              </w:rPr>
              <w:t>100,0</w:t>
            </w:r>
          </w:p>
        </w:tc>
      </w:tr>
      <w:tr w:rsidR="00722C62" w:rsidTr="00C30227">
        <w:trPr>
          <w:gridAfter w:val="1"/>
          <w:wAfter w:w="33" w:type="dxa"/>
          <w:trHeight w:val="765"/>
        </w:trPr>
        <w:tc>
          <w:tcPr>
            <w:tcW w:w="501" w:type="dxa"/>
            <w:noWrap/>
            <w:vAlign w:val="center"/>
          </w:tcPr>
          <w:p w:rsidR="00722C62" w:rsidRDefault="00722C62">
            <w:pPr>
              <w:jc w:val="center"/>
              <w:rPr>
                <w:sz w:val="20"/>
                <w:szCs w:val="20"/>
              </w:rPr>
            </w:pPr>
            <w:r>
              <w:rPr>
                <w:sz w:val="20"/>
                <w:szCs w:val="20"/>
              </w:rPr>
              <w:t>3</w:t>
            </w:r>
          </w:p>
        </w:tc>
        <w:tc>
          <w:tcPr>
            <w:tcW w:w="3375" w:type="dxa"/>
            <w:vAlign w:val="bottom"/>
          </w:tcPr>
          <w:p w:rsidR="00722C62" w:rsidRDefault="00722C62">
            <w:pPr>
              <w:rPr>
                <w:sz w:val="20"/>
                <w:szCs w:val="20"/>
              </w:rPr>
            </w:pPr>
            <w:r>
              <w:rPr>
                <w:sz w:val="20"/>
                <w:szCs w:val="20"/>
              </w:rPr>
              <w:t>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муниципальной программы</w:t>
            </w:r>
          </w:p>
        </w:tc>
        <w:tc>
          <w:tcPr>
            <w:tcW w:w="1116" w:type="dxa"/>
            <w:gridSpan w:val="5"/>
            <w:noWrap/>
            <w:vAlign w:val="center"/>
          </w:tcPr>
          <w:p w:rsidR="00722C62" w:rsidRDefault="00722C62">
            <w:pPr>
              <w:jc w:val="center"/>
              <w:rPr>
                <w:sz w:val="20"/>
                <w:szCs w:val="20"/>
              </w:rPr>
            </w:pPr>
            <w:r>
              <w:rPr>
                <w:sz w:val="20"/>
                <w:szCs w:val="20"/>
              </w:rPr>
              <w:t>%</w:t>
            </w:r>
          </w:p>
        </w:tc>
        <w:tc>
          <w:tcPr>
            <w:tcW w:w="940" w:type="dxa"/>
            <w:gridSpan w:val="10"/>
            <w:noWrap/>
            <w:vAlign w:val="center"/>
          </w:tcPr>
          <w:p w:rsidR="00722C62" w:rsidRDefault="00722C62">
            <w:pPr>
              <w:jc w:val="center"/>
              <w:rPr>
                <w:sz w:val="20"/>
                <w:szCs w:val="20"/>
              </w:rPr>
            </w:pPr>
            <w:r>
              <w:rPr>
                <w:sz w:val="20"/>
                <w:szCs w:val="20"/>
              </w:rPr>
              <w:t>0</w:t>
            </w:r>
          </w:p>
        </w:tc>
        <w:tc>
          <w:tcPr>
            <w:tcW w:w="1045" w:type="dxa"/>
            <w:gridSpan w:val="4"/>
            <w:noWrap/>
            <w:vAlign w:val="center"/>
          </w:tcPr>
          <w:p w:rsidR="00722C62" w:rsidRDefault="00722C62">
            <w:pPr>
              <w:jc w:val="center"/>
              <w:rPr>
                <w:sz w:val="20"/>
                <w:szCs w:val="20"/>
              </w:rPr>
            </w:pPr>
            <w:r>
              <w:rPr>
                <w:sz w:val="20"/>
                <w:szCs w:val="20"/>
              </w:rPr>
              <w:t>0</w:t>
            </w:r>
          </w:p>
        </w:tc>
        <w:tc>
          <w:tcPr>
            <w:tcW w:w="1087" w:type="dxa"/>
            <w:gridSpan w:val="4"/>
            <w:noWrap/>
            <w:vAlign w:val="center"/>
          </w:tcPr>
          <w:p w:rsidR="00722C62" w:rsidRDefault="00722C62">
            <w:pPr>
              <w:jc w:val="center"/>
              <w:rPr>
                <w:sz w:val="20"/>
                <w:szCs w:val="20"/>
              </w:rPr>
            </w:pPr>
            <w:r>
              <w:rPr>
                <w:sz w:val="20"/>
                <w:szCs w:val="20"/>
              </w:rPr>
              <w:t>0</w:t>
            </w:r>
          </w:p>
        </w:tc>
        <w:tc>
          <w:tcPr>
            <w:tcW w:w="1085" w:type="dxa"/>
            <w:gridSpan w:val="4"/>
            <w:vAlign w:val="center"/>
          </w:tcPr>
          <w:p w:rsidR="00722C62" w:rsidRDefault="00722C62">
            <w:pPr>
              <w:jc w:val="center"/>
              <w:rPr>
                <w:sz w:val="20"/>
                <w:szCs w:val="20"/>
              </w:rPr>
            </w:pPr>
            <w:r>
              <w:rPr>
                <w:sz w:val="20"/>
                <w:szCs w:val="20"/>
              </w:rPr>
              <w:t>13,0</w:t>
            </w:r>
          </w:p>
        </w:tc>
        <w:tc>
          <w:tcPr>
            <w:tcW w:w="1130" w:type="dxa"/>
            <w:gridSpan w:val="5"/>
            <w:vAlign w:val="center"/>
          </w:tcPr>
          <w:p w:rsidR="00722C62" w:rsidRDefault="00722C62">
            <w:pPr>
              <w:jc w:val="center"/>
              <w:rPr>
                <w:sz w:val="20"/>
                <w:szCs w:val="20"/>
              </w:rPr>
            </w:pPr>
            <w:r>
              <w:rPr>
                <w:sz w:val="20"/>
                <w:szCs w:val="20"/>
              </w:rPr>
              <w:t>13,0</w:t>
            </w:r>
          </w:p>
        </w:tc>
        <w:tc>
          <w:tcPr>
            <w:tcW w:w="1058" w:type="dxa"/>
            <w:gridSpan w:val="4"/>
            <w:vAlign w:val="center"/>
          </w:tcPr>
          <w:p w:rsidR="00722C62" w:rsidRDefault="00722C62">
            <w:pPr>
              <w:jc w:val="center"/>
              <w:rPr>
                <w:sz w:val="20"/>
                <w:szCs w:val="20"/>
              </w:rPr>
            </w:pPr>
            <w:r>
              <w:rPr>
                <w:sz w:val="20"/>
                <w:szCs w:val="20"/>
              </w:rPr>
              <w:t>13,0</w:t>
            </w:r>
          </w:p>
        </w:tc>
        <w:tc>
          <w:tcPr>
            <w:tcW w:w="1425" w:type="dxa"/>
            <w:gridSpan w:val="4"/>
            <w:vAlign w:val="center"/>
          </w:tcPr>
          <w:p w:rsidR="00722C62" w:rsidRDefault="00722C62">
            <w:pPr>
              <w:jc w:val="center"/>
              <w:rPr>
                <w:sz w:val="20"/>
                <w:szCs w:val="20"/>
              </w:rPr>
            </w:pPr>
            <w:r>
              <w:rPr>
                <w:sz w:val="20"/>
                <w:szCs w:val="20"/>
              </w:rPr>
              <w:t>50,5</w:t>
            </w:r>
          </w:p>
        </w:tc>
      </w:tr>
      <w:tr w:rsidR="00722C62" w:rsidTr="00C30227">
        <w:trPr>
          <w:gridAfter w:val="1"/>
          <w:wAfter w:w="33" w:type="dxa"/>
          <w:trHeight w:val="510"/>
        </w:trPr>
        <w:tc>
          <w:tcPr>
            <w:tcW w:w="501" w:type="dxa"/>
            <w:noWrap/>
            <w:vAlign w:val="center"/>
          </w:tcPr>
          <w:p w:rsidR="00722C62" w:rsidRDefault="00722C62">
            <w:pPr>
              <w:jc w:val="center"/>
              <w:rPr>
                <w:sz w:val="20"/>
                <w:szCs w:val="20"/>
              </w:rPr>
            </w:pPr>
            <w:r>
              <w:rPr>
                <w:sz w:val="20"/>
                <w:szCs w:val="20"/>
              </w:rPr>
              <w:t>4</w:t>
            </w:r>
          </w:p>
        </w:tc>
        <w:tc>
          <w:tcPr>
            <w:tcW w:w="3375" w:type="dxa"/>
          </w:tcPr>
          <w:p w:rsidR="00722C62" w:rsidRDefault="00722C62">
            <w:pPr>
              <w:rPr>
                <w:sz w:val="20"/>
                <w:szCs w:val="20"/>
              </w:rPr>
            </w:pPr>
            <w:r>
              <w:rPr>
                <w:sz w:val="20"/>
                <w:szCs w:val="20"/>
              </w:rPr>
              <w:t>Изменение объема производства энергетических ресурсов с использованием возобновляемых источников энергии и (или) вторичных энергетических ресурсов</w:t>
            </w:r>
          </w:p>
        </w:tc>
        <w:tc>
          <w:tcPr>
            <w:tcW w:w="1116" w:type="dxa"/>
            <w:gridSpan w:val="5"/>
            <w:noWrap/>
            <w:vAlign w:val="center"/>
          </w:tcPr>
          <w:p w:rsidR="00722C62" w:rsidRDefault="00722C62">
            <w:pPr>
              <w:jc w:val="center"/>
              <w:rPr>
                <w:sz w:val="20"/>
                <w:szCs w:val="20"/>
              </w:rPr>
            </w:pPr>
            <w:r>
              <w:rPr>
                <w:sz w:val="20"/>
                <w:szCs w:val="20"/>
              </w:rPr>
              <w:t>т.у.т</w:t>
            </w:r>
          </w:p>
        </w:tc>
        <w:tc>
          <w:tcPr>
            <w:tcW w:w="940" w:type="dxa"/>
            <w:gridSpan w:val="10"/>
            <w:noWrap/>
            <w:vAlign w:val="center"/>
          </w:tcPr>
          <w:p w:rsidR="00722C62" w:rsidRDefault="00722C62">
            <w:pPr>
              <w:jc w:val="center"/>
              <w:rPr>
                <w:sz w:val="20"/>
                <w:szCs w:val="20"/>
              </w:rPr>
            </w:pPr>
            <w:r>
              <w:rPr>
                <w:sz w:val="20"/>
                <w:szCs w:val="20"/>
              </w:rPr>
              <w:t>0</w:t>
            </w:r>
          </w:p>
        </w:tc>
        <w:tc>
          <w:tcPr>
            <w:tcW w:w="1045" w:type="dxa"/>
            <w:gridSpan w:val="4"/>
            <w:noWrap/>
            <w:vAlign w:val="center"/>
          </w:tcPr>
          <w:p w:rsidR="00722C62" w:rsidRDefault="00722C62">
            <w:pPr>
              <w:jc w:val="center"/>
              <w:rPr>
                <w:sz w:val="20"/>
                <w:szCs w:val="20"/>
              </w:rPr>
            </w:pPr>
            <w:r>
              <w:rPr>
                <w:sz w:val="20"/>
                <w:szCs w:val="20"/>
              </w:rPr>
              <w:t>0</w:t>
            </w:r>
          </w:p>
        </w:tc>
        <w:tc>
          <w:tcPr>
            <w:tcW w:w="1087" w:type="dxa"/>
            <w:gridSpan w:val="4"/>
            <w:noWrap/>
            <w:vAlign w:val="center"/>
          </w:tcPr>
          <w:p w:rsidR="00722C62" w:rsidRDefault="00722C62">
            <w:pPr>
              <w:jc w:val="center"/>
              <w:rPr>
                <w:sz w:val="20"/>
                <w:szCs w:val="20"/>
              </w:rPr>
            </w:pPr>
            <w:r>
              <w:rPr>
                <w:sz w:val="20"/>
                <w:szCs w:val="20"/>
              </w:rPr>
              <w:t>0</w:t>
            </w:r>
          </w:p>
        </w:tc>
        <w:tc>
          <w:tcPr>
            <w:tcW w:w="1085" w:type="dxa"/>
            <w:gridSpan w:val="4"/>
            <w:vAlign w:val="center"/>
          </w:tcPr>
          <w:p w:rsidR="00722C62" w:rsidRDefault="00722C62">
            <w:pPr>
              <w:jc w:val="center"/>
              <w:rPr>
                <w:sz w:val="20"/>
                <w:szCs w:val="20"/>
              </w:rPr>
            </w:pPr>
            <w:r>
              <w:rPr>
                <w:sz w:val="20"/>
                <w:szCs w:val="20"/>
              </w:rPr>
              <w:t>0</w:t>
            </w:r>
          </w:p>
        </w:tc>
        <w:tc>
          <w:tcPr>
            <w:tcW w:w="1130" w:type="dxa"/>
            <w:gridSpan w:val="5"/>
            <w:vAlign w:val="center"/>
          </w:tcPr>
          <w:p w:rsidR="00722C62" w:rsidRDefault="00722C62">
            <w:pPr>
              <w:jc w:val="center"/>
              <w:rPr>
                <w:sz w:val="20"/>
                <w:szCs w:val="20"/>
              </w:rPr>
            </w:pPr>
            <w:r>
              <w:rPr>
                <w:sz w:val="20"/>
                <w:szCs w:val="20"/>
              </w:rPr>
              <w:t>0</w:t>
            </w:r>
          </w:p>
        </w:tc>
        <w:tc>
          <w:tcPr>
            <w:tcW w:w="1058" w:type="dxa"/>
            <w:gridSpan w:val="4"/>
            <w:vAlign w:val="center"/>
          </w:tcPr>
          <w:p w:rsidR="00722C62" w:rsidRDefault="00722C62">
            <w:pPr>
              <w:jc w:val="center"/>
              <w:rPr>
                <w:sz w:val="20"/>
                <w:szCs w:val="20"/>
              </w:rPr>
            </w:pPr>
            <w:r>
              <w:rPr>
                <w:sz w:val="20"/>
                <w:szCs w:val="20"/>
              </w:rPr>
              <w:t>0</w:t>
            </w:r>
          </w:p>
        </w:tc>
        <w:tc>
          <w:tcPr>
            <w:tcW w:w="1425" w:type="dxa"/>
            <w:gridSpan w:val="4"/>
            <w:vAlign w:val="center"/>
          </w:tcPr>
          <w:p w:rsidR="00722C62" w:rsidRDefault="00722C62">
            <w:pPr>
              <w:jc w:val="center"/>
              <w:rPr>
                <w:sz w:val="20"/>
                <w:szCs w:val="20"/>
              </w:rPr>
            </w:pPr>
            <w:r>
              <w:rPr>
                <w:sz w:val="20"/>
                <w:szCs w:val="20"/>
              </w:rPr>
              <w:t>0</w:t>
            </w:r>
          </w:p>
        </w:tc>
      </w:tr>
      <w:tr w:rsidR="00722C62" w:rsidTr="00C30227">
        <w:trPr>
          <w:gridAfter w:val="1"/>
          <w:wAfter w:w="33" w:type="dxa"/>
          <w:trHeight w:val="765"/>
        </w:trPr>
        <w:tc>
          <w:tcPr>
            <w:tcW w:w="501" w:type="dxa"/>
            <w:noWrap/>
            <w:vAlign w:val="center"/>
          </w:tcPr>
          <w:p w:rsidR="00722C62" w:rsidRDefault="00722C62">
            <w:pPr>
              <w:jc w:val="center"/>
              <w:rPr>
                <w:sz w:val="20"/>
                <w:szCs w:val="20"/>
              </w:rPr>
            </w:pPr>
            <w:r>
              <w:rPr>
                <w:sz w:val="20"/>
                <w:szCs w:val="20"/>
              </w:rPr>
              <w:t>5</w:t>
            </w:r>
          </w:p>
        </w:tc>
        <w:tc>
          <w:tcPr>
            <w:tcW w:w="3375" w:type="dxa"/>
          </w:tcPr>
          <w:p w:rsidR="00722C62" w:rsidRDefault="00722C62">
            <w:pPr>
              <w:rPr>
                <w:sz w:val="20"/>
                <w:szCs w:val="20"/>
              </w:rPr>
            </w:pPr>
            <w:r>
              <w:rPr>
                <w:sz w:val="20"/>
                <w:szCs w:val="20"/>
              </w:rPr>
              <w:t>Доля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МО</w:t>
            </w:r>
          </w:p>
        </w:tc>
        <w:tc>
          <w:tcPr>
            <w:tcW w:w="1116" w:type="dxa"/>
            <w:gridSpan w:val="5"/>
            <w:noWrap/>
            <w:vAlign w:val="center"/>
          </w:tcPr>
          <w:p w:rsidR="00722C62" w:rsidRDefault="00722C62">
            <w:pPr>
              <w:jc w:val="center"/>
              <w:rPr>
                <w:sz w:val="20"/>
                <w:szCs w:val="20"/>
              </w:rPr>
            </w:pPr>
            <w:r>
              <w:rPr>
                <w:sz w:val="20"/>
                <w:szCs w:val="20"/>
              </w:rPr>
              <w:t>%</w:t>
            </w:r>
          </w:p>
        </w:tc>
        <w:tc>
          <w:tcPr>
            <w:tcW w:w="940" w:type="dxa"/>
            <w:gridSpan w:val="10"/>
            <w:noWrap/>
            <w:vAlign w:val="center"/>
          </w:tcPr>
          <w:p w:rsidR="00722C62" w:rsidRDefault="00722C62">
            <w:pPr>
              <w:jc w:val="center"/>
              <w:rPr>
                <w:sz w:val="20"/>
                <w:szCs w:val="20"/>
              </w:rPr>
            </w:pPr>
            <w:r>
              <w:rPr>
                <w:sz w:val="20"/>
                <w:szCs w:val="20"/>
              </w:rPr>
              <w:t>0</w:t>
            </w:r>
          </w:p>
        </w:tc>
        <w:tc>
          <w:tcPr>
            <w:tcW w:w="1045" w:type="dxa"/>
            <w:gridSpan w:val="4"/>
            <w:noWrap/>
            <w:vAlign w:val="center"/>
          </w:tcPr>
          <w:p w:rsidR="00722C62" w:rsidRDefault="00722C62">
            <w:pPr>
              <w:jc w:val="center"/>
              <w:rPr>
                <w:sz w:val="20"/>
                <w:szCs w:val="20"/>
              </w:rPr>
            </w:pPr>
            <w:r>
              <w:rPr>
                <w:sz w:val="20"/>
                <w:szCs w:val="20"/>
              </w:rPr>
              <w:t>0</w:t>
            </w:r>
          </w:p>
        </w:tc>
        <w:tc>
          <w:tcPr>
            <w:tcW w:w="1087" w:type="dxa"/>
            <w:gridSpan w:val="4"/>
            <w:noWrap/>
            <w:vAlign w:val="center"/>
          </w:tcPr>
          <w:p w:rsidR="00722C62" w:rsidRDefault="00722C62">
            <w:pPr>
              <w:jc w:val="center"/>
              <w:rPr>
                <w:sz w:val="20"/>
                <w:szCs w:val="20"/>
              </w:rPr>
            </w:pPr>
            <w:r>
              <w:rPr>
                <w:sz w:val="20"/>
                <w:szCs w:val="20"/>
              </w:rPr>
              <w:t>0</w:t>
            </w:r>
          </w:p>
        </w:tc>
        <w:tc>
          <w:tcPr>
            <w:tcW w:w="1085" w:type="dxa"/>
            <w:gridSpan w:val="4"/>
            <w:vAlign w:val="center"/>
          </w:tcPr>
          <w:p w:rsidR="00722C62" w:rsidRDefault="00722C62">
            <w:pPr>
              <w:jc w:val="center"/>
              <w:rPr>
                <w:sz w:val="20"/>
                <w:szCs w:val="20"/>
              </w:rPr>
            </w:pPr>
            <w:r>
              <w:rPr>
                <w:sz w:val="20"/>
                <w:szCs w:val="20"/>
              </w:rPr>
              <w:t>0</w:t>
            </w:r>
          </w:p>
        </w:tc>
        <w:tc>
          <w:tcPr>
            <w:tcW w:w="1130" w:type="dxa"/>
            <w:gridSpan w:val="5"/>
            <w:vAlign w:val="center"/>
          </w:tcPr>
          <w:p w:rsidR="00722C62" w:rsidRDefault="00722C62">
            <w:pPr>
              <w:jc w:val="center"/>
              <w:rPr>
                <w:sz w:val="20"/>
                <w:szCs w:val="20"/>
              </w:rPr>
            </w:pPr>
            <w:r>
              <w:rPr>
                <w:sz w:val="20"/>
                <w:szCs w:val="20"/>
              </w:rPr>
              <w:t>0</w:t>
            </w:r>
          </w:p>
        </w:tc>
        <w:tc>
          <w:tcPr>
            <w:tcW w:w="1058" w:type="dxa"/>
            <w:gridSpan w:val="4"/>
            <w:vAlign w:val="center"/>
          </w:tcPr>
          <w:p w:rsidR="00722C62" w:rsidRDefault="00722C62">
            <w:pPr>
              <w:jc w:val="center"/>
              <w:rPr>
                <w:sz w:val="20"/>
                <w:szCs w:val="20"/>
              </w:rPr>
            </w:pPr>
            <w:r>
              <w:rPr>
                <w:sz w:val="20"/>
                <w:szCs w:val="20"/>
              </w:rPr>
              <w:t>0</w:t>
            </w:r>
          </w:p>
        </w:tc>
        <w:tc>
          <w:tcPr>
            <w:tcW w:w="1425" w:type="dxa"/>
            <w:gridSpan w:val="4"/>
            <w:vAlign w:val="center"/>
          </w:tcPr>
          <w:p w:rsidR="00722C62" w:rsidRDefault="00722C62">
            <w:pPr>
              <w:jc w:val="center"/>
              <w:rPr>
                <w:sz w:val="20"/>
                <w:szCs w:val="20"/>
              </w:rPr>
            </w:pPr>
            <w:r>
              <w:rPr>
                <w:sz w:val="20"/>
                <w:szCs w:val="20"/>
              </w:rPr>
              <w:t>0</w:t>
            </w:r>
          </w:p>
        </w:tc>
      </w:tr>
      <w:tr w:rsidR="00722C62" w:rsidTr="00C30227">
        <w:trPr>
          <w:gridAfter w:val="1"/>
          <w:wAfter w:w="33" w:type="dxa"/>
          <w:trHeight w:val="255"/>
        </w:trPr>
        <w:tc>
          <w:tcPr>
            <w:tcW w:w="501" w:type="dxa"/>
            <w:noWrap/>
            <w:vAlign w:val="center"/>
          </w:tcPr>
          <w:p w:rsidR="00722C62" w:rsidRDefault="00722C62">
            <w:pPr>
              <w:jc w:val="center"/>
              <w:rPr>
                <w:sz w:val="20"/>
                <w:szCs w:val="20"/>
              </w:rPr>
            </w:pPr>
            <w:r>
              <w:rPr>
                <w:sz w:val="20"/>
                <w:szCs w:val="20"/>
              </w:rPr>
              <w:t>6</w:t>
            </w:r>
          </w:p>
        </w:tc>
        <w:tc>
          <w:tcPr>
            <w:tcW w:w="3375" w:type="dxa"/>
          </w:tcPr>
          <w:p w:rsidR="00722C62" w:rsidRDefault="00722C62">
            <w:pPr>
              <w:rPr>
                <w:sz w:val="20"/>
                <w:szCs w:val="20"/>
              </w:rPr>
            </w:pPr>
            <w:r>
              <w:rPr>
                <w:sz w:val="20"/>
                <w:szCs w:val="20"/>
              </w:rPr>
              <w:t>Экономия электрической энергии в натуральном выражении</w:t>
            </w:r>
          </w:p>
        </w:tc>
        <w:tc>
          <w:tcPr>
            <w:tcW w:w="1116" w:type="dxa"/>
            <w:gridSpan w:val="5"/>
            <w:noWrap/>
            <w:vAlign w:val="center"/>
          </w:tcPr>
          <w:p w:rsidR="00722C62" w:rsidRDefault="00722C62">
            <w:pPr>
              <w:jc w:val="center"/>
              <w:rPr>
                <w:sz w:val="20"/>
                <w:szCs w:val="20"/>
              </w:rPr>
            </w:pPr>
            <w:r>
              <w:rPr>
                <w:sz w:val="20"/>
                <w:szCs w:val="20"/>
              </w:rPr>
              <w:t>тыс.кВтч</w:t>
            </w:r>
          </w:p>
        </w:tc>
        <w:tc>
          <w:tcPr>
            <w:tcW w:w="940" w:type="dxa"/>
            <w:gridSpan w:val="10"/>
            <w:vAlign w:val="bottom"/>
          </w:tcPr>
          <w:p w:rsidR="00722C62" w:rsidRDefault="00722C62">
            <w:pPr>
              <w:jc w:val="center"/>
              <w:rPr>
                <w:sz w:val="20"/>
                <w:szCs w:val="20"/>
              </w:rPr>
            </w:pPr>
            <w:r>
              <w:rPr>
                <w:sz w:val="20"/>
                <w:szCs w:val="20"/>
              </w:rPr>
              <w:t>23,4</w:t>
            </w:r>
          </w:p>
        </w:tc>
        <w:tc>
          <w:tcPr>
            <w:tcW w:w="1045" w:type="dxa"/>
            <w:gridSpan w:val="4"/>
            <w:vAlign w:val="bottom"/>
          </w:tcPr>
          <w:p w:rsidR="00722C62" w:rsidRDefault="00722C62">
            <w:pPr>
              <w:jc w:val="center"/>
              <w:rPr>
                <w:sz w:val="20"/>
                <w:szCs w:val="20"/>
              </w:rPr>
            </w:pPr>
            <w:r>
              <w:rPr>
                <w:sz w:val="20"/>
                <w:szCs w:val="20"/>
              </w:rPr>
              <w:t>27,6</w:t>
            </w:r>
          </w:p>
        </w:tc>
        <w:tc>
          <w:tcPr>
            <w:tcW w:w="1087" w:type="dxa"/>
            <w:gridSpan w:val="4"/>
            <w:vAlign w:val="bottom"/>
          </w:tcPr>
          <w:p w:rsidR="00722C62" w:rsidRDefault="00722C62">
            <w:pPr>
              <w:jc w:val="center"/>
              <w:rPr>
                <w:sz w:val="20"/>
                <w:szCs w:val="20"/>
              </w:rPr>
            </w:pPr>
            <w:r>
              <w:rPr>
                <w:sz w:val="20"/>
                <w:szCs w:val="20"/>
              </w:rPr>
              <w:t>31,8</w:t>
            </w:r>
          </w:p>
        </w:tc>
        <w:tc>
          <w:tcPr>
            <w:tcW w:w="1085" w:type="dxa"/>
            <w:gridSpan w:val="4"/>
            <w:vAlign w:val="bottom"/>
          </w:tcPr>
          <w:p w:rsidR="00722C62" w:rsidRDefault="00722C62">
            <w:pPr>
              <w:jc w:val="center"/>
              <w:rPr>
                <w:sz w:val="20"/>
                <w:szCs w:val="20"/>
              </w:rPr>
            </w:pPr>
            <w:r>
              <w:rPr>
                <w:sz w:val="20"/>
                <w:szCs w:val="20"/>
              </w:rPr>
              <w:t>35,8</w:t>
            </w:r>
          </w:p>
        </w:tc>
        <w:tc>
          <w:tcPr>
            <w:tcW w:w="1130" w:type="dxa"/>
            <w:gridSpan w:val="5"/>
            <w:vAlign w:val="bottom"/>
          </w:tcPr>
          <w:p w:rsidR="00722C62" w:rsidRDefault="00722C62">
            <w:pPr>
              <w:jc w:val="center"/>
              <w:rPr>
                <w:sz w:val="20"/>
                <w:szCs w:val="20"/>
              </w:rPr>
            </w:pPr>
            <w:r>
              <w:rPr>
                <w:sz w:val="20"/>
                <w:szCs w:val="20"/>
              </w:rPr>
              <w:t>36,0</w:t>
            </w:r>
          </w:p>
        </w:tc>
        <w:tc>
          <w:tcPr>
            <w:tcW w:w="1058" w:type="dxa"/>
            <w:gridSpan w:val="4"/>
            <w:vAlign w:val="bottom"/>
          </w:tcPr>
          <w:p w:rsidR="00722C62" w:rsidRDefault="00722C62">
            <w:pPr>
              <w:jc w:val="center"/>
              <w:rPr>
                <w:sz w:val="20"/>
                <w:szCs w:val="20"/>
              </w:rPr>
            </w:pPr>
            <w:r>
              <w:rPr>
                <w:sz w:val="20"/>
                <w:szCs w:val="20"/>
              </w:rPr>
              <w:t>36,0</w:t>
            </w:r>
          </w:p>
        </w:tc>
        <w:tc>
          <w:tcPr>
            <w:tcW w:w="1425" w:type="dxa"/>
            <w:gridSpan w:val="4"/>
            <w:vAlign w:val="bottom"/>
          </w:tcPr>
          <w:p w:rsidR="00722C62" w:rsidRDefault="00722C62">
            <w:pPr>
              <w:jc w:val="center"/>
              <w:rPr>
                <w:sz w:val="20"/>
                <w:szCs w:val="20"/>
              </w:rPr>
            </w:pPr>
            <w:r>
              <w:rPr>
                <w:sz w:val="20"/>
                <w:szCs w:val="20"/>
              </w:rPr>
              <w:t>180,0</w:t>
            </w:r>
          </w:p>
        </w:tc>
      </w:tr>
      <w:tr w:rsidR="00722C62" w:rsidTr="00C30227">
        <w:trPr>
          <w:gridAfter w:val="1"/>
          <w:wAfter w:w="33" w:type="dxa"/>
          <w:trHeight w:val="255"/>
        </w:trPr>
        <w:tc>
          <w:tcPr>
            <w:tcW w:w="501" w:type="dxa"/>
            <w:noWrap/>
            <w:vAlign w:val="center"/>
          </w:tcPr>
          <w:p w:rsidR="00722C62" w:rsidRDefault="00722C62">
            <w:pPr>
              <w:jc w:val="center"/>
              <w:rPr>
                <w:sz w:val="20"/>
                <w:szCs w:val="20"/>
              </w:rPr>
            </w:pPr>
            <w:r>
              <w:rPr>
                <w:sz w:val="20"/>
                <w:szCs w:val="20"/>
              </w:rPr>
              <w:t>7</w:t>
            </w:r>
          </w:p>
        </w:tc>
        <w:tc>
          <w:tcPr>
            <w:tcW w:w="3375" w:type="dxa"/>
          </w:tcPr>
          <w:p w:rsidR="00722C62" w:rsidRDefault="00722C62">
            <w:pPr>
              <w:rPr>
                <w:sz w:val="20"/>
                <w:szCs w:val="20"/>
              </w:rPr>
            </w:pPr>
            <w:r>
              <w:rPr>
                <w:sz w:val="20"/>
                <w:szCs w:val="20"/>
              </w:rPr>
              <w:t>Экономия электрической энергии в стоимостном выражении</w:t>
            </w:r>
          </w:p>
        </w:tc>
        <w:tc>
          <w:tcPr>
            <w:tcW w:w="1116" w:type="dxa"/>
            <w:gridSpan w:val="5"/>
            <w:noWrap/>
            <w:vAlign w:val="center"/>
          </w:tcPr>
          <w:p w:rsidR="00722C62" w:rsidRDefault="00722C62">
            <w:pPr>
              <w:jc w:val="center"/>
              <w:rPr>
                <w:sz w:val="20"/>
                <w:szCs w:val="20"/>
              </w:rPr>
            </w:pPr>
            <w:r>
              <w:rPr>
                <w:sz w:val="20"/>
                <w:szCs w:val="20"/>
              </w:rPr>
              <w:t>тыс.руб.</w:t>
            </w:r>
          </w:p>
        </w:tc>
        <w:tc>
          <w:tcPr>
            <w:tcW w:w="940" w:type="dxa"/>
            <w:gridSpan w:val="10"/>
            <w:vAlign w:val="bottom"/>
          </w:tcPr>
          <w:p w:rsidR="00722C62" w:rsidRDefault="00722C62">
            <w:pPr>
              <w:jc w:val="center"/>
              <w:rPr>
                <w:sz w:val="20"/>
                <w:szCs w:val="20"/>
              </w:rPr>
            </w:pPr>
            <w:r>
              <w:rPr>
                <w:sz w:val="20"/>
                <w:szCs w:val="20"/>
              </w:rPr>
              <w:t>86,7</w:t>
            </w:r>
          </w:p>
        </w:tc>
        <w:tc>
          <w:tcPr>
            <w:tcW w:w="1045" w:type="dxa"/>
            <w:gridSpan w:val="4"/>
            <w:vAlign w:val="bottom"/>
          </w:tcPr>
          <w:p w:rsidR="00722C62" w:rsidRDefault="00722C62">
            <w:pPr>
              <w:jc w:val="center"/>
              <w:rPr>
                <w:sz w:val="20"/>
                <w:szCs w:val="20"/>
              </w:rPr>
            </w:pPr>
            <w:r>
              <w:rPr>
                <w:sz w:val="20"/>
                <w:szCs w:val="20"/>
              </w:rPr>
              <w:t>111,6</w:t>
            </w:r>
          </w:p>
        </w:tc>
        <w:tc>
          <w:tcPr>
            <w:tcW w:w="1087" w:type="dxa"/>
            <w:gridSpan w:val="4"/>
            <w:vAlign w:val="bottom"/>
          </w:tcPr>
          <w:p w:rsidR="00722C62" w:rsidRDefault="00722C62">
            <w:pPr>
              <w:jc w:val="center"/>
              <w:rPr>
                <w:sz w:val="20"/>
                <w:szCs w:val="20"/>
              </w:rPr>
            </w:pPr>
            <w:r>
              <w:rPr>
                <w:sz w:val="20"/>
                <w:szCs w:val="20"/>
              </w:rPr>
              <w:t>151,0</w:t>
            </w:r>
          </w:p>
        </w:tc>
        <w:tc>
          <w:tcPr>
            <w:tcW w:w="1085" w:type="dxa"/>
            <w:gridSpan w:val="4"/>
            <w:vAlign w:val="bottom"/>
          </w:tcPr>
          <w:p w:rsidR="00722C62" w:rsidRDefault="00722C62">
            <w:pPr>
              <w:jc w:val="center"/>
              <w:rPr>
                <w:sz w:val="20"/>
                <w:szCs w:val="20"/>
              </w:rPr>
            </w:pPr>
            <w:r>
              <w:rPr>
                <w:sz w:val="20"/>
                <w:szCs w:val="20"/>
              </w:rPr>
              <w:t>166,2</w:t>
            </w:r>
          </w:p>
        </w:tc>
        <w:tc>
          <w:tcPr>
            <w:tcW w:w="1130" w:type="dxa"/>
            <w:gridSpan w:val="5"/>
            <w:vAlign w:val="bottom"/>
          </w:tcPr>
          <w:p w:rsidR="00722C62" w:rsidRDefault="00722C62">
            <w:pPr>
              <w:jc w:val="center"/>
              <w:rPr>
                <w:sz w:val="20"/>
                <w:szCs w:val="20"/>
              </w:rPr>
            </w:pPr>
            <w:r>
              <w:rPr>
                <w:sz w:val="20"/>
                <w:szCs w:val="20"/>
              </w:rPr>
              <w:t>182,7</w:t>
            </w:r>
          </w:p>
        </w:tc>
        <w:tc>
          <w:tcPr>
            <w:tcW w:w="1058" w:type="dxa"/>
            <w:gridSpan w:val="4"/>
            <w:vAlign w:val="bottom"/>
          </w:tcPr>
          <w:p w:rsidR="00722C62" w:rsidRDefault="00722C62">
            <w:pPr>
              <w:jc w:val="center"/>
              <w:rPr>
                <w:sz w:val="20"/>
                <w:szCs w:val="20"/>
              </w:rPr>
            </w:pPr>
            <w:r>
              <w:rPr>
                <w:sz w:val="20"/>
                <w:szCs w:val="20"/>
              </w:rPr>
              <w:t>201,0</w:t>
            </w:r>
          </w:p>
        </w:tc>
        <w:tc>
          <w:tcPr>
            <w:tcW w:w="1425" w:type="dxa"/>
            <w:gridSpan w:val="4"/>
            <w:vAlign w:val="bottom"/>
          </w:tcPr>
          <w:p w:rsidR="00722C62" w:rsidRDefault="00722C62">
            <w:pPr>
              <w:jc w:val="center"/>
              <w:rPr>
                <w:sz w:val="20"/>
                <w:szCs w:val="20"/>
              </w:rPr>
            </w:pPr>
            <w:r>
              <w:rPr>
                <w:sz w:val="20"/>
                <w:szCs w:val="20"/>
              </w:rPr>
              <w:t>1260,0</w:t>
            </w:r>
          </w:p>
        </w:tc>
      </w:tr>
      <w:tr w:rsidR="00722C62" w:rsidTr="00C30227">
        <w:trPr>
          <w:gridAfter w:val="1"/>
          <w:wAfter w:w="33" w:type="dxa"/>
          <w:trHeight w:val="255"/>
        </w:trPr>
        <w:tc>
          <w:tcPr>
            <w:tcW w:w="501" w:type="dxa"/>
            <w:noWrap/>
            <w:vAlign w:val="center"/>
          </w:tcPr>
          <w:p w:rsidR="00722C62" w:rsidRDefault="00722C62">
            <w:pPr>
              <w:jc w:val="center"/>
              <w:rPr>
                <w:sz w:val="20"/>
                <w:szCs w:val="20"/>
              </w:rPr>
            </w:pPr>
            <w:r>
              <w:rPr>
                <w:sz w:val="20"/>
                <w:szCs w:val="20"/>
              </w:rPr>
              <w:t>8</w:t>
            </w:r>
          </w:p>
        </w:tc>
        <w:tc>
          <w:tcPr>
            <w:tcW w:w="3375" w:type="dxa"/>
          </w:tcPr>
          <w:p w:rsidR="00722C62" w:rsidRDefault="00722C62">
            <w:pPr>
              <w:rPr>
                <w:sz w:val="20"/>
                <w:szCs w:val="20"/>
              </w:rPr>
            </w:pPr>
            <w:r>
              <w:rPr>
                <w:sz w:val="20"/>
                <w:szCs w:val="20"/>
              </w:rPr>
              <w:t>Экономия тепловой энергии в натуральном выражении</w:t>
            </w:r>
          </w:p>
        </w:tc>
        <w:tc>
          <w:tcPr>
            <w:tcW w:w="1116" w:type="dxa"/>
            <w:gridSpan w:val="5"/>
            <w:noWrap/>
            <w:vAlign w:val="center"/>
          </w:tcPr>
          <w:p w:rsidR="00722C62" w:rsidRDefault="00722C62">
            <w:pPr>
              <w:jc w:val="center"/>
              <w:rPr>
                <w:sz w:val="20"/>
                <w:szCs w:val="20"/>
              </w:rPr>
            </w:pPr>
            <w:r>
              <w:rPr>
                <w:sz w:val="20"/>
                <w:szCs w:val="20"/>
              </w:rPr>
              <w:t>тыс.Гкал</w:t>
            </w:r>
          </w:p>
        </w:tc>
        <w:tc>
          <w:tcPr>
            <w:tcW w:w="940" w:type="dxa"/>
            <w:gridSpan w:val="10"/>
            <w:noWrap/>
            <w:vAlign w:val="center"/>
          </w:tcPr>
          <w:p w:rsidR="00722C62" w:rsidRDefault="00722C62">
            <w:pPr>
              <w:jc w:val="center"/>
              <w:rPr>
                <w:sz w:val="20"/>
                <w:szCs w:val="20"/>
              </w:rPr>
            </w:pPr>
            <w:r>
              <w:rPr>
                <w:sz w:val="20"/>
                <w:szCs w:val="20"/>
              </w:rPr>
              <w:t>0,03</w:t>
            </w:r>
          </w:p>
        </w:tc>
        <w:tc>
          <w:tcPr>
            <w:tcW w:w="1045" w:type="dxa"/>
            <w:gridSpan w:val="4"/>
            <w:vAlign w:val="bottom"/>
          </w:tcPr>
          <w:p w:rsidR="00722C62" w:rsidRDefault="00722C62">
            <w:pPr>
              <w:jc w:val="center"/>
              <w:rPr>
                <w:sz w:val="20"/>
                <w:szCs w:val="20"/>
              </w:rPr>
            </w:pPr>
            <w:r>
              <w:rPr>
                <w:sz w:val="20"/>
                <w:szCs w:val="20"/>
              </w:rPr>
              <w:t>0,03</w:t>
            </w:r>
          </w:p>
        </w:tc>
        <w:tc>
          <w:tcPr>
            <w:tcW w:w="1087" w:type="dxa"/>
            <w:gridSpan w:val="4"/>
            <w:vAlign w:val="bottom"/>
          </w:tcPr>
          <w:p w:rsidR="00722C62" w:rsidRDefault="00722C62">
            <w:pPr>
              <w:jc w:val="center"/>
              <w:rPr>
                <w:sz w:val="20"/>
                <w:szCs w:val="20"/>
              </w:rPr>
            </w:pPr>
            <w:r>
              <w:rPr>
                <w:sz w:val="20"/>
                <w:szCs w:val="20"/>
              </w:rPr>
              <w:t>0,03</w:t>
            </w:r>
          </w:p>
        </w:tc>
        <w:tc>
          <w:tcPr>
            <w:tcW w:w="1085" w:type="dxa"/>
            <w:gridSpan w:val="4"/>
            <w:vAlign w:val="bottom"/>
          </w:tcPr>
          <w:p w:rsidR="00722C62" w:rsidRDefault="00722C62">
            <w:pPr>
              <w:jc w:val="center"/>
              <w:rPr>
                <w:sz w:val="20"/>
                <w:szCs w:val="20"/>
              </w:rPr>
            </w:pPr>
            <w:r>
              <w:rPr>
                <w:sz w:val="20"/>
                <w:szCs w:val="20"/>
              </w:rPr>
              <w:t>0,03</w:t>
            </w:r>
          </w:p>
        </w:tc>
        <w:tc>
          <w:tcPr>
            <w:tcW w:w="1130" w:type="dxa"/>
            <w:gridSpan w:val="5"/>
            <w:vAlign w:val="bottom"/>
          </w:tcPr>
          <w:p w:rsidR="00722C62" w:rsidRDefault="00722C62">
            <w:pPr>
              <w:jc w:val="center"/>
              <w:rPr>
                <w:sz w:val="20"/>
                <w:szCs w:val="20"/>
              </w:rPr>
            </w:pPr>
            <w:r>
              <w:rPr>
                <w:sz w:val="20"/>
                <w:szCs w:val="20"/>
              </w:rPr>
              <w:t>0,05</w:t>
            </w:r>
          </w:p>
        </w:tc>
        <w:tc>
          <w:tcPr>
            <w:tcW w:w="1058" w:type="dxa"/>
            <w:gridSpan w:val="4"/>
            <w:vAlign w:val="bottom"/>
          </w:tcPr>
          <w:p w:rsidR="00722C62" w:rsidRDefault="00722C62">
            <w:pPr>
              <w:jc w:val="center"/>
              <w:rPr>
                <w:sz w:val="20"/>
                <w:szCs w:val="20"/>
              </w:rPr>
            </w:pPr>
            <w:r>
              <w:rPr>
                <w:sz w:val="20"/>
                <w:szCs w:val="20"/>
              </w:rPr>
              <w:t>0,05</w:t>
            </w:r>
          </w:p>
        </w:tc>
        <w:tc>
          <w:tcPr>
            <w:tcW w:w="1425" w:type="dxa"/>
            <w:gridSpan w:val="4"/>
            <w:vAlign w:val="bottom"/>
          </w:tcPr>
          <w:p w:rsidR="00722C62" w:rsidRDefault="00722C62">
            <w:pPr>
              <w:jc w:val="center"/>
              <w:rPr>
                <w:sz w:val="20"/>
                <w:szCs w:val="20"/>
              </w:rPr>
            </w:pPr>
            <w:r>
              <w:rPr>
                <w:sz w:val="20"/>
                <w:szCs w:val="20"/>
              </w:rPr>
              <w:t>0,05</w:t>
            </w:r>
          </w:p>
        </w:tc>
      </w:tr>
      <w:tr w:rsidR="00722C62" w:rsidTr="00C30227">
        <w:trPr>
          <w:gridAfter w:val="1"/>
          <w:wAfter w:w="33" w:type="dxa"/>
          <w:trHeight w:val="255"/>
        </w:trPr>
        <w:tc>
          <w:tcPr>
            <w:tcW w:w="501" w:type="dxa"/>
            <w:noWrap/>
            <w:vAlign w:val="center"/>
          </w:tcPr>
          <w:p w:rsidR="00722C62" w:rsidRDefault="00722C62">
            <w:pPr>
              <w:jc w:val="center"/>
              <w:rPr>
                <w:sz w:val="20"/>
                <w:szCs w:val="20"/>
              </w:rPr>
            </w:pPr>
            <w:r>
              <w:rPr>
                <w:sz w:val="20"/>
                <w:szCs w:val="20"/>
              </w:rPr>
              <w:t>9</w:t>
            </w:r>
          </w:p>
        </w:tc>
        <w:tc>
          <w:tcPr>
            <w:tcW w:w="3375" w:type="dxa"/>
          </w:tcPr>
          <w:p w:rsidR="00722C62" w:rsidRDefault="00722C62">
            <w:pPr>
              <w:rPr>
                <w:sz w:val="20"/>
                <w:szCs w:val="20"/>
              </w:rPr>
            </w:pPr>
            <w:r>
              <w:rPr>
                <w:sz w:val="20"/>
                <w:szCs w:val="20"/>
              </w:rPr>
              <w:t>Экономия тепловой энергии в стоимостном выражении</w:t>
            </w:r>
          </w:p>
        </w:tc>
        <w:tc>
          <w:tcPr>
            <w:tcW w:w="1116" w:type="dxa"/>
            <w:gridSpan w:val="5"/>
            <w:noWrap/>
            <w:vAlign w:val="center"/>
          </w:tcPr>
          <w:p w:rsidR="00722C62" w:rsidRDefault="00722C62">
            <w:pPr>
              <w:jc w:val="center"/>
              <w:rPr>
                <w:sz w:val="20"/>
                <w:szCs w:val="20"/>
              </w:rPr>
            </w:pPr>
            <w:r>
              <w:rPr>
                <w:sz w:val="20"/>
                <w:szCs w:val="20"/>
              </w:rPr>
              <w:t>тыс.руб.</w:t>
            </w:r>
          </w:p>
        </w:tc>
        <w:tc>
          <w:tcPr>
            <w:tcW w:w="940" w:type="dxa"/>
            <w:gridSpan w:val="10"/>
            <w:noWrap/>
            <w:vAlign w:val="center"/>
          </w:tcPr>
          <w:p w:rsidR="00722C62" w:rsidRDefault="00722C62">
            <w:pPr>
              <w:jc w:val="center"/>
              <w:rPr>
                <w:sz w:val="20"/>
                <w:szCs w:val="20"/>
              </w:rPr>
            </w:pPr>
            <w:r>
              <w:rPr>
                <w:sz w:val="20"/>
                <w:szCs w:val="20"/>
              </w:rPr>
              <w:t xml:space="preserve"> 89,0</w:t>
            </w:r>
          </w:p>
        </w:tc>
        <w:tc>
          <w:tcPr>
            <w:tcW w:w="1045" w:type="dxa"/>
            <w:gridSpan w:val="4"/>
            <w:vAlign w:val="bottom"/>
          </w:tcPr>
          <w:p w:rsidR="00722C62" w:rsidRDefault="00722C62">
            <w:pPr>
              <w:jc w:val="center"/>
              <w:rPr>
                <w:sz w:val="20"/>
                <w:szCs w:val="20"/>
              </w:rPr>
            </w:pPr>
            <w:r>
              <w:rPr>
                <w:sz w:val="20"/>
                <w:szCs w:val="20"/>
              </w:rPr>
              <w:t>97,1</w:t>
            </w:r>
          </w:p>
        </w:tc>
        <w:tc>
          <w:tcPr>
            <w:tcW w:w="1087" w:type="dxa"/>
            <w:gridSpan w:val="4"/>
            <w:vAlign w:val="bottom"/>
          </w:tcPr>
          <w:p w:rsidR="00722C62" w:rsidRDefault="00722C62">
            <w:pPr>
              <w:jc w:val="center"/>
              <w:rPr>
                <w:sz w:val="20"/>
                <w:szCs w:val="20"/>
              </w:rPr>
            </w:pPr>
            <w:r>
              <w:rPr>
                <w:sz w:val="20"/>
                <w:szCs w:val="20"/>
              </w:rPr>
              <w:t>60,0</w:t>
            </w:r>
          </w:p>
        </w:tc>
        <w:tc>
          <w:tcPr>
            <w:tcW w:w="1085" w:type="dxa"/>
            <w:gridSpan w:val="4"/>
            <w:vAlign w:val="bottom"/>
          </w:tcPr>
          <w:p w:rsidR="00722C62" w:rsidRDefault="00722C62">
            <w:pPr>
              <w:jc w:val="center"/>
              <w:rPr>
                <w:sz w:val="20"/>
                <w:szCs w:val="20"/>
              </w:rPr>
            </w:pPr>
            <w:r>
              <w:rPr>
                <w:sz w:val="20"/>
                <w:szCs w:val="20"/>
              </w:rPr>
              <w:t>26,6</w:t>
            </w:r>
          </w:p>
        </w:tc>
        <w:tc>
          <w:tcPr>
            <w:tcW w:w="1130" w:type="dxa"/>
            <w:gridSpan w:val="5"/>
            <w:vAlign w:val="bottom"/>
          </w:tcPr>
          <w:p w:rsidR="00722C62" w:rsidRDefault="00722C62">
            <w:pPr>
              <w:jc w:val="center"/>
              <w:rPr>
                <w:sz w:val="20"/>
                <w:szCs w:val="20"/>
              </w:rPr>
            </w:pPr>
            <w:r>
              <w:rPr>
                <w:sz w:val="20"/>
                <w:szCs w:val="20"/>
              </w:rPr>
              <w:t>46,6</w:t>
            </w:r>
          </w:p>
        </w:tc>
        <w:tc>
          <w:tcPr>
            <w:tcW w:w="1058" w:type="dxa"/>
            <w:gridSpan w:val="4"/>
            <w:vAlign w:val="bottom"/>
          </w:tcPr>
          <w:p w:rsidR="00722C62" w:rsidRDefault="00722C62">
            <w:pPr>
              <w:jc w:val="center"/>
              <w:rPr>
                <w:sz w:val="20"/>
                <w:szCs w:val="20"/>
              </w:rPr>
            </w:pPr>
            <w:r>
              <w:rPr>
                <w:sz w:val="20"/>
                <w:szCs w:val="20"/>
              </w:rPr>
              <w:t>48,9</w:t>
            </w:r>
          </w:p>
        </w:tc>
        <w:tc>
          <w:tcPr>
            <w:tcW w:w="1425" w:type="dxa"/>
            <w:gridSpan w:val="4"/>
            <w:vAlign w:val="bottom"/>
          </w:tcPr>
          <w:p w:rsidR="00722C62" w:rsidRDefault="00722C62">
            <w:pPr>
              <w:jc w:val="center"/>
              <w:rPr>
                <w:sz w:val="20"/>
                <w:szCs w:val="20"/>
              </w:rPr>
            </w:pPr>
            <w:r>
              <w:rPr>
                <w:sz w:val="20"/>
                <w:szCs w:val="20"/>
              </w:rPr>
              <w:t>51,4</w:t>
            </w:r>
          </w:p>
        </w:tc>
      </w:tr>
      <w:tr w:rsidR="00722C62" w:rsidTr="00C30227">
        <w:trPr>
          <w:gridAfter w:val="1"/>
          <w:wAfter w:w="33" w:type="dxa"/>
          <w:trHeight w:val="315"/>
        </w:trPr>
        <w:tc>
          <w:tcPr>
            <w:tcW w:w="501" w:type="dxa"/>
            <w:noWrap/>
            <w:vAlign w:val="center"/>
          </w:tcPr>
          <w:p w:rsidR="00722C62" w:rsidRDefault="00722C62">
            <w:pPr>
              <w:jc w:val="center"/>
              <w:rPr>
                <w:sz w:val="20"/>
                <w:szCs w:val="20"/>
              </w:rPr>
            </w:pPr>
            <w:r>
              <w:rPr>
                <w:sz w:val="20"/>
                <w:szCs w:val="20"/>
              </w:rPr>
              <w:t>10</w:t>
            </w:r>
          </w:p>
        </w:tc>
        <w:tc>
          <w:tcPr>
            <w:tcW w:w="3375" w:type="dxa"/>
          </w:tcPr>
          <w:p w:rsidR="00722C62" w:rsidRDefault="00722C62">
            <w:pPr>
              <w:rPr>
                <w:sz w:val="20"/>
                <w:szCs w:val="20"/>
              </w:rPr>
            </w:pPr>
            <w:r>
              <w:rPr>
                <w:sz w:val="20"/>
                <w:szCs w:val="20"/>
              </w:rPr>
              <w:t>Экономия воды в натуральном выражении</w:t>
            </w:r>
          </w:p>
        </w:tc>
        <w:tc>
          <w:tcPr>
            <w:tcW w:w="1116" w:type="dxa"/>
            <w:gridSpan w:val="5"/>
            <w:noWrap/>
            <w:vAlign w:val="center"/>
          </w:tcPr>
          <w:p w:rsidR="00722C62" w:rsidRDefault="00722C62">
            <w:pPr>
              <w:jc w:val="center"/>
              <w:rPr>
                <w:sz w:val="20"/>
                <w:szCs w:val="20"/>
              </w:rPr>
            </w:pPr>
            <w:r>
              <w:rPr>
                <w:sz w:val="20"/>
                <w:szCs w:val="20"/>
              </w:rPr>
              <w:t>тыс. м</w:t>
            </w:r>
            <w:r>
              <w:rPr>
                <w:sz w:val="20"/>
                <w:szCs w:val="20"/>
                <w:vertAlign w:val="superscript"/>
              </w:rPr>
              <w:t>3</w:t>
            </w:r>
          </w:p>
        </w:tc>
        <w:tc>
          <w:tcPr>
            <w:tcW w:w="940" w:type="dxa"/>
            <w:gridSpan w:val="10"/>
            <w:noWrap/>
            <w:vAlign w:val="center"/>
          </w:tcPr>
          <w:p w:rsidR="00722C62" w:rsidRDefault="00722C62">
            <w:pPr>
              <w:jc w:val="center"/>
              <w:rPr>
                <w:sz w:val="20"/>
                <w:szCs w:val="20"/>
              </w:rPr>
            </w:pPr>
            <w:r>
              <w:rPr>
                <w:sz w:val="20"/>
                <w:szCs w:val="20"/>
              </w:rPr>
              <w:t>0,150</w:t>
            </w:r>
          </w:p>
        </w:tc>
        <w:tc>
          <w:tcPr>
            <w:tcW w:w="1045" w:type="dxa"/>
            <w:gridSpan w:val="4"/>
            <w:vAlign w:val="bottom"/>
          </w:tcPr>
          <w:p w:rsidR="00722C62" w:rsidRDefault="00722C62">
            <w:pPr>
              <w:jc w:val="center"/>
              <w:rPr>
                <w:sz w:val="20"/>
                <w:szCs w:val="20"/>
              </w:rPr>
            </w:pPr>
            <w:r>
              <w:rPr>
                <w:sz w:val="20"/>
                <w:szCs w:val="20"/>
              </w:rPr>
              <w:t>0,218</w:t>
            </w:r>
          </w:p>
        </w:tc>
        <w:tc>
          <w:tcPr>
            <w:tcW w:w="1087" w:type="dxa"/>
            <w:gridSpan w:val="4"/>
            <w:vAlign w:val="bottom"/>
          </w:tcPr>
          <w:p w:rsidR="00722C62" w:rsidRDefault="00722C62">
            <w:pPr>
              <w:jc w:val="center"/>
              <w:rPr>
                <w:sz w:val="20"/>
                <w:szCs w:val="20"/>
              </w:rPr>
            </w:pPr>
            <w:r>
              <w:rPr>
                <w:sz w:val="20"/>
                <w:szCs w:val="20"/>
              </w:rPr>
              <w:t>0,294</w:t>
            </w:r>
          </w:p>
        </w:tc>
        <w:tc>
          <w:tcPr>
            <w:tcW w:w="1085" w:type="dxa"/>
            <w:gridSpan w:val="4"/>
            <w:vAlign w:val="bottom"/>
          </w:tcPr>
          <w:p w:rsidR="00722C62" w:rsidRDefault="00722C62">
            <w:pPr>
              <w:jc w:val="center"/>
              <w:rPr>
                <w:sz w:val="20"/>
                <w:szCs w:val="20"/>
              </w:rPr>
            </w:pPr>
            <w:r>
              <w:rPr>
                <w:sz w:val="20"/>
                <w:szCs w:val="20"/>
              </w:rPr>
              <w:t>0,389</w:t>
            </w:r>
          </w:p>
        </w:tc>
        <w:tc>
          <w:tcPr>
            <w:tcW w:w="1130" w:type="dxa"/>
            <w:gridSpan w:val="5"/>
            <w:vAlign w:val="bottom"/>
          </w:tcPr>
          <w:p w:rsidR="00722C62" w:rsidRDefault="00722C62">
            <w:pPr>
              <w:jc w:val="center"/>
              <w:rPr>
                <w:sz w:val="20"/>
                <w:szCs w:val="20"/>
              </w:rPr>
            </w:pPr>
            <w:r>
              <w:rPr>
                <w:sz w:val="20"/>
                <w:szCs w:val="20"/>
              </w:rPr>
              <w:t>0,680</w:t>
            </w:r>
          </w:p>
        </w:tc>
        <w:tc>
          <w:tcPr>
            <w:tcW w:w="1058" w:type="dxa"/>
            <w:gridSpan w:val="4"/>
            <w:vAlign w:val="bottom"/>
          </w:tcPr>
          <w:p w:rsidR="00722C62" w:rsidRDefault="00722C62">
            <w:pPr>
              <w:jc w:val="center"/>
              <w:rPr>
                <w:sz w:val="20"/>
                <w:szCs w:val="20"/>
              </w:rPr>
            </w:pPr>
            <w:r>
              <w:rPr>
                <w:sz w:val="20"/>
                <w:szCs w:val="20"/>
              </w:rPr>
              <w:t>0,700</w:t>
            </w:r>
          </w:p>
        </w:tc>
        <w:tc>
          <w:tcPr>
            <w:tcW w:w="1425" w:type="dxa"/>
            <w:gridSpan w:val="4"/>
            <w:vAlign w:val="bottom"/>
          </w:tcPr>
          <w:p w:rsidR="00722C62" w:rsidRDefault="00722C62">
            <w:pPr>
              <w:jc w:val="center"/>
              <w:rPr>
                <w:sz w:val="20"/>
                <w:szCs w:val="20"/>
              </w:rPr>
            </w:pPr>
            <w:r>
              <w:rPr>
                <w:sz w:val="20"/>
                <w:szCs w:val="20"/>
              </w:rPr>
              <w:t>1,5</w:t>
            </w:r>
          </w:p>
        </w:tc>
      </w:tr>
      <w:tr w:rsidR="00722C62" w:rsidTr="00C30227">
        <w:trPr>
          <w:gridAfter w:val="1"/>
          <w:wAfter w:w="33" w:type="dxa"/>
          <w:trHeight w:val="255"/>
        </w:trPr>
        <w:tc>
          <w:tcPr>
            <w:tcW w:w="501" w:type="dxa"/>
            <w:noWrap/>
            <w:vAlign w:val="center"/>
          </w:tcPr>
          <w:p w:rsidR="00722C62" w:rsidRDefault="00722C62">
            <w:pPr>
              <w:jc w:val="center"/>
              <w:rPr>
                <w:sz w:val="20"/>
                <w:szCs w:val="20"/>
              </w:rPr>
            </w:pPr>
            <w:r>
              <w:rPr>
                <w:sz w:val="20"/>
                <w:szCs w:val="20"/>
              </w:rPr>
              <w:t>11</w:t>
            </w:r>
          </w:p>
        </w:tc>
        <w:tc>
          <w:tcPr>
            <w:tcW w:w="3375" w:type="dxa"/>
          </w:tcPr>
          <w:p w:rsidR="00722C62" w:rsidRDefault="00722C62">
            <w:pPr>
              <w:rPr>
                <w:sz w:val="20"/>
                <w:szCs w:val="20"/>
              </w:rPr>
            </w:pPr>
            <w:r>
              <w:rPr>
                <w:sz w:val="20"/>
                <w:szCs w:val="20"/>
              </w:rPr>
              <w:t>Экономия воды в стоимостном выражении</w:t>
            </w:r>
          </w:p>
        </w:tc>
        <w:tc>
          <w:tcPr>
            <w:tcW w:w="1116" w:type="dxa"/>
            <w:gridSpan w:val="5"/>
            <w:noWrap/>
            <w:vAlign w:val="center"/>
          </w:tcPr>
          <w:p w:rsidR="00722C62" w:rsidRDefault="00722C62">
            <w:pPr>
              <w:jc w:val="center"/>
              <w:rPr>
                <w:sz w:val="20"/>
                <w:szCs w:val="20"/>
              </w:rPr>
            </w:pPr>
            <w:r>
              <w:rPr>
                <w:sz w:val="20"/>
                <w:szCs w:val="20"/>
              </w:rPr>
              <w:t>тыс.руб.</w:t>
            </w:r>
          </w:p>
        </w:tc>
        <w:tc>
          <w:tcPr>
            <w:tcW w:w="940" w:type="dxa"/>
            <w:gridSpan w:val="10"/>
            <w:noWrap/>
            <w:vAlign w:val="center"/>
          </w:tcPr>
          <w:p w:rsidR="00722C62" w:rsidRDefault="00722C62">
            <w:pPr>
              <w:jc w:val="center"/>
              <w:rPr>
                <w:sz w:val="20"/>
                <w:szCs w:val="20"/>
              </w:rPr>
            </w:pPr>
            <w:r>
              <w:rPr>
                <w:sz w:val="20"/>
                <w:szCs w:val="20"/>
              </w:rPr>
              <w:t>7,7</w:t>
            </w:r>
          </w:p>
        </w:tc>
        <w:tc>
          <w:tcPr>
            <w:tcW w:w="1045" w:type="dxa"/>
            <w:gridSpan w:val="4"/>
            <w:vAlign w:val="bottom"/>
          </w:tcPr>
          <w:p w:rsidR="00722C62" w:rsidRDefault="00722C62">
            <w:pPr>
              <w:jc w:val="center"/>
              <w:rPr>
                <w:sz w:val="20"/>
                <w:szCs w:val="20"/>
              </w:rPr>
            </w:pPr>
            <w:r>
              <w:rPr>
                <w:sz w:val="20"/>
                <w:szCs w:val="20"/>
              </w:rPr>
              <w:t>11,9</w:t>
            </w:r>
          </w:p>
        </w:tc>
        <w:tc>
          <w:tcPr>
            <w:tcW w:w="1087" w:type="dxa"/>
            <w:gridSpan w:val="4"/>
            <w:vAlign w:val="bottom"/>
          </w:tcPr>
          <w:p w:rsidR="00722C62" w:rsidRDefault="00722C62">
            <w:pPr>
              <w:jc w:val="center"/>
              <w:rPr>
                <w:sz w:val="20"/>
                <w:szCs w:val="20"/>
              </w:rPr>
            </w:pPr>
            <w:r>
              <w:rPr>
                <w:sz w:val="20"/>
                <w:szCs w:val="20"/>
              </w:rPr>
              <w:t>17,7</w:t>
            </w:r>
          </w:p>
        </w:tc>
        <w:tc>
          <w:tcPr>
            <w:tcW w:w="1085" w:type="dxa"/>
            <w:gridSpan w:val="4"/>
            <w:vAlign w:val="bottom"/>
          </w:tcPr>
          <w:p w:rsidR="00722C62" w:rsidRDefault="00722C62">
            <w:pPr>
              <w:jc w:val="center"/>
              <w:rPr>
                <w:sz w:val="20"/>
                <w:szCs w:val="20"/>
              </w:rPr>
            </w:pPr>
            <w:r>
              <w:rPr>
                <w:sz w:val="20"/>
                <w:szCs w:val="20"/>
              </w:rPr>
              <w:t>25,8</w:t>
            </w:r>
          </w:p>
        </w:tc>
        <w:tc>
          <w:tcPr>
            <w:tcW w:w="1130" w:type="dxa"/>
            <w:gridSpan w:val="5"/>
            <w:vAlign w:val="bottom"/>
          </w:tcPr>
          <w:p w:rsidR="00722C62" w:rsidRDefault="00722C62">
            <w:pPr>
              <w:jc w:val="center"/>
              <w:rPr>
                <w:sz w:val="20"/>
                <w:szCs w:val="20"/>
              </w:rPr>
            </w:pPr>
            <w:r>
              <w:rPr>
                <w:sz w:val="20"/>
                <w:szCs w:val="20"/>
              </w:rPr>
              <w:t>44,8</w:t>
            </w:r>
          </w:p>
        </w:tc>
        <w:tc>
          <w:tcPr>
            <w:tcW w:w="1058" w:type="dxa"/>
            <w:gridSpan w:val="4"/>
            <w:vAlign w:val="bottom"/>
          </w:tcPr>
          <w:p w:rsidR="00722C62" w:rsidRDefault="00722C62">
            <w:pPr>
              <w:jc w:val="center"/>
              <w:rPr>
                <w:sz w:val="20"/>
                <w:szCs w:val="20"/>
              </w:rPr>
            </w:pPr>
            <w:r>
              <w:rPr>
                <w:sz w:val="20"/>
                <w:szCs w:val="20"/>
              </w:rPr>
              <w:t>49,0</w:t>
            </w:r>
          </w:p>
        </w:tc>
        <w:tc>
          <w:tcPr>
            <w:tcW w:w="1425" w:type="dxa"/>
            <w:gridSpan w:val="4"/>
            <w:vAlign w:val="bottom"/>
          </w:tcPr>
          <w:p w:rsidR="00722C62" w:rsidRDefault="00722C62">
            <w:pPr>
              <w:jc w:val="center"/>
              <w:rPr>
                <w:sz w:val="20"/>
                <w:szCs w:val="20"/>
              </w:rPr>
            </w:pPr>
            <w:r>
              <w:rPr>
                <w:sz w:val="20"/>
                <w:szCs w:val="20"/>
              </w:rPr>
              <w:t>105,0</w:t>
            </w:r>
          </w:p>
        </w:tc>
      </w:tr>
      <w:tr w:rsidR="00722C62" w:rsidTr="00C30227">
        <w:trPr>
          <w:gridAfter w:val="1"/>
          <w:wAfter w:w="33" w:type="dxa"/>
          <w:trHeight w:val="720"/>
        </w:trPr>
        <w:tc>
          <w:tcPr>
            <w:tcW w:w="12762" w:type="dxa"/>
            <w:gridSpan w:val="42"/>
            <w:vAlign w:val="center"/>
          </w:tcPr>
          <w:p w:rsidR="00722C62" w:rsidRDefault="00722C62">
            <w:pPr>
              <w:rPr>
                <w:b/>
                <w:bCs/>
                <w:sz w:val="24"/>
                <w:szCs w:val="24"/>
              </w:rPr>
            </w:pPr>
            <w:r>
              <w:rPr>
                <w:b/>
                <w:bCs/>
              </w:rPr>
              <w:t>Задача 2. Создание условий для обеспечения энергосбережения и повышения энергетической эффективности в бюджетном секторе</w:t>
            </w:r>
          </w:p>
        </w:tc>
      </w:tr>
      <w:tr w:rsidR="00722C62" w:rsidTr="00C30227">
        <w:trPr>
          <w:gridAfter w:val="1"/>
          <w:wAfter w:w="33" w:type="dxa"/>
          <w:trHeight w:val="765"/>
        </w:trPr>
        <w:tc>
          <w:tcPr>
            <w:tcW w:w="501" w:type="dxa"/>
            <w:noWrap/>
            <w:vAlign w:val="center"/>
          </w:tcPr>
          <w:p w:rsidR="00722C62" w:rsidRDefault="00722C62">
            <w:pPr>
              <w:jc w:val="center"/>
              <w:rPr>
                <w:sz w:val="20"/>
                <w:szCs w:val="20"/>
              </w:rPr>
            </w:pPr>
          </w:p>
        </w:tc>
        <w:tc>
          <w:tcPr>
            <w:tcW w:w="3417" w:type="dxa"/>
            <w:gridSpan w:val="2"/>
          </w:tcPr>
          <w:p w:rsidR="00722C62" w:rsidRDefault="00722C62">
            <w:pPr>
              <w:rPr>
                <w:sz w:val="20"/>
                <w:szCs w:val="20"/>
              </w:rPr>
            </w:pPr>
          </w:p>
        </w:tc>
        <w:tc>
          <w:tcPr>
            <w:tcW w:w="1080" w:type="dxa"/>
            <w:gridSpan w:val="5"/>
            <w:noWrap/>
            <w:vAlign w:val="center"/>
          </w:tcPr>
          <w:p w:rsidR="00722C62" w:rsidRDefault="00722C62">
            <w:pPr>
              <w:jc w:val="center"/>
              <w:rPr>
                <w:sz w:val="20"/>
                <w:szCs w:val="20"/>
              </w:rPr>
            </w:pPr>
          </w:p>
        </w:tc>
        <w:tc>
          <w:tcPr>
            <w:tcW w:w="900" w:type="dxa"/>
            <w:gridSpan w:val="6"/>
            <w:noWrap/>
            <w:vAlign w:val="center"/>
          </w:tcPr>
          <w:p w:rsidR="00722C62" w:rsidRDefault="00722C62">
            <w:pPr>
              <w:jc w:val="center"/>
              <w:rPr>
                <w:sz w:val="20"/>
                <w:szCs w:val="20"/>
              </w:rPr>
            </w:pPr>
            <w:r>
              <w:rPr>
                <w:sz w:val="20"/>
                <w:szCs w:val="20"/>
              </w:rPr>
              <w:t>2010</w:t>
            </w:r>
          </w:p>
        </w:tc>
        <w:tc>
          <w:tcPr>
            <w:tcW w:w="1079" w:type="dxa"/>
            <w:gridSpan w:val="7"/>
            <w:noWrap/>
            <w:vAlign w:val="center"/>
          </w:tcPr>
          <w:p w:rsidR="00722C62" w:rsidRDefault="00722C62">
            <w:pPr>
              <w:jc w:val="center"/>
              <w:rPr>
                <w:sz w:val="20"/>
                <w:szCs w:val="20"/>
              </w:rPr>
            </w:pPr>
            <w:r>
              <w:rPr>
                <w:sz w:val="20"/>
                <w:szCs w:val="20"/>
              </w:rPr>
              <w:t>2011</w:t>
            </w:r>
          </w:p>
        </w:tc>
        <w:tc>
          <w:tcPr>
            <w:tcW w:w="1087" w:type="dxa"/>
            <w:gridSpan w:val="4"/>
            <w:noWrap/>
            <w:vAlign w:val="center"/>
          </w:tcPr>
          <w:p w:rsidR="00722C62" w:rsidRDefault="00722C62">
            <w:pPr>
              <w:jc w:val="center"/>
              <w:rPr>
                <w:sz w:val="20"/>
                <w:szCs w:val="20"/>
              </w:rPr>
            </w:pPr>
            <w:r>
              <w:rPr>
                <w:sz w:val="20"/>
                <w:szCs w:val="20"/>
              </w:rPr>
              <w:t>2012</w:t>
            </w:r>
          </w:p>
        </w:tc>
        <w:tc>
          <w:tcPr>
            <w:tcW w:w="1085" w:type="dxa"/>
            <w:gridSpan w:val="4"/>
            <w:vAlign w:val="center"/>
          </w:tcPr>
          <w:p w:rsidR="00722C62" w:rsidRDefault="00722C62">
            <w:pPr>
              <w:jc w:val="center"/>
              <w:rPr>
                <w:sz w:val="20"/>
                <w:szCs w:val="20"/>
              </w:rPr>
            </w:pPr>
            <w:r>
              <w:rPr>
                <w:sz w:val="20"/>
                <w:szCs w:val="20"/>
              </w:rPr>
              <w:t>2013</w:t>
            </w:r>
          </w:p>
        </w:tc>
        <w:tc>
          <w:tcPr>
            <w:tcW w:w="1105" w:type="dxa"/>
            <w:gridSpan w:val="4"/>
            <w:vAlign w:val="center"/>
          </w:tcPr>
          <w:p w:rsidR="00722C62" w:rsidRDefault="00722C62">
            <w:pPr>
              <w:jc w:val="center"/>
              <w:rPr>
                <w:sz w:val="20"/>
                <w:szCs w:val="20"/>
              </w:rPr>
            </w:pPr>
            <w:r>
              <w:rPr>
                <w:sz w:val="20"/>
                <w:szCs w:val="20"/>
              </w:rPr>
              <w:t>2014</w:t>
            </w:r>
          </w:p>
        </w:tc>
        <w:tc>
          <w:tcPr>
            <w:tcW w:w="1083" w:type="dxa"/>
            <w:gridSpan w:val="5"/>
            <w:vAlign w:val="center"/>
          </w:tcPr>
          <w:p w:rsidR="00722C62" w:rsidRDefault="00722C62">
            <w:pPr>
              <w:jc w:val="center"/>
              <w:rPr>
                <w:sz w:val="20"/>
                <w:szCs w:val="20"/>
              </w:rPr>
            </w:pPr>
            <w:r>
              <w:rPr>
                <w:sz w:val="20"/>
                <w:szCs w:val="20"/>
              </w:rPr>
              <w:t>2015</w:t>
            </w:r>
          </w:p>
        </w:tc>
        <w:tc>
          <w:tcPr>
            <w:tcW w:w="1425" w:type="dxa"/>
            <w:gridSpan w:val="4"/>
            <w:vAlign w:val="center"/>
          </w:tcPr>
          <w:p w:rsidR="00722C62" w:rsidRDefault="00722C62">
            <w:pPr>
              <w:jc w:val="center"/>
              <w:rPr>
                <w:sz w:val="20"/>
                <w:szCs w:val="20"/>
              </w:rPr>
            </w:pPr>
            <w:r>
              <w:rPr>
                <w:sz w:val="20"/>
                <w:szCs w:val="20"/>
              </w:rPr>
              <w:t>2016-2020</w:t>
            </w:r>
          </w:p>
        </w:tc>
      </w:tr>
      <w:tr w:rsidR="00722C62" w:rsidTr="00C30227">
        <w:trPr>
          <w:gridAfter w:val="1"/>
          <w:wAfter w:w="33" w:type="dxa"/>
          <w:trHeight w:val="765"/>
        </w:trPr>
        <w:tc>
          <w:tcPr>
            <w:tcW w:w="501" w:type="dxa"/>
            <w:noWrap/>
            <w:vAlign w:val="center"/>
          </w:tcPr>
          <w:p w:rsidR="00722C62" w:rsidRDefault="00722C62">
            <w:pPr>
              <w:jc w:val="center"/>
              <w:rPr>
                <w:sz w:val="20"/>
                <w:szCs w:val="20"/>
              </w:rPr>
            </w:pPr>
            <w:r>
              <w:rPr>
                <w:sz w:val="20"/>
                <w:szCs w:val="20"/>
              </w:rPr>
              <w:t>14</w:t>
            </w:r>
          </w:p>
        </w:tc>
        <w:tc>
          <w:tcPr>
            <w:tcW w:w="3417" w:type="dxa"/>
            <w:gridSpan w:val="2"/>
          </w:tcPr>
          <w:p w:rsidR="00722C62" w:rsidRDefault="00722C62">
            <w:pPr>
              <w:rPr>
                <w:sz w:val="20"/>
                <w:szCs w:val="20"/>
              </w:rPr>
            </w:pPr>
            <w:r>
              <w:rPr>
                <w:sz w:val="20"/>
                <w:szCs w:val="20"/>
              </w:rPr>
              <w:t>Удельный расход тепловой энергии бюджетными учреждениями, расчеты за которую осуществляются с использованием приборов учета (в расчете на 1 кв. метр общей площади)</w:t>
            </w:r>
          </w:p>
        </w:tc>
        <w:tc>
          <w:tcPr>
            <w:tcW w:w="1080" w:type="dxa"/>
            <w:gridSpan w:val="5"/>
            <w:noWrap/>
            <w:vAlign w:val="center"/>
          </w:tcPr>
          <w:p w:rsidR="00722C62" w:rsidRDefault="00722C62">
            <w:pPr>
              <w:jc w:val="center"/>
              <w:rPr>
                <w:sz w:val="20"/>
                <w:szCs w:val="20"/>
              </w:rPr>
            </w:pPr>
            <w:r>
              <w:rPr>
                <w:sz w:val="20"/>
                <w:szCs w:val="20"/>
              </w:rPr>
              <w:t>Гкал/м</w:t>
            </w:r>
            <w:r>
              <w:rPr>
                <w:sz w:val="20"/>
                <w:szCs w:val="20"/>
                <w:vertAlign w:val="superscript"/>
              </w:rPr>
              <w:t>2</w:t>
            </w:r>
          </w:p>
        </w:tc>
        <w:tc>
          <w:tcPr>
            <w:tcW w:w="900" w:type="dxa"/>
            <w:gridSpan w:val="6"/>
            <w:noWrap/>
            <w:vAlign w:val="center"/>
          </w:tcPr>
          <w:p w:rsidR="00722C62" w:rsidRDefault="00722C62">
            <w:pPr>
              <w:jc w:val="center"/>
              <w:rPr>
                <w:sz w:val="20"/>
                <w:szCs w:val="20"/>
              </w:rPr>
            </w:pPr>
            <w:r>
              <w:rPr>
                <w:sz w:val="20"/>
                <w:szCs w:val="20"/>
              </w:rPr>
              <w:t>0,37</w:t>
            </w:r>
          </w:p>
        </w:tc>
        <w:tc>
          <w:tcPr>
            <w:tcW w:w="1079" w:type="dxa"/>
            <w:gridSpan w:val="7"/>
            <w:noWrap/>
            <w:vAlign w:val="center"/>
          </w:tcPr>
          <w:p w:rsidR="00722C62" w:rsidRDefault="00722C62">
            <w:pPr>
              <w:jc w:val="center"/>
              <w:rPr>
                <w:sz w:val="20"/>
                <w:szCs w:val="20"/>
              </w:rPr>
            </w:pPr>
            <w:r>
              <w:rPr>
                <w:sz w:val="20"/>
                <w:szCs w:val="20"/>
              </w:rPr>
              <w:t>0,37</w:t>
            </w:r>
          </w:p>
        </w:tc>
        <w:tc>
          <w:tcPr>
            <w:tcW w:w="1087" w:type="dxa"/>
            <w:gridSpan w:val="4"/>
            <w:noWrap/>
            <w:vAlign w:val="center"/>
          </w:tcPr>
          <w:p w:rsidR="00722C62" w:rsidRDefault="00722C62">
            <w:pPr>
              <w:jc w:val="center"/>
              <w:rPr>
                <w:sz w:val="20"/>
                <w:szCs w:val="20"/>
              </w:rPr>
            </w:pPr>
            <w:r>
              <w:rPr>
                <w:sz w:val="20"/>
                <w:szCs w:val="20"/>
              </w:rPr>
              <w:t>0,33</w:t>
            </w:r>
          </w:p>
        </w:tc>
        <w:tc>
          <w:tcPr>
            <w:tcW w:w="1085" w:type="dxa"/>
            <w:gridSpan w:val="4"/>
            <w:vAlign w:val="center"/>
          </w:tcPr>
          <w:p w:rsidR="00722C62" w:rsidRDefault="00722C62">
            <w:pPr>
              <w:jc w:val="center"/>
              <w:rPr>
                <w:sz w:val="20"/>
                <w:szCs w:val="20"/>
              </w:rPr>
            </w:pPr>
            <w:r>
              <w:rPr>
                <w:sz w:val="20"/>
                <w:szCs w:val="20"/>
              </w:rPr>
              <w:t>0,32</w:t>
            </w:r>
          </w:p>
        </w:tc>
        <w:tc>
          <w:tcPr>
            <w:tcW w:w="1105" w:type="dxa"/>
            <w:gridSpan w:val="4"/>
            <w:vAlign w:val="center"/>
          </w:tcPr>
          <w:p w:rsidR="00722C62" w:rsidRDefault="00722C62">
            <w:pPr>
              <w:jc w:val="center"/>
              <w:rPr>
                <w:sz w:val="20"/>
                <w:szCs w:val="20"/>
              </w:rPr>
            </w:pPr>
            <w:r>
              <w:rPr>
                <w:sz w:val="20"/>
                <w:szCs w:val="20"/>
              </w:rPr>
              <w:t>0,31</w:t>
            </w:r>
          </w:p>
        </w:tc>
        <w:tc>
          <w:tcPr>
            <w:tcW w:w="1083" w:type="dxa"/>
            <w:gridSpan w:val="5"/>
            <w:vAlign w:val="center"/>
          </w:tcPr>
          <w:p w:rsidR="00722C62" w:rsidRDefault="00722C62">
            <w:pPr>
              <w:jc w:val="center"/>
              <w:rPr>
                <w:sz w:val="20"/>
                <w:szCs w:val="20"/>
              </w:rPr>
            </w:pPr>
            <w:r>
              <w:rPr>
                <w:sz w:val="20"/>
                <w:szCs w:val="20"/>
              </w:rPr>
              <w:t>0,30</w:t>
            </w:r>
          </w:p>
        </w:tc>
        <w:tc>
          <w:tcPr>
            <w:tcW w:w="1425" w:type="dxa"/>
            <w:gridSpan w:val="4"/>
            <w:vAlign w:val="center"/>
          </w:tcPr>
          <w:p w:rsidR="00722C62" w:rsidRDefault="00722C62">
            <w:pPr>
              <w:jc w:val="center"/>
              <w:rPr>
                <w:sz w:val="20"/>
                <w:szCs w:val="20"/>
              </w:rPr>
            </w:pPr>
            <w:r>
              <w:rPr>
                <w:sz w:val="20"/>
                <w:szCs w:val="20"/>
              </w:rPr>
              <w:t>0,28</w:t>
            </w:r>
          </w:p>
        </w:tc>
      </w:tr>
      <w:tr w:rsidR="00722C62" w:rsidTr="00C30227">
        <w:trPr>
          <w:gridAfter w:val="1"/>
          <w:wAfter w:w="33" w:type="dxa"/>
          <w:trHeight w:val="765"/>
        </w:trPr>
        <w:tc>
          <w:tcPr>
            <w:tcW w:w="501" w:type="dxa"/>
            <w:noWrap/>
            <w:vAlign w:val="center"/>
          </w:tcPr>
          <w:p w:rsidR="00722C62" w:rsidRDefault="00722C62">
            <w:pPr>
              <w:jc w:val="center"/>
              <w:rPr>
                <w:sz w:val="20"/>
                <w:szCs w:val="20"/>
              </w:rPr>
            </w:pPr>
            <w:r>
              <w:rPr>
                <w:sz w:val="20"/>
                <w:szCs w:val="20"/>
              </w:rPr>
              <w:t>15</w:t>
            </w:r>
          </w:p>
        </w:tc>
        <w:tc>
          <w:tcPr>
            <w:tcW w:w="3417" w:type="dxa"/>
            <w:gridSpan w:val="2"/>
          </w:tcPr>
          <w:p w:rsidR="00722C62" w:rsidRDefault="00722C62">
            <w:pPr>
              <w:rPr>
                <w:sz w:val="20"/>
                <w:szCs w:val="20"/>
              </w:rPr>
            </w:pPr>
            <w:r>
              <w:rPr>
                <w:sz w:val="20"/>
                <w:szCs w:val="20"/>
              </w:rPr>
              <w:t>Удельный расход тепловой энергии бюджетными учреждениями, расчеты за которую осуществляются с применением расчетных способов (в расчете на 1 кв. метр общей площади)</w:t>
            </w:r>
          </w:p>
        </w:tc>
        <w:tc>
          <w:tcPr>
            <w:tcW w:w="1080" w:type="dxa"/>
            <w:gridSpan w:val="5"/>
            <w:noWrap/>
            <w:vAlign w:val="center"/>
          </w:tcPr>
          <w:p w:rsidR="00722C62" w:rsidRDefault="00722C62">
            <w:pPr>
              <w:jc w:val="center"/>
              <w:rPr>
                <w:sz w:val="20"/>
                <w:szCs w:val="20"/>
              </w:rPr>
            </w:pPr>
            <w:r>
              <w:rPr>
                <w:sz w:val="20"/>
                <w:szCs w:val="20"/>
              </w:rPr>
              <w:t>Гкал/м</w:t>
            </w:r>
            <w:r>
              <w:rPr>
                <w:sz w:val="20"/>
                <w:szCs w:val="20"/>
                <w:vertAlign w:val="superscript"/>
              </w:rPr>
              <w:t>2</w:t>
            </w:r>
          </w:p>
        </w:tc>
        <w:tc>
          <w:tcPr>
            <w:tcW w:w="900" w:type="dxa"/>
            <w:gridSpan w:val="6"/>
            <w:noWrap/>
            <w:vAlign w:val="center"/>
          </w:tcPr>
          <w:p w:rsidR="00722C62" w:rsidRDefault="00722C62">
            <w:pPr>
              <w:jc w:val="center"/>
              <w:rPr>
                <w:sz w:val="20"/>
                <w:szCs w:val="20"/>
              </w:rPr>
            </w:pPr>
            <w:r>
              <w:rPr>
                <w:sz w:val="20"/>
                <w:szCs w:val="20"/>
              </w:rPr>
              <w:t>0</w:t>
            </w:r>
          </w:p>
        </w:tc>
        <w:tc>
          <w:tcPr>
            <w:tcW w:w="1079" w:type="dxa"/>
            <w:gridSpan w:val="7"/>
            <w:noWrap/>
            <w:vAlign w:val="center"/>
          </w:tcPr>
          <w:p w:rsidR="00722C62" w:rsidRDefault="00722C62">
            <w:pPr>
              <w:jc w:val="center"/>
              <w:rPr>
                <w:sz w:val="20"/>
                <w:szCs w:val="20"/>
              </w:rPr>
            </w:pPr>
            <w:r>
              <w:rPr>
                <w:sz w:val="20"/>
                <w:szCs w:val="20"/>
              </w:rPr>
              <w:t>0</w:t>
            </w:r>
          </w:p>
        </w:tc>
        <w:tc>
          <w:tcPr>
            <w:tcW w:w="1087" w:type="dxa"/>
            <w:gridSpan w:val="4"/>
            <w:noWrap/>
            <w:vAlign w:val="center"/>
          </w:tcPr>
          <w:p w:rsidR="00722C62" w:rsidRDefault="00722C62">
            <w:pPr>
              <w:jc w:val="center"/>
              <w:rPr>
                <w:sz w:val="20"/>
                <w:szCs w:val="20"/>
              </w:rPr>
            </w:pPr>
            <w:r>
              <w:rPr>
                <w:sz w:val="20"/>
                <w:szCs w:val="20"/>
              </w:rPr>
              <w:t>0</w:t>
            </w:r>
          </w:p>
        </w:tc>
        <w:tc>
          <w:tcPr>
            <w:tcW w:w="1085" w:type="dxa"/>
            <w:gridSpan w:val="4"/>
            <w:vAlign w:val="center"/>
          </w:tcPr>
          <w:p w:rsidR="00722C62" w:rsidRDefault="00722C62">
            <w:pPr>
              <w:jc w:val="center"/>
              <w:rPr>
                <w:sz w:val="20"/>
                <w:szCs w:val="20"/>
              </w:rPr>
            </w:pPr>
            <w:r>
              <w:rPr>
                <w:sz w:val="20"/>
                <w:szCs w:val="20"/>
              </w:rPr>
              <w:t>0</w:t>
            </w:r>
          </w:p>
        </w:tc>
        <w:tc>
          <w:tcPr>
            <w:tcW w:w="1105" w:type="dxa"/>
            <w:gridSpan w:val="4"/>
            <w:vAlign w:val="center"/>
          </w:tcPr>
          <w:p w:rsidR="00722C62" w:rsidRDefault="00722C62">
            <w:pPr>
              <w:jc w:val="center"/>
              <w:rPr>
                <w:sz w:val="20"/>
                <w:szCs w:val="20"/>
              </w:rPr>
            </w:pPr>
            <w:r>
              <w:rPr>
                <w:sz w:val="20"/>
                <w:szCs w:val="20"/>
              </w:rPr>
              <w:t>0</w:t>
            </w:r>
          </w:p>
        </w:tc>
        <w:tc>
          <w:tcPr>
            <w:tcW w:w="1083" w:type="dxa"/>
            <w:gridSpan w:val="5"/>
            <w:vAlign w:val="center"/>
          </w:tcPr>
          <w:p w:rsidR="00722C62" w:rsidRDefault="00722C62">
            <w:pPr>
              <w:jc w:val="center"/>
              <w:rPr>
                <w:sz w:val="20"/>
                <w:szCs w:val="20"/>
              </w:rPr>
            </w:pPr>
            <w:r>
              <w:rPr>
                <w:sz w:val="20"/>
                <w:szCs w:val="20"/>
              </w:rPr>
              <w:t>0</w:t>
            </w:r>
          </w:p>
        </w:tc>
        <w:tc>
          <w:tcPr>
            <w:tcW w:w="1425" w:type="dxa"/>
            <w:gridSpan w:val="4"/>
            <w:vAlign w:val="center"/>
          </w:tcPr>
          <w:p w:rsidR="00722C62" w:rsidRDefault="00722C62">
            <w:pPr>
              <w:jc w:val="center"/>
              <w:rPr>
                <w:sz w:val="20"/>
                <w:szCs w:val="20"/>
              </w:rPr>
            </w:pPr>
            <w:r>
              <w:rPr>
                <w:sz w:val="20"/>
                <w:szCs w:val="20"/>
              </w:rPr>
              <w:t>0</w:t>
            </w:r>
          </w:p>
        </w:tc>
      </w:tr>
      <w:tr w:rsidR="00722C62" w:rsidTr="00C30227">
        <w:trPr>
          <w:gridAfter w:val="1"/>
          <w:wAfter w:w="33" w:type="dxa"/>
          <w:trHeight w:val="765"/>
        </w:trPr>
        <w:tc>
          <w:tcPr>
            <w:tcW w:w="501" w:type="dxa"/>
            <w:noWrap/>
            <w:vAlign w:val="center"/>
          </w:tcPr>
          <w:p w:rsidR="00722C62" w:rsidRDefault="00722C62">
            <w:pPr>
              <w:jc w:val="center"/>
              <w:rPr>
                <w:sz w:val="20"/>
                <w:szCs w:val="20"/>
              </w:rPr>
            </w:pPr>
            <w:r>
              <w:rPr>
                <w:sz w:val="20"/>
                <w:szCs w:val="20"/>
              </w:rPr>
              <w:t>16</w:t>
            </w:r>
          </w:p>
        </w:tc>
        <w:tc>
          <w:tcPr>
            <w:tcW w:w="3417" w:type="dxa"/>
            <w:gridSpan w:val="2"/>
          </w:tcPr>
          <w:p w:rsidR="00722C62" w:rsidRDefault="00722C62">
            <w:pPr>
              <w:rPr>
                <w:sz w:val="20"/>
                <w:szCs w:val="20"/>
              </w:rPr>
            </w:pPr>
            <w:r>
              <w:rPr>
                <w:sz w:val="20"/>
                <w:szCs w:val="20"/>
              </w:rPr>
              <w:t>Изменение удельного расхода тепловой энергии бюджетными учреждениями, расчеты за которую осуществляются с использованием приборов учета (в расчете на 1 кв. метр общей площади)</w:t>
            </w:r>
          </w:p>
        </w:tc>
        <w:tc>
          <w:tcPr>
            <w:tcW w:w="1080" w:type="dxa"/>
            <w:gridSpan w:val="5"/>
            <w:noWrap/>
            <w:vAlign w:val="center"/>
          </w:tcPr>
          <w:p w:rsidR="00722C62" w:rsidRDefault="00722C62">
            <w:pPr>
              <w:jc w:val="center"/>
              <w:rPr>
                <w:sz w:val="20"/>
                <w:szCs w:val="20"/>
              </w:rPr>
            </w:pPr>
            <w:r>
              <w:rPr>
                <w:sz w:val="20"/>
                <w:szCs w:val="20"/>
              </w:rPr>
              <w:t>Гкал/м</w:t>
            </w:r>
            <w:r>
              <w:rPr>
                <w:sz w:val="20"/>
                <w:szCs w:val="20"/>
                <w:vertAlign w:val="superscript"/>
              </w:rPr>
              <w:t>2</w:t>
            </w:r>
          </w:p>
        </w:tc>
        <w:tc>
          <w:tcPr>
            <w:tcW w:w="900" w:type="dxa"/>
            <w:gridSpan w:val="6"/>
            <w:noWrap/>
            <w:vAlign w:val="center"/>
          </w:tcPr>
          <w:p w:rsidR="00722C62" w:rsidRDefault="00722C62">
            <w:pPr>
              <w:jc w:val="center"/>
              <w:rPr>
                <w:sz w:val="20"/>
                <w:szCs w:val="20"/>
              </w:rPr>
            </w:pPr>
            <w:r>
              <w:rPr>
                <w:sz w:val="20"/>
                <w:szCs w:val="20"/>
              </w:rPr>
              <w:t>0</w:t>
            </w:r>
          </w:p>
        </w:tc>
        <w:tc>
          <w:tcPr>
            <w:tcW w:w="1079" w:type="dxa"/>
            <w:gridSpan w:val="7"/>
            <w:noWrap/>
            <w:vAlign w:val="center"/>
          </w:tcPr>
          <w:p w:rsidR="00722C62" w:rsidRDefault="00722C62">
            <w:pPr>
              <w:jc w:val="center"/>
              <w:rPr>
                <w:sz w:val="20"/>
                <w:szCs w:val="20"/>
              </w:rPr>
            </w:pPr>
            <w:r>
              <w:rPr>
                <w:sz w:val="20"/>
                <w:szCs w:val="20"/>
              </w:rPr>
              <w:t>0</w:t>
            </w:r>
          </w:p>
        </w:tc>
        <w:tc>
          <w:tcPr>
            <w:tcW w:w="1087" w:type="dxa"/>
            <w:gridSpan w:val="4"/>
            <w:noWrap/>
            <w:vAlign w:val="center"/>
          </w:tcPr>
          <w:p w:rsidR="00722C62" w:rsidRDefault="00722C62">
            <w:pPr>
              <w:jc w:val="center"/>
              <w:rPr>
                <w:sz w:val="20"/>
                <w:szCs w:val="20"/>
              </w:rPr>
            </w:pPr>
            <w:r>
              <w:rPr>
                <w:sz w:val="20"/>
                <w:szCs w:val="20"/>
              </w:rPr>
              <w:t>-0,04</w:t>
            </w:r>
          </w:p>
        </w:tc>
        <w:tc>
          <w:tcPr>
            <w:tcW w:w="1085" w:type="dxa"/>
            <w:gridSpan w:val="4"/>
            <w:vAlign w:val="center"/>
          </w:tcPr>
          <w:p w:rsidR="00722C62" w:rsidRDefault="00722C62">
            <w:pPr>
              <w:jc w:val="center"/>
              <w:rPr>
                <w:sz w:val="20"/>
                <w:szCs w:val="20"/>
              </w:rPr>
            </w:pPr>
            <w:r>
              <w:rPr>
                <w:sz w:val="20"/>
                <w:szCs w:val="20"/>
              </w:rPr>
              <w:t>-0,01</w:t>
            </w:r>
          </w:p>
        </w:tc>
        <w:tc>
          <w:tcPr>
            <w:tcW w:w="1105" w:type="dxa"/>
            <w:gridSpan w:val="4"/>
            <w:vAlign w:val="center"/>
          </w:tcPr>
          <w:p w:rsidR="00722C62" w:rsidRDefault="00722C62">
            <w:pPr>
              <w:jc w:val="center"/>
              <w:rPr>
                <w:sz w:val="20"/>
                <w:szCs w:val="20"/>
              </w:rPr>
            </w:pPr>
            <w:r>
              <w:rPr>
                <w:sz w:val="20"/>
                <w:szCs w:val="20"/>
              </w:rPr>
              <w:t>-0,01</w:t>
            </w:r>
          </w:p>
        </w:tc>
        <w:tc>
          <w:tcPr>
            <w:tcW w:w="1083" w:type="dxa"/>
            <w:gridSpan w:val="5"/>
            <w:vAlign w:val="center"/>
          </w:tcPr>
          <w:p w:rsidR="00722C62" w:rsidRDefault="00722C62">
            <w:pPr>
              <w:jc w:val="center"/>
              <w:rPr>
                <w:sz w:val="20"/>
                <w:szCs w:val="20"/>
              </w:rPr>
            </w:pPr>
            <w:r>
              <w:rPr>
                <w:sz w:val="20"/>
                <w:szCs w:val="20"/>
              </w:rPr>
              <w:t>-0,01</w:t>
            </w:r>
          </w:p>
        </w:tc>
        <w:tc>
          <w:tcPr>
            <w:tcW w:w="1425" w:type="dxa"/>
            <w:gridSpan w:val="4"/>
            <w:vAlign w:val="center"/>
          </w:tcPr>
          <w:p w:rsidR="00722C62" w:rsidRDefault="00722C62">
            <w:pPr>
              <w:jc w:val="center"/>
              <w:rPr>
                <w:sz w:val="20"/>
                <w:szCs w:val="20"/>
              </w:rPr>
            </w:pPr>
            <w:r>
              <w:rPr>
                <w:sz w:val="20"/>
                <w:szCs w:val="20"/>
              </w:rPr>
              <w:t>-0,02</w:t>
            </w:r>
          </w:p>
        </w:tc>
      </w:tr>
      <w:tr w:rsidR="00722C62" w:rsidTr="00C30227">
        <w:trPr>
          <w:gridAfter w:val="1"/>
          <w:wAfter w:w="33" w:type="dxa"/>
          <w:trHeight w:val="765"/>
        </w:trPr>
        <w:tc>
          <w:tcPr>
            <w:tcW w:w="501" w:type="dxa"/>
            <w:noWrap/>
            <w:vAlign w:val="center"/>
          </w:tcPr>
          <w:p w:rsidR="00722C62" w:rsidRDefault="00722C62">
            <w:pPr>
              <w:jc w:val="center"/>
              <w:rPr>
                <w:sz w:val="20"/>
                <w:szCs w:val="20"/>
              </w:rPr>
            </w:pPr>
            <w:r>
              <w:rPr>
                <w:sz w:val="20"/>
                <w:szCs w:val="20"/>
              </w:rPr>
              <w:t>17</w:t>
            </w:r>
          </w:p>
        </w:tc>
        <w:tc>
          <w:tcPr>
            <w:tcW w:w="3417" w:type="dxa"/>
            <w:gridSpan w:val="2"/>
          </w:tcPr>
          <w:p w:rsidR="00722C62" w:rsidRDefault="00722C62">
            <w:pPr>
              <w:rPr>
                <w:sz w:val="20"/>
                <w:szCs w:val="20"/>
              </w:rPr>
            </w:pPr>
            <w:r>
              <w:rPr>
                <w:sz w:val="20"/>
                <w:szCs w:val="20"/>
              </w:rPr>
              <w:t>Изменение удельного расхода тепловой энергии бюджетными учреждениями, расчеты за которую осуществляются с применением расчетных способов (в расчете на 1 кв. метр общей площади)</w:t>
            </w:r>
          </w:p>
        </w:tc>
        <w:tc>
          <w:tcPr>
            <w:tcW w:w="1080" w:type="dxa"/>
            <w:gridSpan w:val="5"/>
            <w:noWrap/>
            <w:vAlign w:val="center"/>
          </w:tcPr>
          <w:p w:rsidR="00722C62" w:rsidRDefault="00722C62">
            <w:pPr>
              <w:jc w:val="center"/>
              <w:rPr>
                <w:sz w:val="20"/>
                <w:szCs w:val="20"/>
              </w:rPr>
            </w:pPr>
            <w:r>
              <w:rPr>
                <w:sz w:val="20"/>
                <w:szCs w:val="20"/>
              </w:rPr>
              <w:t>Гкал/м</w:t>
            </w:r>
            <w:r>
              <w:rPr>
                <w:sz w:val="20"/>
                <w:szCs w:val="20"/>
                <w:vertAlign w:val="superscript"/>
              </w:rPr>
              <w:t>2</w:t>
            </w:r>
          </w:p>
        </w:tc>
        <w:tc>
          <w:tcPr>
            <w:tcW w:w="900" w:type="dxa"/>
            <w:gridSpan w:val="6"/>
            <w:noWrap/>
            <w:vAlign w:val="center"/>
          </w:tcPr>
          <w:p w:rsidR="00722C62" w:rsidRDefault="00722C62">
            <w:pPr>
              <w:jc w:val="center"/>
              <w:rPr>
                <w:sz w:val="20"/>
                <w:szCs w:val="20"/>
              </w:rPr>
            </w:pPr>
            <w:r>
              <w:rPr>
                <w:sz w:val="20"/>
                <w:szCs w:val="20"/>
              </w:rPr>
              <w:t>0</w:t>
            </w:r>
          </w:p>
        </w:tc>
        <w:tc>
          <w:tcPr>
            <w:tcW w:w="1079" w:type="dxa"/>
            <w:gridSpan w:val="7"/>
            <w:noWrap/>
            <w:vAlign w:val="center"/>
          </w:tcPr>
          <w:p w:rsidR="00722C62" w:rsidRDefault="00722C62">
            <w:pPr>
              <w:jc w:val="center"/>
              <w:rPr>
                <w:sz w:val="20"/>
                <w:szCs w:val="20"/>
              </w:rPr>
            </w:pPr>
            <w:r>
              <w:rPr>
                <w:sz w:val="20"/>
                <w:szCs w:val="20"/>
              </w:rPr>
              <w:t>0</w:t>
            </w:r>
          </w:p>
        </w:tc>
        <w:tc>
          <w:tcPr>
            <w:tcW w:w="1087" w:type="dxa"/>
            <w:gridSpan w:val="4"/>
            <w:noWrap/>
            <w:vAlign w:val="center"/>
          </w:tcPr>
          <w:p w:rsidR="00722C62" w:rsidRDefault="00722C62">
            <w:pPr>
              <w:jc w:val="center"/>
              <w:rPr>
                <w:sz w:val="20"/>
                <w:szCs w:val="20"/>
              </w:rPr>
            </w:pPr>
            <w:r>
              <w:rPr>
                <w:sz w:val="20"/>
                <w:szCs w:val="20"/>
              </w:rPr>
              <w:t>0</w:t>
            </w:r>
          </w:p>
        </w:tc>
        <w:tc>
          <w:tcPr>
            <w:tcW w:w="1085" w:type="dxa"/>
            <w:gridSpan w:val="4"/>
            <w:vAlign w:val="center"/>
          </w:tcPr>
          <w:p w:rsidR="00722C62" w:rsidRDefault="00722C62">
            <w:pPr>
              <w:jc w:val="center"/>
              <w:rPr>
                <w:sz w:val="20"/>
                <w:szCs w:val="20"/>
              </w:rPr>
            </w:pPr>
            <w:r>
              <w:rPr>
                <w:sz w:val="20"/>
                <w:szCs w:val="20"/>
              </w:rPr>
              <w:t>0</w:t>
            </w:r>
          </w:p>
        </w:tc>
        <w:tc>
          <w:tcPr>
            <w:tcW w:w="1105" w:type="dxa"/>
            <w:gridSpan w:val="4"/>
            <w:vAlign w:val="center"/>
          </w:tcPr>
          <w:p w:rsidR="00722C62" w:rsidRDefault="00722C62">
            <w:pPr>
              <w:jc w:val="center"/>
              <w:rPr>
                <w:sz w:val="20"/>
                <w:szCs w:val="20"/>
              </w:rPr>
            </w:pPr>
            <w:r>
              <w:rPr>
                <w:sz w:val="20"/>
                <w:szCs w:val="20"/>
              </w:rPr>
              <w:t>0</w:t>
            </w:r>
          </w:p>
        </w:tc>
        <w:tc>
          <w:tcPr>
            <w:tcW w:w="1083" w:type="dxa"/>
            <w:gridSpan w:val="5"/>
            <w:vAlign w:val="center"/>
          </w:tcPr>
          <w:p w:rsidR="00722C62" w:rsidRDefault="00722C62">
            <w:pPr>
              <w:jc w:val="center"/>
              <w:rPr>
                <w:sz w:val="20"/>
                <w:szCs w:val="20"/>
              </w:rPr>
            </w:pPr>
            <w:r>
              <w:rPr>
                <w:sz w:val="20"/>
                <w:szCs w:val="20"/>
              </w:rPr>
              <w:t>0</w:t>
            </w:r>
          </w:p>
        </w:tc>
        <w:tc>
          <w:tcPr>
            <w:tcW w:w="1425" w:type="dxa"/>
            <w:gridSpan w:val="4"/>
            <w:vAlign w:val="center"/>
          </w:tcPr>
          <w:p w:rsidR="00722C62" w:rsidRDefault="00722C62">
            <w:pPr>
              <w:jc w:val="center"/>
              <w:rPr>
                <w:sz w:val="20"/>
                <w:szCs w:val="20"/>
              </w:rPr>
            </w:pPr>
            <w:r>
              <w:rPr>
                <w:sz w:val="20"/>
                <w:szCs w:val="20"/>
              </w:rPr>
              <w:t>0</w:t>
            </w:r>
          </w:p>
        </w:tc>
      </w:tr>
      <w:tr w:rsidR="00722C62" w:rsidTr="00C30227">
        <w:trPr>
          <w:gridAfter w:val="1"/>
          <w:wAfter w:w="33" w:type="dxa"/>
          <w:trHeight w:val="510"/>
        </w:trPr>
        <w:tc>
          <w:tcPr>
            <w:tcW w:w="501" w:type="dxa"/>
            <w:noWrap/>
            <w:vAlign w:val="center"/>
          </w:tcPr>
          <w:p w:rsidR="00722C62" w:rsidRDefault="00722C62">
            <w:pPr>
              <w:jc w:val="center"/>
              <w:rPr>
                <w:sz w:val="20"/>
                <w:szCs w:val="20"/>
              </w:rPr>
            </w:pPr>
            <w:r>
              <w:rPr>
                <w:sz w:val="20"/>
                <w:szCs w:val="20"/>
              </w:rPr>
              <w:t>18</w:t>
            </w:r>
          </w:p>
        </w:tc>
        <w:tc>
          <w:tcPr>
            <w:tcW w:w="3417" w:type="dxa"/>
            <w:gridSpan w:val="2"/>
          </w:tcPr>
          <w:p w:rsidR="00722C62" w:rsidRDefault="00722C62">
            <w:pPr>
              <w:rPr>
                <w:sz w:val="20"/>
                <w:szCs w:val="20"/>
              </w:rPr>
            </w:pPr>
            <w:r>
              <w:rPr>
                <w:sz w:val="20"/>
                <w:szCs w:val="20"/>
              </w:rPr>
              <w:t>Удельный расход воды на снабжение бюджетных учреждений, расчеты за которую осуществляются с использованием приборов учета (в расчете на 1 человека)</w:t>
            </w:r>
          </w:p>
        </w:tc>
        <w:tc>
          <w:tcPr>
            <w:tcW w:w="1080" w:type="dxa"/>
            <w:gridSpan w:val="5"/>
            <w:noWrap/>
            <w:vAlign w:val="center"/>
          </w:tcPr>
          <w:p w:rsidR="00722C62" w:rsidRDefault="00722C62">
            <w:pPr>
              <w:jc w:val="center"/>
              <w:rPr>
                <w:sz w:val="20"/>
                <w:szCs w:val="20"/>
              </w:rPr>
            </w:pPr>
            <w:r>
              <w:rPr>
                <w:sz w:val="20"/>
                <w:szCs w:val="20"/>
              </w:rPr>
              <w:t>м</w:t>
            </w:r>
            <w:r>
              <w:rPr>
                <w:sz w:val="20"/>
                <w:szCs w:val="20"/>
                <w:vertAlign w:val="superscript"/>
              </w:rPr>
              <w:t>3</w:t>
            </w:r>
            <w:r>
              <w:rPr>
                <w:sz w:val="20"/>
                <w:szCs w:val="20"/>
              </w:rPr>
              <w:t>/чел.</w:t>
            </w:r>
          </w:p>
        </w:tc>
        <w:tc>
          <w:tcPr>
            <w:tcW w:w="900" w:type="dxa"/>
            <w:gridSpan w:val="6"/>
            <w:noWrap/>
            <w:vAlign w:val="center"/>
          </w:tcPr>
          <w:p w:rsidR="00722C62" w:rsidRDefault="00722C62">
            <w:pPr>
              <w:jc w:val="center"/>
              <w:rPr>
                <w:sz w:val="20"/>
                <w:szCs w:val="20"/>
              </w:rPr>
            </w:pPr>
            <w:r>
              <w:rPr>
                <w:sz w:val="20"/>
                <w:szCs w:val="20"/>
              </w:rPr>
              <w:t>8,7</w:t>
            </w:r>
          </w:p>
        </w:tc>
        <w:tc>
          <w:tcPr>
            <w:tcW w:w="1079" w:type="dxa"/>
            <w:gridSpan w:val="7"/>
            <w:noWrap/>
            <w:vAlign w:val="center"/>
          </w:tcPr>
          <w:p w:rsidR="00722C62" w:rsidRDefault="00722C62">
            <w:pPr>
              <w:jc w:val="center"/>
              <w:rPr>
                <w:sz w:val="20"/>
                <w:szCs w:val="20"/>
              </w:rPr>
            </w:pPr>
            <w:r>
              <w:rPr>
                <w:sz w:val="20"/>
                <w:szCs w:val="20"/>
              </w:rPr>
              <w:t>8,8</w:t>
            </w:r>
          </w:p>
        </w:tc>
        <w:tc>
          <w:tcPr>
            <w:tcW w:w="1087" w:type="dxa"/>
            <w:gridSpan w:val="4"/>
            <w:noWrap/>
            <w:vAlign w:val="center"/>
          </w:tcPr>
          <w:p w:rsidR="00722C62" w:rsidRDefault="00722C62">
            <w:pPr>
              <w:jc w:val="center"/>
              <w:rPr>
                <w:sz w:val="20"/>
                <w:szCs w:val="20"/>
              </w:rPr>
            </w:pPr>
            <w:r>
              <w:rPr>
                <w:sz w:val="20"/>
                <w:szCs w:val="20"/>
              </w:rPr>
              <w:t>8,8</w:t>
            </w:r>
          </w:p>
        </w:tc>
        <w:tc>
          <w:tcPr>
            <w:tcW w:w="1085" w:type="dxa"/>
            <w:gridSpan w:val="4"/>
            <w:vAlign w:val="center"/>
          </w:tcPr>
          <w:p w:rsidR="00722C62" w:rsidRDefault="00722C62">
            <w:pPr>
              <w:jc w:val="center"/>
              <w:rPr>
                <w:sz w:val="20"/>
                <w:szCs w:val="20"/>
              </w:rPr>
            </w:pPr>
            <w:r>
              <w:rPr>
                <w:sz w:val="20"/>
                <w:szCs w:val="20"/>
              </w:rPr>
              <w:t>8,8</w:t>
            </w:r>
          </w:p>
        </w:tc>
        <w:tc>
          <w:tcPr>
            <w:tcW w:w="1105" w:type="dxa"/>
            <w:gridSpan w:val="4"/>
            <w:vAlign w:val="center"/>
          </w:tcPr>
          <w:p w:rsidR="00722C62" w:rsidRDefault="00722C62">
            <w:pPr>
              <w:jc w:val="center"/>
              <w:rPr>
                <w:sz w:val="20"/>
                <w:szCs w:val="20"/>
              </w:rPr>
            </w:pPr>
            <w:r>
              <w:rPr>
                <w:sz w:val="20"/>
                <w:szCs w:val="20"/>
              </w:rPr>
              <w:t>8,8</w:t>
            </w:r>
          </w:p>
        </w:tc>
        <w:tc>
          <w:tcPr>
            <w:tcW w:w="1083" w:type="dxa"/>
            <w:gridSpan w:val="5"/>
            <w:vAlign w:val="center"/>
          </w:tcPr>
          <w:p w:rsidR="00722C62" w:rsidRDefault="00722C62">
            <w:pPr>
              <w:jc w:val="center"/>
              <w:rPr>
                <w:sz w:val="20"/>
                <w:szCs w:val="20"/>
              </w:rPr>
            </w:pPr>
            <w:r>
              <w:rPr>
                <w:sz w:val="20"/>
                <w:szCs w:val="20"/>
              </w:rPr>
              <w:t>8,8</w:t>
            </w:r>
          </w:p>
        </w:tc>
        <w:tc>
          <w:tcPr>
            <w:tcW w:w="1425" w:type="dxa"/>
            <w:gridSpan w:val="4"/>
            <w:vAlign w:val="center"/>
          </w:tcPr>
          <w:p w:rsidR="00722C62" w:rsidRDefault="00722C62">
            <w:pPr>
              <w:jc w:val="center"/>
              <w:rPr>
                <w:sz w:val="20"/>
                <w:szCs w:val="20"/>
              </w:rPr>
            </w:pPr>
            <w:r>
              <w:rPr>
                <w:sz w:val="20"/>
                <w:szCs w:val="20"/>
              </w:rPr>
              <w:t>8,9</w:t>
            </w:r>
          </w:p>
        </w:tc>
      </w:tr>
      <w:tr w:rsidR="00722C62" w:rsidTr="00C30227">
        <w:trPr>
          <w:gridAfter w:val="1"/>
          <w:wAfter w:w="33" w:type="dxa"/>
          <w:trHeight w:val="510"/>
        </w:trPr>
        <w:tc>
          <w:tcPr>
            <w:tcW w:w="501" w:type="dxa"/>
            <w:noWrap/>
            <w:vAlign w:val="center"/>
          </w:tcPr>
          <w:p w:rsidR="00722C62" w:rsidRDefault="00722C62">
            <w:pPr>
              <w:jc w:val="center"/>
              <w:rPr>
                <w:sz w:val="20"/>
                <w:szCs w:val="20"/>
              </w:rPr>
            </w:pPr>
            <w:r>
              <w:rPr>
                <w:sz w:val="20"/>
                <w:szCs w:val="20"/>
              </w:rPr>
              <w:t>19</w:t>
            </w:r>
          </w:p>
        </w:tc>
        <w:tc>
          <w:tcPr>
            <w:tcW w:w="3417" w:type="dxa"/>
            <w:gridSpan w:val="2"/>
          </w:tcPr>
          <w:p w:rsidR="00722C62" w:rsidRDefault="00722C62">
            <w:pPr>
              <w:rPr>
                <w:sz w:val="20"/>
                <w:szCs w:val="20"/>
              </w:rPr>
            </w:pPr>
            <w:r>
              <w:rPr>
                <w:sz w:val="20"/>
                <w:szCs w:val="20"/>
              </w:rPr>
              <w:t>Удельный расход воды на снабжение бюджетных учреждений, расчеты за которую осуществляются с применением расчетных способов (в расчете на 1 человека)</w:t>
            </w:r>
          </w:p>
        </w:tc>
        <w:tc>
          <w:tcPr>
            <w:tcW w:w="1080" w:type="dxa"/>
            <w:gridSpan w:val="5"/>
            <w:noWrap/>
            <w:vAlign w:val="center"/>
          </w:tcPr>
          <w:p w:rsidR="00722C62" w:rsidRDefault="00722C62">
            <w:pPr>
              <w:jc w:val="center"/>
              <w:rPr>
                <w:sz w:val="20"/>
                <w:szCs w:val="20"/>
              </w:rPr>
            </w:pPr>
            <w:r>
              <w:rPr>
                <w:sz w:val="20"/>
                <w:szCs w:val="20"/>
              </w:rPr>
              <w:t>м</w:t>
            </w:r>
            <w:r>
              <w:rPr>
                <w:sz w:val="20"/>
                <w:szCs w:val="20"/>
                <w:vertAlign w:val="superscript"/>
              </w:rPr>
              <w:t>3</w:t>
            </w:r>
            <w:r>
              <w:rPr>
                <w:sz w:val="20"/>
                <w:szCs w:val="20"/>
              </w:rPr>
              <w:t>/чел.</w:t>
            </w:r>
          </w:p>
        </w:tc>
        <w:tc>
          <w:tcPr>
            <w:tcW w:w="900" w:type="dxa"/>
            <w:gridSpan w:val="6"/>
            <w:noWrap/>
            <w:vAlign w:val="center"/>
          </w:tcPr>
          <w:p w:rsidR="00722C62" w:rsidRDefault="00722C62">
            <w:pPr>
              <w:jc w:val="center"/>
              <w:rPr>
                <w:sz w:val="20"/>
                <w:szCs w:val="20"/>
              </w:rPr>
            </w:pPr>
            <w:r>
              <w:rPr>
                <w:sz w:val="20"/>
                <w:szCs w:val="20"/>
              </w:rPr>
              <w:t>0</w:t>
            </w:r>
          </w:p>
        </w:tc>
        <w:tc>
          <w:tcPr>
            <w:tcW w:w="1079" w:type="dxa"/>
            <w:gridSpan w:val="7"/>
            <w:noWrap/>
            <w:vAlign w:val="center"/>
          </w:tcPr>
          <w:p w:rsidR="00722C62" w:rsidRDefault="00722C62">
            <w:pPr>
              <w:jc w:val="center"/>
              <w:rPr>
                <w:sz w:val="20"/>
                <w:szCs w:val="20"/>
              </w:rPr>
            </w:pPr>
            <w:r>
              <w:rPr>
                <w:sz w:val="20"/>
                <w:szCs w:val="20"/>
              </w:rPr>
              <w:t>0</w:t>
            </w:r>
          </w:p>
        </w:tc>
        <w:tc>
          <w:tcPr>
            <w:tcW w:w="1087" w:type="dxa"/>
            <w:gridSpan w:val="4"/>
            <w:noWrap/>
            <w:vAlign w:val="center"/>
          </w:tcPr>
          <w:p w:rsidR="00722C62" w:rsidRDefault="00722C62">
            <w:pPr>
              <w:jc w:val="center"/>
              <w:rPr>
                <w:sz w:val="20"/>
                <w:szCs w:val="20"/>
              </w:rPr>
            </w:pPr>
            <w:r>
              <w:rPr>
                <w:sz w:val="20"/>
                <w:szCs w:val="20"/>
              </w:rPr>
              <w:t>0</w:t>
            </w:r>
          </w:p>
        </w:tc>
        <w:tc>
          <w:tcPr>
            <w:tcW w:w="1085" w:type="dxa"/>
            <w:gridSpan w:val="4"/>
            <w:vAlign w:val="center"/>
          </w:tcPr>
          <w:p w:rsidR="00722C62" w:rsidRDefault="00722C62">
            <w:pPr>
              <w:jc w:val="center"/>
              <w:rPr>
                <w:sz w:val="20"/>
                <w:szCs w:val="20"/>
              </w:rPr>
            </w:pPr>
            <w:r>
              <w:rPr>
                <w:sz w:val="20"/>
                <w:szCs w:val="20"/>
              </w:rPr>
              <w:t>0</w:t>
            </w:r>
          </w:p>
        </w:tc>
        <w:tc>
          <w:tcPr>
            <w:tcW w:w="1105" w:type="dxa"/>
            <w:gridSpan w:val="4"/>
            <w:vAlign w:val="center"/>
          </w:tcPr>
          <w:p w:rsidR="00722C62" w:rsidRDefault="00722C62">
            <w:pPr>
              <w:jc w:val="center"/>
              <w:rPr>
                <w:sz w:val="20"/>
                <w:szCs w:val="20"/>
              </w:rPr>
            </w:pPr>
            <w:r>
              <w:rPr>
                <w:sz w:val="20"/>
                <w:szCs w:val="20"/>
              </w:rPr>
              <w:t>0</w:t>
            </w:r>
          </w:p>
        </w:tc>
        <w:tc>
          <w:tcPr>
            <w:tcW w:w="1083" w:type="dxa"/>
            <w:gridSpan w:val="5"/>
            <w:vAlign w:val="center"/>
          </w:tcPr>
          <w:p w:rsidR="00722C62" w:rsidRDefault="00722C62">
            <w:pPr>
              <w:jc w:val="center"/>
              <w:rPr>
                <w:sz w:val="20"/>
                <w:szCs w:val="20"/>
              </w:rPr>
            </w:pPr>
            <w:r>
              <w:rPr>
                <w:sz w:val="20"/>
                <w:szCs w:val="20"/>
              </w:rPr>
              <w:t>0</w:t>
            </w:r>
          </w:p>
        </w:tc>
        <w:tc>
          <w:tcPr>
            <w:tcW w:w="1425" w:type="dxa"/>
            <w:gridSpan w:val="4"/>
            <w:vAlign w:val="center"/>
          </w:tcPr>
          <w:p w:rsidR="00722C62" w:rsidRDefault="00722C62">
            <w:pPr>
              <w:jc w:val="center"/>
              <w:rPr>
                <w:sz w:val="20"/>
                <w:szCs w:val="20"/>
              </w:rPr>
            </w:pPr>
            <w:r>
              <w:rPr>
                <w:sz w:val="20"/>
                <w:szCs w:val="20"/>
              </w:rPr>
              <w:t>0</w:t>
            </w:r>
          </w:p>
        </w:tc>
      </w:tr>
      <w:tr w:rsidR="00722C62" w:rsidTr="00C30227">
        <w:trPr>
          <w:gridAfter w:val="1"/>
          <w:wAfter w:w="33" w:type="dxa"/>
          <w:trHeight w:val="510"/>
        </w:trPr>
        <w:tc>
          <w:tcPr>
            <w:tcW w:w="501" w:type="dxa"/>
            <w:noWrap/>
            <w:vAlign w:val="center"/>
          </w:tcPr>
          <w:p w:rsidR="00722C62" w:rsidRDefault="00722C62">
            <w:pPr>
              <w:jc w:val="center"/>
              <w:rPr>
                <w:sz w:val="20"/>
                <w:szCs w:val="20"/>
              </w:rPr>
            </w:pPr>
            <w:r>
              <w:rPr>
                <w:sz w:val="20"/>
                <w:szCs w:val="20"/>
              </w:rPr>
              <w:t>20</w:t>
            </w:r>
          </w:p>
        </w:tc>
        <w:tc>
          <w:tcPr>
            <w:tcW w:w="3417" w:type="dxa"/>
            <w:gridSpan w:val="2"/>
          </w:tcPr>
          <w:p w:rsidR="00722C62" w:rsidRDefault="00722C62">
            <w:pPr>
              <w:rPr>
                <w:sz w:val="20"/>
                <w:szCs w:val="20"/>
              </w:rPr>
            </w:pPr>
            <w:r>
              <w:rPr>
                <w:sz w:val="20"/>
                <w:szCs w:val="20"/>
              </w:rPr>
              <w:t>Изменение удельного расхода воды на снабжение бюджетных учреждений, расчеты за которую осуществляются с использованием приборов учета (в расчете на 1 человека)</w:t>
            </w:r>
          </w:p>
        </w:tc>
        <w:tc>
          <w:tcPr>
            <w:tcW w:w="1080" w:type="dxa"/>
            <w:gridSpan w:val="5"/>
            <w:noWrap/>
            <w:vAlign w:val="center"/>
          </w:tcPr>
          <w:p w:rsidR="00722C62" w:rsidRDefault="00722C62">
            <w:pPr>
              <w:jc w:val="center"/>
              <w:rPr>
                <w:sz w:val="20"/>
                <w:szCs w:val="20"/>
              </w:rPr>
            </w:pPr>
            <w:r>
              <w:rPr>
                <w:sz w:val="20"/>
                <w:szCs w:val="20"/>
              </w:rPr>
              <w:t>м</w:t>
            </w:r>
            <w:r>
              <w:rPr>
                <w:sz w:val="20"/>
                <w:szCs w:val="20"/>
                <w:vertAlign w:val="superscript"/>
              </w:rPr>
              <w:t>3</w:t>
            </w:r>
            <w:r>
              <w:rPr>
                <w:sz w:val="20"/>
                <w:szCs w:val="20"/>
              </w:rPr>
              <w:t>/чел.</w:t>
            </w:r>
          </w:p>
        </w:tc>
        <w:tc>
          <w:tcPr>
            <w:tcW w:w="900" w:type="dxa"/>
            <w:gridSpan w:val="6"/>
            <w:noWrap/>
            <w:vAlign w:val="center"/>
          </w:tcPr>
          <w:p w:rsidR="00722C62" w:rsidRDefault="00722C62">
            <w:pPr>
              <w:jc w:val="center"/>
              <w:rPr>
                <w:sz w:val="20"/>
                <w:szCs w:val="20"/>
              </w:rPr>
            </w:pPr>
            <w:r>
              <w:rPr>
                <w:sz w:val="20"/>
                <w:szCs w:val="20"/>
              </w:rPr>
              <w:t>0</w:t>
            </w:r>
          </w:p>
        </w:tc>
        <w:tc>
          <w:tcPr>
            <w:tcW w:w="1079" w:type="dxa"/>
            <w:gridSpan w:val="7"/>
            <w:noWrap/>
            <w:vAlign w:val="center"/>
          </w:tcPr>
          <w:p w:rsidR="00722C62" w:rsidRDefault="00722C62">
            <w:pPr>
              <w:jc w:val="center"/>
              <w:rPr>
                <w:sz w:val="20"/>
                <w:szCs w:val="20"/>
              </w:rPr>
            </w:pPr>
            <w:r>
              <w:rPr>
                <w:sz w:val="20"/>
                <w:szCs w:val="20"/>
              </w:rPr>
              <w:t>0,1</w:t>
            </w:r>
          </w:p>
        </w:tc>
        <w:tc>
          <w:tcPr>
            <w:tcW w:w="1087" w:type="dxa"/>
            <w:gridSpan w:val="4"/>
            <w:noWrap/>
            <w:vAlign w:val="center"/>
          </w:tcPr>
          <w:p w:rsidR="00722C62" w:rsidRDefault="00722C62">
            <w:pPr>
              <w:jc w:val="center"/>
              <w:rPr>
                <w:sz w:val="20"/>
                <w:szCs w:val="20"/>
              </w:rPr>
            </w:pPr>
            <w:r>
              <w:rPr>
                <w:sz w:val="20"/>
                <w:szCs w:val="20"/>
              </w:rPr>
              <w:t>0</w:t>
            </w:r>
          </w:p>
        </w:tc>
        <w:tc>
          <w:tcPr>
            <w:tcW w:w="1085" w:type="dxa"/>
            <w:gridSpan w:val="4"/>
            <w:vAlign w:val="center"/>
          </w:tcPr>
          <w:p w:rsidR="00722C62" w:rsidRDefault="00722C62">
            <w:pPr>
              <w:jc w:val="center"/>
              <w:rPr>
                <w:sz w:val="20"/>
                <w:szCs w:val="20"/>
              </w:rPr>
            </w:pPr>
            <w:r>
              <w:rPr>
                <w:sz w:val="20"/>
                <w:szCs w:val="20"/>
              </w:rPr>
              <w:t>0</w:t>
            </w:r>
          </w:p>
        </w:tc>
        <w:tc>
          <w:tcPr>
            <w:tcW w:w="1105" w:type="dxa"/>
            <w:gridSpan w:val="4"/>
            <w:vAlign w:val="center"/>
          </w:tcPr>
          <w:p w:rsidR="00722C62" w:rsidRDefault="00722C62">
            <w:pPr>
              <w:jc w:val="center"/>
              <w:rPr>
                <w:sz w:val="20"/>
                <w:szCs w:val="20"/>
              </w:rPr>
            </w:pPr>
            <w:r>
              <w:rPr>
                <w:sz w:val="20"/>
                <w:szCs w:val="20"/>
              </w:rPr>
              <w:t>0</w:t>
            </w:r>
          </w:p>
        </w:tc>
        <w:tc>
          <w:tcPr>
            <w:tcW w:w="1083" w:type="dxa"/>
            <w:gridSpan w:val="5"/>
            <w:vAlign w:val="center"/>
          </w:tcPr>
          <w:p w:rsidR="00722C62" w:rsidRDefault="00722C62">
            <w:pPr>
              <w:jc w:val="center"/>
              <w:rPr>
                <w:sz w:val="20"/>
                <w:szCs w:val="20"/>
              </w:rPr>
            </w:pPr>
            <w:r>
              <w:rPr>
                <w:sz w:val="20"/>
                <w:szCs w:val="20"/>
              </w:rPr>
              <w:t>0</w:t>
            </w:r>
          </w:p>
        </w:tc>
        <w:tc>
          <w:tcPr>
            <w:tcW w:w="1425" w:type="dxa"/>
            <w:gridSpan w:val="4"/>
            <w:vAlign w:val="center"/>
          </w:tcPr>
          <w:p w:rsidR="00722C62" w:rsidRDefault="00722C62">
            <w:pPr>
              <w:jc w:val="center"/>
              <w:rPr>
                <w:sz w:val="20"/>
                <w:szCs w:val="20"/>
              </w:rPr>
            </w:pPr>
            <w:r>
              <w:rPr>
                <w:sz w:val="20"/>
                <w:szCs w:val="20"/>
              </w:rPr>
              <w:t>0,1</w:t>
            </w:r>
          </w:p>
        </w:tc>
      </w:tr>
      <w:tr w:rsidR="00722C62" w:rsidTr="00C30227">
        <w:trPr>
          <w:gridAfter w:val="1"/>
          <w:wAfter w:w="33" w:type="dxa"/>
          <w:trHeight w:val="510"/>
        </w:trPr>
        <w:tc>
          <w:tcPr>
            <w:tcW w:w="501" w:type="dxa"/>
            <w:noWrap/>
            <w:vAlign w:val="center"/>
          </w:tcPr>
          <w:p w:rsidR="00722C62" w:rsidRDefault="00722C62">
            <w:pPr>
              <w:jc w:val="center"/>
              <w:rPr>
                <w:sz w:val="20"/>
                <w:szCs w:val="20"/>
              </w:rPr>
            </w:pPr>
            <w:r>
              <w:rPr>
                <w:sz w:val="20"/>
                <w:szCs w:val="20"/>
              </w:rPr>
              <w:t>21</w:t>
            </w:r>
          </w:p>
        </w:tc>
        <w:tc>
          <w:tcPr>
            <w:tcW w:w="3417" w:type="dxa"/>
            <w:gridSpan w:val="2"/>
          </w:tcPr>
          <w:p w:rsidR="00722C62" w:rsidRDefault="00722C62">
            <w:pPr>
              <w:rPr>
                <w:sz w:val="20"/>
                <w:szCs w:val="20"/>
              </w:rPr>
            </w:pPr>
            <w:r>
              <w:rPr>
                <w:sz w:val="20"/>
                <w:szCs w:val="20"/>
              </w:rPr>
              <w:t>Изменение удельного расхода воды на снабжение бюджетных учреждений, расчеты за которую осуществляются с применением расчетных способов (в расчете на 1 человека)</w:t>
            </w:r>
          </w:p>
        </w:tc>
        <w:tc>
          <w:tcPr>
            <w:tcW w:w="1080" w:type="dxa"/>
            <w:gridSpan w:val="5"/>
            <w:noWrap/>
            <w:vAlign w:val="center"/>
          </w:tcPr>
          <w:p w:rsidR="00722C62" w:rsidRDefault="00722C62">
            <w:pPr>
              <w:jc w:val="center"/>
              <w:rPr>
                <w:sz w:val="20"/>
                <w:szCs w:val="20"/>
              </w:rPr>
            </w:pPr>
            <w:r>
              <w:rPr>
                <w:sz w:val="20"/>
                <w:szCs w:val="20"/>
              </w:rPr>
              <w:t>м</w:t>
            </w:r>
            <w:r>
              <w:rPr>
                <w:sz w:val="20"/>
                <w:szCs w:val="20"/>
                <w:vertAlign w:val="superscript"/>
              </w:rPr>
              <w:t>3</w:t>
            </w:r>
            <w:r>
              <w:rPr>
                <w:sz w:val="20"/>
                <w:szCs w:val="20"/>
              </w:rPr>
              <w:t>/чел.</w:t>
            </w:r>
          </w:p>
        </w:tc>
        <w:tc>
          <w:tcPr>
            <w:tcW w:w="900" w:type="dxa"/>
            <w:gridSpan w:val="6"/>
            <w:noWrap/>
            <w:vAlign w:val="center"/>
          </w:tcPr>
          <w:p w:rsidR="00722C62" w:rsidRDefault="00722C62">
            <w:pPr>
              <w:jc w:val="center"/>
              <w:rPr>
                <w:sz w:val="20"/>
                <w:szCs w:val="20"/>
              </w:rPr>
            </w:pPr>
            <w:r>
              <w:rPr>
                <w:sz w:val="20"/>
                <w:szCs w:val="20"/>
              </w:rPr>
              <w:t>0</w:t>
            </w:r>
          </w:p>
        </w:tc>
        <w:tc>
          <w:tcPr>
            <w:tcW w:w="1079" w:type="dxa"/>
            <w:gridSpan w:val="7"/>
            <w:noWrap/>
            <w:vAlign w:val="center"/>
          </w:tcPr>
          <w:p w:rsidR="00722C62" w:rsidRDefault="00722C62">
            <w:pPr>
              <w:jc w:val="center"/>
              <w:rPr>
                <w:sz w:val="20"/>
                <w:szCs w:val="20"/>
              </w:rPr>
            </w:pPr>
            <w:r>
              <w:rPr>
                <w:sz w:val="20"/>
                <w:szCs w:val="20"/>
              </w:rPr>
              <w:t>0</w:t>
            </w:r>
          </w:p>
        </w:tc>
        <w:tc>
          <w:tcPr>
            <w:tcW w:w="1087" w:type="dxa"/>
            <w:gridSpan w:val="4"/>
            <w:noWrap/>
            <w:vAlign w:val="center"/>
          </w:tcPr>
          <w:p w:rsidR="00722C62" w:rsidRDefault="00722C62">
            <w:pPr>
              <w:jc w:val="center"/>
              <w:rPr>
                <w:sz w:val="20"/>
                <w:szCs w:val="20"/>
              </w:rPr>
            </w:pPr>
            <w:r>
              <w:rPr>
                <w:sz w:val="20"/>
                <w:szCs w:val="20"/>
              </w:rPr>
              <w:t>0</w:t>
            </w:r>
          </w:p>
        </w:tc>
        <w:tc>
          <w:tcPr>
            <w:tcW w:w="1085" w:type="dxa"/>
            <w:gridSpan w:val="4"/>
            <w:vAlign w:val="center"/>
          </w:tcPr>
          <w:p w:rsidR="00722C62" w:rsidRDefault="00722C62">
            <w:pPr>
              <w:jc w:val="center"/>
              <w:rPr>
                <w:sz w:val="20"/>
                <w:szCs w:val="20"/>
              </w:rPr>
            </w:pPr>
            <w:r>
              <w:rPr>
                <w:sz w:val="20"/>
                <w:szCs w:val="20"/>
              </w:rPr>
              <w:t>0</w:t>
            </w:r>
          </w:p>
        </w:tc>
        <w:tc>
          <w:tcPr>
            <w:tcW w:w="1105" w:type="dxa"/>
            <w:gridSpan w:val="4"/>
            <w:vAlign w:val="center"/>
          </w:tcPr>
          <w:p w:rsidR="00722C62" w:rsidRDefault="00722C62">
            <w:pPr>
              <w:jc w:val="center"/>
              <w:rPr>
                <w:sz w:val="20"/>
                <w:szCs w:val="20"/>
              </w:rPr>
            </w:pPr>
            <w:r>
              <w:rPr>
                <w:sz w:val="20"/>
                <w:szCs w:val="20"/>
              </w:rPr>
              <w:t>0</w:t>
            </w:r>
          </w:p>
        </w:tc>
        <w:tc>
          <w:tcPr>
            <w:tcW w:w="1083" w:type="dxa"/>
            <w:gridSpan w:val="5"/>
            <w:vAlign w:val="center"/>
          </w:tcPr>
          <w:p w:rsidR="00722C62" w:rsidRDefault="00722C62">
            <w:pPr>
              <w:jc w:val="center"/>
              <w:rPr>
                <w:sz w:val="20"/>
                <w:szCs w:val="20"/>
              </w:rPr>
            </w:pPr>
            <w:r>
              <w:rPr>
                <w:sz w:val="20"/>
                <w:szCs w:val="20"/>
              </w:rPr>
              <w:t>0</w:t>
            </w:r>
          </w:p>
        </w:tc>
        <w:tc>
          <w:tcPr>
            <w:tcW w:w="1425" w:type="dxa"/>
            <w:gridSpan w:val="4"/>
            <w:vAlign w:val="center"/>
          </w:tcPr>
          <w:p w:rsidR="00722C62" w:rsidRDefault="00722C62">
            <w:pPr>
              <w:jc w:val="center"/>
              <w:rPr>
                <w:sz w:val="20"/>
                <w:szCs w:val="20"/>
              </w:rPr>
            </w:pPr>
            <w:r>
              <w:rPr>
                <w:sz w:val="20"/>
                <w:szCs w:val="20"/>
              </w:rPr>
              <w:t>0</w:t>
            </w:r>
          </w:p>
        </w:tc>
      </w:tr>
      <w:tr w:rsidR="00722C62" w:rsidTr="00C30227">
        <w:trPr>
          <w:gridAfter w:val="1"/>
          <w:wAfter w:w="33" w:type="dxa"/>
          <w:trHeight w:val="765"/>
        </w:trPr>
        <w:tc>
          <w:tcPr>
            <w:tcW w:w="501" w:type="dxa"/>
            <w:noWrap/>
            <w:vAlign w:val="center"/>
          </w:tcPr>
          <w:p w:rsidR="00722C62" w:rsidRDefault="00722C62">
            <w:pPr>
              <w:jc w:val="center"/>
              <w:rPr>
                <w:sz w:val="20"/>
                <w:szCs w:val="20"/>
              </w:rPr>
            </w:pPr>
            <w:r>
              <w:rPr>
                <w:sz w:val="20"/>
                <w:szCs w:val="20"/>
              </w:rPr>
              <w:t>22</w:t>
            </w:r>
          </w:p>
        </w:tc>
        <w:tc>
          <w:tcPr>
            <w:tcW w:w="3417" w:type="dxa"/>
            <w:gridSpan w:val="2"/>
          </w:tcPr>
          <w:p w:rsidR="00722C62" w:rsidRDefault="00722C62">
            <w:pPr>
              <w:rPr>
                <w:sz w:val="20"/>
                <w:szCs w:val="20"/>
              </w:rPr>
            </w:pPr>
            <w:r>
              <w:rPr>
                <w:sz w:val="20"/>
                <w:szCs w:val="20"/>
              </w:rPr>
              <w:t>Удельный расход электрической энергии на обеспечение бюджетных учреждений, расчеты за которую осуществляются с использованием приборов учета (в расчете на 1 человека)</w:t>
            </w:r>
          </w:p>
        </w:tc>
        <w:tc>
          <w:tcPr>
            <w:tcW w:w="1080" w:type="dxa"/>
            <w:gridSpan w:val="5"/>
            <w:noWrap/>
            <w:vAlign w:val="center"/>
          </w:tcPr>
          <w:p w:rsidR="00722C62" w:rsidRDefault="00722C62">
            <w:pPr>
              <w:jc w:val="center"/>
              <w:rPr>
                <w:sz w:val="20"/>
                <w:szCs w:val="20"/>
              </w:rPr>
            </w:pPr>
            <w:r>
              <w:rPr>
                <w:sz w:val="20"/>
                <w:szCs w:val="20"/>
              </w:rPr>
              <w:t>кВтч/чел</w:t>
            </w:r>
          </w:p>
        </w:tc>
        <w:tc>
          <w:tcPr>
            <w:tcW w:w="900" w:type="dxa"/>
            <w:gridSpan w:val="6"/>
            <w:noWrap/>
            <w:vAlign w:val="center"/>
          </w:tcPr>
          <w:p w:rsidR="00722C62" w:rsidRDefault="00722C62">
            <w:pPr>
              <w:jc w:val="center"/>
              <w:rPr>
                <w:sz w:val="20"/>
                <w:szCs w:val="20"/>
              </w:rPr>
            </w:pPr>
            <w:r>
              <w:rPr>
                <w:sz w:val="20"/>
                <w:szCs w:val="20"/>
              </w:rPr>
              <w:t>506</w:t>
            </w:r>
          </w:p>
        </w:tc>
        <w:tc>
          <w:tcPr>
            <w:tcW w:w="1079" w:type="dxa"/>
            <w:gridSpan w:val="7"/>
            <w:noWrap/>
            <w:vAlign w:val="center"/>
          </w:tcPr>
          <w:p w:rsidR="00722C62" w:rsidRDefault="00722C62">
            <w:pPr>
              <w:jc w:val="center"/>
              <w:rPr>
                <w:sz w:val="20"/>
                <w:szCs w:val="20"/>
              </w:rPr>
            </w:pPr>
            <w:r>
              <w:rPr>
                <w:sz w:val="20"/>
                <w:szCs w:val="20"/>
              </w:rPr>
              <w:t>551</w:t>
            </w:r>
          </w:p>
        </w:tc>
        <w:tc>
          <w:tcPr>
            <w:tcW w:w="1087" w:type="dxa"/>
            <w:gridSpan w:val="4"/>
            <w:noWrap/>
            <w:vAlign w:val="center"/>
          </w:tcPr>
          <w:p w:rsidR="00722C62" w:rsidRDefault="00722C62">
            <w:pPr>
              <w:jc w:val="center"/>
              <w:rPr>
                <w:sz w:val="20"/>
                <w:szCs w:val="20"/>
              </w:rPr>
            </w:pPr>
            <w:r>
              <w:rPr>
                <w:sz w:val="20"/>
                <w:szCs w:val="20"/>
              </w:rPr>
              <w:t>585</w:t>
            </w:r>
          </w:p>
        </w:tc>
        <w:tc>
          <w:tcPr>
            <w:tcW w:w="1085" w:type="dxa"/>
            <w:gridSpan w:val="4"/>
            <w:vAlign w:val="center"/>
          </w:tcPr>
          <w:p w:rsidR="00722C62" w:rsidRDefault="00722C62">
            <w:pPr>
              <w:jc w:val="center"/>
              <w:rPr>
                <w:sz w:val="20"/>
                <w:szCs w:val="20"/>
              </w:rPr>
            </w:pPr>
            <w:r>
              <w:rPr>
                <w:sz w:val="20"/>
                <w:szCs w:val="20"/>
              </w:rPr>
              <w:t>623</w:t>
            </w:r>
          </w:p>
        </w:tc>
        <w:tc>
          <w:tcPr>
            <w:tcW w:w="1105" w:type="dxa"/>
            <w:gridSpan w:val="4"/>
            <w:vAlign w:val="center"/>
          </w:tcPr>
          <w:p w:rsidR="00722C62" w:rsidRDefault="00722C62">
            <w:pPr>
              <w:jc w:val="center"/>
              <w:rPr>
                <w:sz w:val="20"/>
                <w:szCs w:val="20"/>
              </w:rPr>
            </w:pPr>
            <w:r>
              <w:rPr>
                <w:sz w:val="20"/>
                <w:szCs w:val="20"/>
              </w:rPr>
              <w:t>661</w:t>
            </w:r>
          </w:p>
        </w:tc>
        <w:tc>
          <w:tcPr>
            <w:tcW w:w="1083" w:type="dxa"/>
            <w:gridSpan w:val="5"/>
            <w:vAlign w:val="center"/>
          </w:tcPr>
          <w:p w:rsidR="00722C62" w:rsidRDefault="00722C62">
            <w:pPr>
              <w:jc w:val="center"/>
              <w:rPr>
                <w:sz w:val="20"/>
                <w:szCs w:val="20"/>
              </w:rPr>
            </w:pPr>
            <w:r>
              <w:rPr>
                <w:sz w:val="20"/>
                <w:szCs w:val="20"/>
              </w:rPr>
              <w:t>701</w:t>
            </w:r>
          </w:p>
        </w:tc>
        <w:tc>
          <w:tcPr>
            <w:tcW w:w="1425" w:type="dxa"/>
            <w:gridSpan w:val="4"/>
            <w:vAlign w:val="center"/>
          </w:tcPr>
          <w:p w:rsidR="00722C62" w:rsidRDefault="00722C62">
            <w:pPr>
              <w:jc w:val="center"/>
              <w:rPr>
                <w:sz w:val="20"/>
                <w:szCs w:val="20"/>
              </w:rPr>
            </w:pPr>
            <w:r>
              <w:rPr>
                <w:sz w:val="20"/>
                <w:szCs w:val="20"/>
              </w:rPr>
              <w:t>745</w:t>
            </w:r>
          </w:p>
        </w:tc>
      </w:tr>
      <w:tr w:rsidR="00722C62" w:rsidTr="00C30227">
        <w:trPr>
          <w:gridAfter w:val="1"/>
          <w:wAfter w:w="33" w:type="dxa"/>
          <w:trHeight w:val="765"/>
        </w:trPr>
        <w:tc>
          <w:tcPr>
            <w:tcW w:w="501" w:type="dxa"/>
            <w:noWrap/>
            <w:vAlign w:val="center"/>
          </w:tcPr>
          <w:p w:rsidR="00722C62" w:rsidRDefault="00722C62">
            <w:pPr>
              <w:jc w:val="center"/>
              <w:rPr>
                <w:sz w:val="20"/>
                <w:szCs w:val="20"/>
              </w:rPr>
            </w:pPr>
            <w:r>
              <w:rPr>
                <w:sz w:val="20"/>
                <w:szCs w:val="20"/>
              </w:rPr>
              <w:t>23</w:t>
            </w:r>
          </w:p>
        </w:tc>
        <w:tc>
          <w:tcPr>
            <w:tcW w:w="3417" w:type="dxa"/>
            <w:gridSpan w:val="2"/>
          </w:tcPr>
          <w:p w:rsidR="00722C62" w:rsidRDefault="00722C62">
            <w:pPr>
              <w:rPr>
                <w:sz w:val="20"/>
                <w:szCs w:val="20"/>
              </w:rPr>
            </w:pPr>
            <w:r>
              <w:rPr>
                <w:sz w:val="20"/>
                <w:szCs w:val="20"/>
              </w:rPr>
              <w:t>Удельный расход электрической энергии на обеспечение бюджетных учреждений, расчеты за которую осуществляются с применением расчетных способов (в расчете на 1 человека)</w:t>
            </w:r>
          </w:p>
        </w:tc>
        <w:tc>
          <w:tcPr>
            <w:tcW w:w="1080" w:type="dxa"/>
            <w:gridSpan w:val="5"/>
            <w:noWrap/>
            <w:vAlign w:val="center"/>
          </w:tcPr>
          <w:p w:rsidR="00722C62" w:rsidRDefault="00722C62">
            <w:pPr>
              <w:jc w:val="center"/>
              <w:rPr>
                <w:sz w:val="20"/>
                <w:szCs w:val="20"/>
              </w:rPr>
            </w:pPr>
            <w:r>
              <w:rPr>
                <w:sz w:val="20"/>
                <w:szCs w:val="20"/>
              </w:rPr>
              <w:t>кВтч/чел</w:t>
            </w:r>
          </w:p>
        </w:tc>
        <w:tc>
          <w:tcPr>
            <w:tcW w:w="900" w:type="dxa"/>
            <w:gridSpan w:val="6"/>
            <w:noWrap/>
            <w:vAlign w:val="center"/>
          </w:tcPr>
          <w:p w:rsidR="00722C62" w:rsidRDefault="00722C62">
            <w:pPr>
              <w:jc w:val="center"/>
              <w:rPr>
                <w:sz w:val="20"/>
                <w:szCs w:val="20"/>
              </w:rPr>
            </w:pPr>
            <w:r>
              <w:rPr>
                <w:sz w:val="20"/>
                <w:szCs w:val="20"/>
              </w:rPr>
              <w:t>0</w:t>
            </w:r>
          </w:p>
        </w:tc>
        <w:tc>
          <w:tcPr>
            <w:tcW w:w="1079" w:type="dxa"/>
            <w:gridSpan w:val="7"/>
            <w:noWrap/>
            <w:vAlign w:val="center"/>
          </w:tcPr>
          <w:p w:rsidR="00722C62" w:rsidRDefault="00722C62">
            <w:pPr>
              <w:jc w:val="center"/>
              <w:rPr>
                <w:sz w:val="20"/>
                <w:szCs w:val="20"/>
              </w:rPr>
            </w:pPr>
            <w:r>
              <w:rPr>
                <w:sz w:val="20"/>
                <w:szCs w:val="20"/>
              </w:rPr>
              <w:t>0</w:t>
            </w:r>
          </w:p>
        </w:tc>
        <w:tc>
          <w:tcPr>
            <w:tcW w:w="1087" w:type="dxa"/>
            <w:gridSpan w:val="4"/>
            <w:noWrap/>
            <w:vAlign w:val="center"/>
          </w:tcPr>
          <w:p w:rsidR="00722C62" w:rsidRDefault="00722C62">
            <w:pPr>
              <w:jc w:val="center"/>
              <w:rPr>
                <w:sz w:val="20"/>
                <w:szCs w:val="20"/>
              </w:rPr>
            </w:pPr>
            <w:r>
              <w:rPr>
                <w:sz w:val="20"/>
                <w:szCs w:val="20"/>
              </w:rPr>
              <w:t>0</w:t>
            </w:r>
          </w:p>
        </w:tc>
        <w:tc>
          <w:tcPr>
            <w:tcW w:w="1085" w:type="dxa"/>
            <w:gridSpan w:val="4"/>
            <w:vAlign w:val="center"/>
          </w:tcPr>
          <w:p w:rsidR="00722C62" w:rsidRDefault="00722C62">
            <w:pPr>
              <w:jc w:val="center"/>
              <w:rPr>
                <w:sz w:val="20"/>
                <w:szCs w:val="20"/>
              </w:rPr>
            </w:pPr>
            <w:r>
              <w:rPr>
                <w:sz w:val="20"/>
                <w:szCs w:val="20"/>
              </w:rPr>
              <w:t>0</w:t>
            </w:r>
          </w:p>
        </w:tc>
        <w:tc>
          <w:tcPr>
            <w:tcW w:w="1105" w:type="dxa"/>
            <w:gridSpan w:val="4"/>
            <w:vAlign w:val="center"/>
          </w:tcPr>
          <w:p w:rsidR="00722C62" w:rsidRDefault="00722C62">
            <w:pPr>
              <w:jc w:val="center"/>
              <w:rPr>
                <w:sz w:val="20"/>
                <w:szCs w:val="20"/>
              </w:rPr>
            </w:pPr>
            <w:r>
              <w:rPr>
                <w:sz w:val="20"/>
                <w:szCs w:val="20"/>
              </w:rPr>
              <w:t>0</w:t>
            </w:r>
          </w:p>
        </w:tc>
        <w:tc>
          <w:tcPr>
            <w:tcW w:w="1083" w:type="dxa"/>
            <w:gridSpan w:val="5"/>
            <w:vAlign w:val="center"/>
          </w:tcPr>
          <w:p w:rsidR="00722C62" w:rsidRDefault="00722C62">
            <w:pPr>
              <w:jc w:val="center"/>
              <w:rPr>
                <w:sz w:val="20"/>
                <w:szCs w:val="20"/>
              </w:rPr>
            </w:pPr>
            <w:r>
              <w:rPr>
                <w:sz w:val="20"/>
                <w:szCs w:val="20"/>
              </w:rPr>
              <w:t>0</w:t>
            </w:r>
          </w:p>
        </w:tc>
        <w:tc>
          <w:tcPr>
            <w:tcW w:w="1425" w:type="dxa"/>
            <w:gridSpan w:val="4"/>
            <w:vAlign w:val="center"/>
          </w:tcPr>
          <w:p w:rsidR="00722C62" w:rsidRDefault="00722C62">
            <w:pPr>
              <w:jc w:val="center"/>
              <w:rPr>
                <w:sz w:val="20"/>
                <w:szCs w:val="20"/>
              </w:rPr>
            </w:pPr>
            <w:r>
              <w:rPr>
                <w:sz w:val="20"/>
                <w:szCs w:val="20"/>
              </w:rPr>
              <w:t>0</w:t>
            </w:r>
          </w:p>
        </w:tc>
      </w:tr>
      <w:tr w:rsidR="00722C62" w:rsidTr="00C30227">
        <w:trPr>
          <w:gridAfter w:val="1"/>
          <w:wAfter w:w="33" w:type="dxa"/>
          <w:trHeight w:val="765"/>
        </w:trPr>
        <w:tc>
          <w:tcPr>
            <w:tcW w:w="501" w:type="dxa"/>
            <w:noWrap/>
            <w:vAlign w:val="center"/>
          </w:tcPr>
          <w:p w:rsidR="00722C62" w:rsidRDefault="00722C62">
            <w:pPr>
              <w:jc w:val="center"/>
              <w:rPr>
                <w:sz w:val="20"/>
                <w:szCs w:val="20"/>
              </w:rPr>
            </w:pPr>
            <w:r>
              <w:rPr>
                <w:sz w:val="20"/>
                <w:szCs w:val="20"/>
              </w:rPr>
              <w:t>24</w:t>
            </w:r>
          </w:p>
        </w:tc>
        <w:tc>
          <w:tcPr>
            <w:tcW w:w="3417" w:type="dxa"/>
            <w:gridSpan w:val="2"/>
          </w:tcPr>
          <w:p w:rsidR="00722C62" w:rsidRDefault="00722C62">
            <w:pPr>
              <w:rPr>
                <w:sz w:val="20"/>
                <w:szCs w:val="20"/>
              </w:rPr>
            </w:pPr>
            <w:r>
              <w:rPr>
                <w:sz w:val="20"/>
                <w:szCs w:val="20"/>
              </w:rPr>
              <w:t>Изменение удельного расхода электрической энергии на обеспечение бюджетных учреждений, расчеты за которую осуществляются с использованием приборов учета (в расчете на 1 человека)</w:t>
            </w:r>
          </w:p>
        </w:tc>
        <w:tc>
          <w:tcPr>
            <w:tcW w:w="1080" w:type="dxa"/>
            <w:gridSpan w:val="5"/>
            <w:noWrap/>
            <w:vAlign w:val="center"/>
          </w:tcPr>
          <w:p w:rsidR="00722C62" w:rsidRDefault="00722C62">
            <w:pPr>
              <w:jc w:val="center"/>
              <w:rPr>
                <w:sz w:val="20"/>
                <w:szCs w:val="20"/>
              </w:rPr>
            </w:pPr>
            <w:r>
              <w:rPr>
                <w:sz w:val="20"/>
                <w:szCs w:val="20"/>
              </w:rPr>
              <w:t>кВтч/чел</w:t>
            </w:r>
          </w:p>
        </w:tc>
        <w:tc>
          <w:tcPr>
            <w:tcW w:w="900" w:type="dxa"/>
            <w:gridSpan w:val="6"/>
            <w:noWrap/>
            <w:vAlign w:val="center"/>
          </w:tcPr>
          <w:p w:rsidR="00722C62" w:rsidRDefault="00722C62">
            <w:pPr>
              <w:jc w:val="center"/>
              <w:rPr>
                <w:sz w:val="20"/>
                <w:szCs w:val="20"/>
              </w:rPr>
            </w:pPr>
            <w:r>
              <w:rPr>
                <w:sz w:val="20"/>
                <w:szCs w:val="20"/>
              </w:rPr>
              <w:t>0</w:t>
            </w:r>
          </w:p>
        </w:tc>
        <w:tc>
          <w:tcPr>
            <w:tcW w:w="1079" w:type="dxa"/>
            <w:gridSpan w:val="7"/>
            <w:noWrap/>
            <w:vAlign w:val="center"/>
          </w:tcPr>
          <w:p w:rsidR="00722C62" w:rsidRDefault="00722C62">
            <w:pPr>
              <w:jc w:val="center"/>
              <w:rPr>
                <w:sz w:val="20"/>
                <w:szCs w:val="20"/>
              </w:rPr>
            </w:pPr>
            <w:r>
              <w:rPr>
                <w:sz w:val="20"/>
                <w:szCs w:val="20"/>
              </w:rPr>
              <w:t>45</w:t>
            </w:r>
          </w:p>
        </w:tc>
        <w:tc>
          <w:tcPr>
            <w:tcW w:w="1087" w:type="dxa"/>
            <w:gridSpan w:val="4"/>
            <w:noWrap/>
            <w:vAlign w:val="center"/>
          </w:tcPr>
          <w:p w:rsidR="00722C62" w:rsidRDefault="00722C62">
            <w:pPr>
              <w:jc w:val="center"/>
              <w:rPr>
                <w:sz w:val="20"/>
                <w:szCs w:val="20"/>
              </w:rPr>
            </w:pPr>
            <w:r>
              <w:rPr>
                <w:sz w:val="20"/>
                <w:szCs w:val="20"/>
              </w:rPr>
              <w:t>34</w:t>
            </w:r>
          </w:p>
        </w:tc>
        <w:tc>
          <w:tcPr>
            <w:tcW w:w="1085" w:type="dxa"/>
            <w:gridSpan w:val="4"/>
            <w:vAlign w:val="center"/>
          </w:tcPr>
          <w:p w:rsidR="00722C62" w:rsidRDefault="00722C62">
            <w:pPr>
              <w:jc w:val="center"/>
              <w:rPr>
                <w:sz w:val="20"/>
                <w:szCs w:val="20"/>
              </w:rPr>
            </w:pPr>
            <w:r>
              <w:rPr>
                <w:sz w:val="20"/>
                <w:szCs w:val="20"/>
              </w:rPr>
              <w:t>38</w:t>
            </w:r>
          </w:p>
        </w:tc>
        <w:tc>
          <w:tcPr>
            <w:tcW w:w="1105" w:type="dxa"/>
            <w:gridSpan w:val="4"/>
            <w:vAlign w:val="center"/>
          </w:tcPr>
          <w:p w:rsidR="00722C62" w:rsidRDefault="00722C62">
            <w:pPr>
              <w:jc w:val="center"/>
              <w:rPr>
                <w:sz w:val="20"/>
                <w:szCs w:val="20"/>
              </w:rPr>
            </w:pPr>
            <w:r>
              <w:rPr>
                <w:sz w:val="20"/>
                <w:szCs w:val="20"/>
              </w:rPr>
              <w:t>38</w:t>
            </w:r>
          </w:p>
        </w:tc>
        <w:tc>
          <w:tcPr>
            <w:tcW w:w="1083" w:type="dxa"/>
            <w:gridSpan w:val="5"/>
            <w:vAlign w:val="center"/>
          </w:tcPr>
          <w:p w:rsidR="00722C62" w:rsidRDefault="00722C62">
            <w:pPr>
              <w:jc w:val="center"/>
              <w:rPr>
                <w:sz w:val="20"/>
                <w:szCs w:val="20"/>
              </w:rPr>
            </w:pPr>
            <w:r>
              <w:rPr>
                <w:sz w:val="20"/>
                <w:szCs w:val="20"/>
              </w:rPr>
              <w:t>40</w:t>
            </w:r>
          </w:p>
        </w:tc>
        <w:tc>
          <w:tcPr>
            <w:tcW w:w="1425" w:type="dxa"/>
            <w:gridSpan w:val="4"/>
            <w:vAlign w:val="center"/>
          </w:tcPr>
          <w:p w:rsidR="00722C62" w:rsidRDefault="00722C62">
            <w:pPr>
              <w:jc w:val="center"/>
              <w:rPr>
                <w:sz w:val="20"/>
                <w:szCs w:val="20"/>
              </w:rPr>
            </w:pPr>
            <w:r>
              <w:rPr>
                <w:sz w:val="20"/>
                <w:szCs w:val="20"/>
              </w:rPr>
              <w:t>44</w:t>
            </w:r>
          </w:p>
        </w:tc>
      </w:tr>
      <w:tr w:rsidR="00722C62" w:rsidTr="00C30227">
        <w:trPr>
          <w:gridAfter w:val="1"/>
          <w:wAfter w:w="33" w:type="dxa"/>
          <w:trHeight w:val="350"/>
        </w:trPr>
        <w:tc>
          <w:tcPr>
            <w:tcW w:w="501" w:type="dxa"/>
            <w:noWrap/>
            <w:vAlign w:val="center"/>
          </w:tcPr>
          <w:p w:rsidR="00722C62" w:rsidRDefault="00722C62">
            <w:pPr>
              <w:jc w:val="center"/>
              <w:rPr>
                <w:sz w:val="20"/>
                <w:szCs w:val="20"/>
              </w:rPr>
            </w:pPr>
            <w:r>
              <w:rPr>
                <w:sz w:val="20"/>
                <w:szCs w:val="20"/>
              </w:rPr>
              <w:t>25</w:t>
            </w:r>
          </w:p>
        </w:tc>
        <w:tc>
          <w:tcPr>
            <w:tcW w:w="3417" w:type="dxa"/>
            <w:gridSpan w:val="2"/>
          </w:tcPr>
          <w:p w:rsidR="00722C62" w:rsidRDefault="00722C62">
            <w:pPr>
              <w:rPr>
                <w:sz w:val="20"/>
                <w:szCs w:val="20"/>
              </w:rPr>
            </w:pPr>
            <w:r>
              <w:rPr>
                <w:sz w:val="20"/>
                <w:szCs w:val="20"/>
              </w:rPr>
              <w:t>Изменение удельного расхода электрической энергии на обеспечение бюджетных учреждений, расчеты за которую осуществляются с применением расчетных способов (в расчете на 1 человека)</w:t>
            </w:r>
          </w:p>
        </w:tc>
        <w:tc>
          <w:tcPr>
            <w:tcW w:w="1080" w:type="dxa"/>
            <w:gridSpan w:val="5"/>
            <w:noWrap/>
            <w:vAlign w:val="center"/>
          </w:tcPr>
          <w:p w:rsidR="00722C62" w:rsidRDefault="00722C62">
            <w:pPr>
              <w:jc w:val="center"/>
              <w:rPr>
                <w:sz w:val="20"/>
                <w:szCs w:val="20"/>
              </w:rPr>
            </w:pPr>
            <w:r>
              <w:rPr>
                <w:sz w:val="20"/>
                <w:szCs w:val="20"/>
              </w:rPr>
              <w:t>кВтч/чел</w:t>
            </w:r>
          </w:p>
        </w:tc>
        <w:tc>
          <w:tcPr>
            <w:tcW w:w="900" w:type="dxa"/>
            <w:gridSpan w:val="6"/>
            <w:noWrap/>
            <w:vAlign w:val="center"/>
          </w:tcPr>
          <w:p w:rsidR="00722C62" w:rsidRDefault="00722C62">
            <w:pPr>
              <w:jc w:val="center"/>
              <w:rPr>
                <w:sz w:val="20"/>
                <w:szCs w:val="20"/>
              </w:rPr>
            </w:pPr>
            <w:r>
              <w:rPr>
                <w:sz w:val="20"/>
                <w:szCs w:val="20"/>
              </w:rPr>
              <w:t>0</w:t>
            </w:r>
          </w:p>
        </w:tc>
        <w:tc>
          <w:tcPr>
            <w:tcW w:w="1079" w:type="dxa"/>
            <w:gridSpan w:val="7"/>
            <w:noWrap/>
            <w:vAlign w:val="center"/>
          </w:tcPr>
          <w:p w:rsidR="00722C62" w:rsidRDefault="00722C62">
            <w:pPr>
              <w:jc w:val="center"/>
              <w:rPr>
                <w:sz w:val="20"/>
                <w:szCs w:val="20"/>
              </w:rPr>
            </w:pPr>
            <w:r>
              <w:rPr>
                <w:sz w:val="20"/>
                <w:szCs w:val="20"/>
              </w:rPr>
              <w:t>0</w:t>
            </w:r>
          </w:p>
        </w:tc>
        <w:tc>
          <w:tcPr>
            <w:tcW w:w="1087" w:type="dxa"/>
            <w:gridSpan w:val="4"/>
            <w:noWrap/>
            <w:vAlign w:val="center"/>
          </w:tcPr>
          <w:p w:rsidR="00722C62" w:rsidRDefault="00722C62">
            <w:pPr>
              <w:jc w:val="center"/>
              <w:rPr>
                <w:sz w:val="20"/>
                <w:szCs w:val="20"/>
              </w:rPr>
            </w:pPr>
            <w:r>
              <w:rPr>
                <w:sz w:val="20"/>
                <w:szCs w:val="20"/>
              </w:rPr>
              <w:t>0</w:t>
            </w:r>
          </w:p>
        </w:tc>
        <w:tc>
          <w:tcPr>
            <w:tcW w:w="1085" w:type="dxa"/>
            <w:gridSpan w:val="4"/>
            <w:vAlign w:val="center"/>
          </w:tcPr>
          <w:p w:rsidR="00722C62" w:rsidRDefault="00722C62">
            <w:pPr>
              <w:jc w:val="center"/>
              <w:rPr>
                <w:sz w:val="20"/>
                <w:szCs w:val="20"/>
              </w:rPr>
            </w:pPr>
            <w:r>
              <w:rPr>
                <w:sz w:val="20"/>
                <w:szCs w:val="20"/>
              </w:rPr>
              <w:t>0</w:t>
            </w:r>
          </w:p>
        </w:tc>
        <w:tc>
          <w:tcPr>
            <w:tcW w:w="1105" w:type="dxa"/>
            <w:gridSpan w:val="4"/>
            <w:vAlign w:val="center"/>
          </w:tcPr>
          <w:p w:rsidR="00722C62" w:rsidRDefault="00722C62">
            <w:pPr>
              <w:jc w:val="center"/>
              <w:rPr>
                <w:sz w:val="20"/>
                <w:szCs w:val="20"/>
              </w:rPr>
            </w:pPr>
            <w:r>
              <w:rPr>
                <w:sz w:val="20"/>
                <w:szCs w:val="20"/>
              </w:rPr>
              <w:t>0</w:t>
            </w:r>
          </w:p>
        </w:tc>
        <w:tc>
          <w:tcPr>
            <w:tcW w:w="1083" w:type="dxa"/>
            <w:gridSpan w:val="5"/>
            <w:vAlign w:val="center"/>
          </w:tcPr>
          <w:p w:rsidR="00722C62" w:rsidRDefault="00722C62">
            <w:pPr>
              <w:jc w:val="center"/>
              <w:rPr>
                <w:sz w:val="20"/>
                <w:szCs w:val="20"/>
              </w:rPr>
            </w:pPr>
            <w:r>
              <w:rPr>
                <w:sz w:val="20"/>
                <w:szCs w:val="20"/>
              </w:rPr>
              <w:t>0</w:t>
            </w:r>
          </w:p>
        </w:tc>
        <w:tc>
          <w:tcPr>
            <w:tcW w:w="1425" w:type="dxa"/>
            <w:gridSpan w:val="4"/>
            <w:vAlign w:val="center"/>
          </w:tcPr>
          <w:p w:rsidR="00722C62" w:rsidRDefault="00722C62">
            <w:pPr>
              <w:jc w:val="center"/>
              <w:rPr>
                <w:sz w:val="20"/>
                <w:szCs w:val="20"/>
              </w:rPr>
            </w:pPr>
            <w:r>
              <w:rPr>
                <w:sz w:val="20"/>
                <w:szCs w:val="20"/>
              </w:rPr>
              <w:t>0</w:t>
            </w:r>
          </w:p>
        </w:tc>
      </w:tr>
      <w:tr w:rsidR="00722C62" w:rsidTr="00C30227">
        <w:trPr>
          <w:gridAfter w:val="1"/>
          <w:wAfter w:w="33" w:type="dxa"/>
          <w:trHeight w:val="1020"/>
        </w:trPr>
        <w:tc>
          <w:tcPr>
            <w:tcW w:w="501" w:type="dxa"/>
            <w:noWrap/>
            <w:vAlign w:val="center"/>
          </w:tcPr>
          <w:p w:rsidR="00722C62" w:rsidRDefault="00722C62">
            <w:pPr>
              <w:jc w:val="center"/>
              <w:rPr>
                <w:sz w:val="20"/>
                <w:szCs w:val="20"/>
              </w:rPr>
            </w:pPr>
            <w:r>
              <w:rPr>
                <w:sz w:val="20"/>
                <w:szCs w:val="20"/>
              </w:rPr>
              <w:t>26</w:t>
            </w:r>
          </w:p>
        </w:tc>
        <w:tc>
          <w:tcPr>
            <w:tcW w:w="3417" w:type="dxa"/>
            <w:gridSpan w:val="2"/>
          </w:tcPr>
          <w:p w:rsidR="00722C62" w:rsidRDefault="00722C62">
            <w:pPr>
              <w:rPr>
                <w:sz w:val="20"/>
                <w:szCs w:val="20"/>
              </w:rPr>
            </w:pPr>
            <w:r>
              <w:rPr>
                <w:sz w:val="20"/>
                <w:szCs w:val="20"/>
              </w:rPr>
              <w:t>Доля объемов электрической энергии, потребляемой (используемой) бюджетными учреждениями, оплата которой осуществляется с использованием приборов учета, в общем объеме электрической энергии, потребляемой (используемой) бюджетными учреждениями на территории</w:t>
            </w:r>
          </w:p>
        </w:tc>
        <w:tc>
          <w:tcPr>
            <w:tcW w:w="1080" w:type="dxa"/>
            <w:gridSpan w:val="5"/>
            <w:noWrap/>
            <w:vAlign w:val="center"/>
          </w:tcPr>
          <w:p w:rsidR="00722C62" w:rsidRDefault="00722C62">
            <w:pPr>
              <w:jc w:val="center"/>
              <w:rPr>
                <w:sz w:val="20"/>
                <w:szCs w:val="20"/>
              </w:rPr>
            </w:pPr>
            <w:r>
              <w:rPr>
                <w:sz w:val="20"/>
                <w:szCs w:val="20"/>
              </w:rPr>
              <w:t>%</w:t>
            </w:r>
          </w:p>
        </w:tc>
        <w:tc>
          <w:tcPr>
            <w:tcW w:w="900" w:type="dxa"/>
            <w:gridSpan w:val="6"/>
            <w:noWrap/>
            <w:vAlign w:val="center"/>
          </w:tcPr>
          <w:p w:rsidR="00722C62" w:rsidRDefault="00722C62">
            <w:pPr>
              <w:jc w:val="center"/>
              <w:rPr>
                <w:sz w:val="20"/>
                <w:szCs w:val="20"/>
              </w:rPr>
            </w:pPr>
            <w:r>
              <w:rPr>
                <w:sz w:val="20"/>
                <w:szCs w:val="20"/>
              </w:rPr>
              <w:t>100</w:t>
            </w:r>
          </w:p>
        </w:tc>
        <w:tc>
          <w:tcPr>
            <w:tcW w:w="1079" w:type="dxa"/>
            <w:gridSpan w:val="7"/>
            <w:noWrap/>
            <w:vAlign w:val="center"/>
          </w:tcPr>
          <w:p w:rsidR="00722C62" w:rsidRDefault="00722C62">
            <w:pPr>
              <w:jc w:val="center"/>
              <w:rPr>
                <w:sz w:val="20"/>
                <w:szCs w:val="20"/>
              </w:rPr>
            </w:pPr>
            <w:r>
              <w:rPr>
                <w:sz w:val="20"/>
                <w:szCs w:val="20"/>
              </w:rPr>
              <w:t>100</w:t>
            </w:r>
          </w:p>
        </w:tc>
        <w:tc>
          <w:tcPr>
            <w:tcW w:w="1087" w:type="dxa"/>
            <w:gridSpan w:val="4"/>
            <w:noWrap/>
            <w:vAlign w:val="center"/>
          </w:tcPr>
          <w:p w:rsidR="00722C62" w:rsidRDefault="00722C62">
            <w:pPr>
              <w:jc w:val="center"/>
              <w:rPr>
                <w:sz w:val="20"/>
                <w:szCs w:val="20"/>
              </w:rPr>
            </w:pPr>
            <w:r>
              <w:rPr>
                <w:sz w:val="20"/>
                <w:szCs w:val="20"/>
              </w:rPr>
              <w:t>100</w:t>
            </w:r>
          </w:p>
        </w:tc>
        <w:tc>
          <w:tcPr>
            <w:tcW w:w="1085" w:type="dxa"/>
            <w:gridSpan w:val="4"/>
            <w:vAlign w:val="center"/>
          </w:tcPr>
          <w:p w:rsidR="00722C62" w:rsidRDefault="00722C62">
            <w:pPr>
              <w:jc w:val="center"/>
              <w:rPr>
                <w:sz w:val="20"/>
                <w:szCs w:val="20"/>
              </w:rPr>
            </w:pPr>
            <w:r>
              <w:rPr>
                <w:sz w:val="20"/>
                <w:szCs w:val="20"/>
              </w:rPr>
              <w:t>100</w:t>
            </w:r>
          </w:p>
        </w:tc>
        <w:tc>
          <w:tcPr>
            <w:tcW w:w="1105" w:type="dxa"/>
            <w:gridSpan w:val="4"/>
            <w:vAlign w:val="center"/>
          </w:tcPr>
          <w:p w:rsidR="00722C62" w:rsidRDefault="00722C62">
            <w:pPr>
              <w:jc w:val="center"/>
              <w:rPr>
                <w:sz w:val="20"/>
                <w:szCs w:val="20"/>
              </w:rPr>
            </w:pPr>
            <w:r>
              <w:rPr>
                <w:sz w:val="20"/>
                <w:szCs w:val="20"/>
              </w:rPr>
              <w:t>100</w:t>
            </w:r>
          </w:p>
        </w:tc>
        <w:tc>
          <w:tcPr>
            <w:tcW w:w="1083" w:type="dxa"/>
            <w:gridSpan w:val="5"/>
            <w:vAlign w:val="center"/>
          </w:tcPr>
          <w:p w:rsidR="00722C62" w:rsidRDefault="00722C62">
            <w:pPr>
              <w:jc w:val="center"/>
              <w:rPr>
                <w:sz w:val="20"/>
                <w:szCs w:val="20"/>
              </w:rPr>
            </w:pPr>
            <w:r>
              <w:rPr>
                <w:sz w:val="20"/>
                <w:szCs w:val="20"/>
              </w:rPr>
              <w:t>100</w:t>
            </w:r>
          </w:p>
        </w:tc>
        <w:tc>
          <w:tcPr>
            <w:tcW w:w="1425" w:type="dxa"/>
            <w:gridSpan w:val="4"/>
            <w:vAlign w:val="center"/>
          </w:tcPr>
          <w:p w:rsidR="00722C62" w:rsidRDefault="00722C62">
            <w:pPr>
              <w:jc w:val="center"/>
              <w:rPr>
                <w:sz w:val="20"/>
                <w:szCs w:val="20"/>
              </w:rPr>
            </w:pPr>
            <w:r>
              <w:rPr>
                <w:sz w:val="20"/>
                <w:szCs w:val="20"/>
              </w:rPr>
              <w:t>100</w:t>
            </w:r>
          </w:p>
        </w:tc>
      </w:tr>
      <w:tr w:rsidR="00722C62" w:rsidTr="00C30227">
        <w:trPr>
          <w:gridAfter w:val="1"/>
          <w:wAfter w:w="33" w:type="dxa"/>
          <w:trHeight w:val="1020"/>
        </w:trPr>
        <w:tc>
          <w:tcPr>
            <w:tcW w:w="501" w:type="dxa"/>
            <w:noWrap/>
            <w:vAlign w:val="center"/>
          </w:tcPr>
          <w:p w:rsidR="00722C62" w:rsidRDefault="00722C62">
            <w:pPr>
              <w:jc w:val="center"/>
              <w:rPr>
                <w:sz w:val="20"/>
                <w:szCs w:val="20"/>
              </w:rPr>
            </w:pPr>
            <w:r>
              <w:rPr>
                <w:sz w:val="20"/>
                <w:szCs w:val="20"/>
              </w:rPr>
              <w:t>27</w:t>
            </w:r>
          </w:p>
        </w:tc>
        <w:tc>
          <w:tcPr>
            <w:tcW w:w="3417" w:type="dxa"/>
            <w:gridSpan w:val="2"/>
          </w:tcPr>
          <w:p w:rsidR="00722C62" w:rsidRDefault="00722C62">
            <w:pPr>
              <w:rPr>
                <w:sz w:val="20"/>
                <w:szCs w:val="20"/>
              </w:rPr>
            </w:pPr>
            <w:r>
              <w:rPr>
                <w:sz w:val="20"/>
                <w:szCs w:val="20"/>
              </w:rPr>
              <w:t>Доля объемов тепловой энергии, потребляемой (используемой) бюджетными учреждениями, расчеты за которую осуществляются с использованием приборов учета, в общем объеме тепловой энергии, потребляемой (используемой) бюджетными учреждениями на территории МО</w:t>
            </w:r>
          </w:p>
        </w:tc>
        <w:tc>
          <w:tcPr>
            <w:tcW w:w="1080" w:type="dxa"/>
            <w:gridSpan w:val="5"/>
            <w:noWrap/>
            <w:vAlign w:val="center"/>
          </w:tcPr>
          <w:p w:rsidR="00722C62" w:rsidRDefault="00722C62">
            <w:pPr>
              <w:jc w:val="center"/>
              <w:rPr>
                <w:sz w:val="20"/>
                <w:szCs w:val="20"/>
              </w:rPr>
            </w:pPr>
            <w:r>
              <w:rPr>
                <w:sz w:val="20"/>
                <w:szCs w:val="20"/>
              </w:rPr>
              <w:t>%</w:t>
            </w:r>
          </w:p>
        </w:tc>
        <w:tc>
          <w:tcPr>
            <w:tcW w:w="900" w:type="dxa"/>
            <w:gridSpan w:val="6"/>
            <w:noWrap/>
            <w:vAlign w:val="center"/>
          </w:tcPr>
          <w:p w:rsidR="00722C62" w:rsidRDefault="00722C62">
            <w:pPr>
              <w:jc w:val="center"/>
              <w:rPr>
                <w:sz w:val="20"/>
                <w:szCs w:val="20"/>
              </w:rPr>
            </w:pPr>
            <w:r>
              <w:rPr>
                <w:sz w:val="20"/>
                <w:szCs w:val="20"/>
              </w:rPr>
              <w:t>100</w:t>
            </w:r>
          </w:p>
        </w:tc>
        <w:tc>
          <w:tcPr>
            <w:tcW w:w="1079" w:type="dxa"/>
            <w:gridSpan w:val="7"/>
            <w:noWrap/>
            <w:vAlign w:val="center"/>
          </w:tcPr>
          <w:p w:rsidR="00722C62" w:rsidRDefault="00722C62">
            <w:pPr>
              <w:jc w:val="center"/>
              <w:rPr>
                <w:sz w:val="20"/>
                <w:szCs w:val="20"/>
              </w:rPr>
            </w:pPr>
            <w:r>
              <w:rPr>
                <w:sz w:val="20"/>
                <w:szCs w:val="20"/>
              </w:rPr>
              <w:t>100</w:t>
            </w:r>
          </w:p>
        </w:tc>
        <w:tc>
          <w:tcPr>
            <w:tcW w:w="1087" w:type="dxa"/>
            <w:gridSpan w:val="4"/>
            <w:noWrap/>
            <w:vAlign w:val="center"/>
          </w:tcPr>
          <w:p w:rsidR="00722C62" w:rsidRDefault="00722C62">
            <w:pPr>
              <w:jc w:val="center"/>
              <w:rPr>
                <w:sz w:val="20"/>
                <w:szCs w:val="20"/>
              </w:rPr>
            </w:pPr>
            <w:r>
              <w:rPr>
                <w:sz w:val="20"/>
                <w:szCs w:val="20"/>
              </w:rPr>
              <w:t>100</w:t>
            </w:r>
          </w:p>
        </w:tc>
        <w:tc>
          <w:tcPr>
            <w:tcW w:w="1085" w:type="dxa"/>
            <w:gridSpan w:val="4"/>
            <w:vAlign w:val="center"/>
          </w:tcPr>
          <w:p w:rsidR="00722C62" w:rsidRDefault="00722C62">
            <w:pPr>
              <w:jc w:val="center"/>
              <w:rPr>
                <w:sz w:val="20"/>
                <w:szCs w:val="20"/>
              </w:rPr>
            </w:pPr>
            <w:r>
              <w:rPr>
                <w:sz w:val="20"/>
                <w:szCs w:val="20"/>
              </w:rPr>
              <w:t>100</w:t>
            </w:r>
          </w:p>
        </w:tc>
        <w:tc>
          <w:tcPr>
            <w:tcW w:w="1105" w:type="dxa"/>
            <w:gridSpan w:val="4"/>
            <w:vAlign w:val="center"/>
          </w:tcPr>
          <w:p w:rsidR="00722C62" w:rsidRDefault="00722C62">
            <w:pPr>
              <w:jc w:val="center"/>
              <w:rPr>
                <w:sz w:val="20"/>
                <w:szCs w:val="20"/>
              </w:rPr>
            </w:pPr>
            <w:r>
              <w:rPr>
                <w:sz w:val="20"/>
                <w:szCs w:val="20"/>
              </w:rPr>
              <w:t>100</w:t>
            </w:r>
          </w:p>
        </w:tc>
        <w:tc>
          <w:tcPr>
            <w:tcW w:w="1083" w:type="dxa"/>
            <w:gridSpan w:val="5"/>
            <w:vAlign w:val="center"/>
          </w:tcPr>
          <w:p w:rsidR="00722C62" w:rsidRDefault="00722C62">
            <w:pPr>
              <w:jc w:val="center"/>
              <w:rPr>
                <w:sz w:val="20"/>
                <w:szCs w:val="20"/>
              </w:rPr>
            </w:pPr>
            <w:r>
              <w:rPr>
                <w:sz w:val="20"/>
                <w:szCs w:val="20"/>
              </w:rPr>
              <w:t>100</w:t>
            </w:r>
          </w:p>
        </w:tc>
        <w:tc>
          <w:tcPr>
            <w:tcW w:w="1425" w:type="dxa"/>
            <w:gridSpan w:val="4"/>
            <w:vAlign w:val="center"/>
          </w:tcPr>
          <w:p w:rsidR="00722C62" w:rsidRDefault="00722C62">
            <w:pPr>
              <w:jc w:val="center"/>
              <w:rPr>
                <w:sz w:val="20"/>
                <w:szCs w:val="20"/>
              </w:rPr>
            </w:pPr>
            <w:r>
              <w:rPr>
                <w:sz w:val="20"/>
                <w:szCs w:val="20"/>
              </w:rPr>
              <w:t>100</w:t>
            </w:r>
          </w:p>
        </w:tc>
      </w:tr>
      <w:tr w:rsidR="00722C62" w:rsidTr="00C30227">
        <w:trPr>
          <w:gridAfter w:val="1"/>
          <w:wAfter w:w="33" w:type="dxa"/>
          <w:trHeight w:val="825"/>
        </w:trPr>
        <w:tc>
          <w:tcPr>
            <w:tcW w:w="501" w:type="dxa"/>
            <w:noWrap/>
            <w:vAlign w:val="center"/>
          </w:tcPr>
          <w:p w:rsidR="00722C62" w:rsidRDefault="00722C62">
            <w:pPr>
              <w:jc w:val="center"/>
              <w:rPr>
                <w:sz w:val="20"/>
                <w:szCs w:val="20"/>
              </w:rPr>
            </w:pPr>
            <w:r>
              <w:rPr>
                <w:sz w:val="20"/>
                <w:szCs w:val="20"/>
              </w:rPr>
              <w:t>28</w:t>
            </w:r>
          </w:p>
        </w:tc>
        <w:tc>
          <w:tcPr>
            <w:tcW w:w="3417" w:type="dxa"/>
            <w:gridSpan w:val="2"/>
          </w:tcPr>
          <w:p w:rsidR="00722C62" w:rsidRDefault="00722C62">
            <w:pPr>
              <w:rPr>
                <w:sz w:val="20"/>
                <w:szCs w:val="20"/>
              </w:rPr>
            </w:pPr>
            <w:r>
              <w:rPr>
                <w:sz w:val="20"/>
                <w:szCs w:val="20"/>
              </w:rPr>
              <w:t>Доля объемов воды, потребляемой (используемой) бюджетными учреждениями, расчеты за которую осуществляются с использованием приборов учета, в общем объеме воды, потребляемой (используемой) бюджетными учреждениями на территории МО</w:t>
            </w:r>
          </w:p>
        </w:tc>
        <w:tc>
          <w:tcPr>
            <w:tcW w:w="1080" w:type="dxa"/>
            <w:gridSpan w:val="5"/>
            <w:noWrap/>
            <w:vAlign w:val="center"/>
          </w:tcPr>
          <w:p w:rsidR="00722C62" w:rsidRDefault="00722C62">
            <w:pPr>
              <w:jc w:val="center"/>
              <w:rPr>
                <w:sz w:val="20"/>
                <w:szCs w:val="20"/>
              </w:rPr>
            </w:pPr>
            <w:r>
              <w:rPr>
                <w:sz w:val="20"/>
                <w:szCs w:val="20"/>
              </w:rPr>
              <w:t>%</w:t>
            </w:r>
          </w:p>
        </w:tc>
        <w:tc>
          <w:tcPr>
            <w:tcW w:w="900" w:type="dxa"/>
            <w:gridSpan w:val="6"/>
            <w:noWrap/>
            <w:vAlign w:val="center"/>
          </w:tcPr>
          <w:p w:rsidR="00722C62" w:rsidRDefault="00722C62">
            <w:pPr>
              <w:jc w:val="center"/>
              <w:rPr>
                <w:sz w:val="20"/>
                <w:szCs w:val="20"/>
              </w:rPr>
            </w:pPr>
            <w:r>
              <w:rPr>
                <w:sz w:val="20"/>
                <w:szCs w:val="20"/>
              </w:rPr>
              <w:t>100</w:t>
            </w:r>
          </w:p>
        </w:tc>
        <w:tc>
          <w:tcPr>
            <w:tcW w:w="1079" w:type="dxa"/>
            <w:gridSpan w:val="7"/>
            <w:noWrap/>
            <w:vAlign w:val="center"/>
          </w:tcPr>
          <w:p w:rsidR="00722C62" w:rsidRDefault="00722C62">
            <w:pPr>
              <w:jc w:val="center"/>
              <w:rPr>
                <w:sz w:val="20"/>
                <w:szCs w:val="20"/>
              </w:rPr>
            </w:pPr>
            <w:r>
              <w:rPr>
                <w:sz w:val="20"/>
                <w:szCs w:val="20"/>
              </w:rPr>
              <w:t>100</w:t>
            </w:r>
          </w:p>
        </w:tc>
        <w:tc>
          <w:tcPr>
            <w:tcW w:w="1087" w:type="dxa"/>
            <w:gridSpan w:val="4"/>
            <w:noWrap/>
            <w:vAlign w:val="center"/>
          </w:tcPr>
          <w:p w:rsidR="00722C62" w:rsidRDefault="00722C62">
            <w:pPr>
              <w:jc w:val="center"/>
              <w:rPr>
                <w:sz w:val="20"/>
                <w:szCs w:val="20"/>
              </w:rPr>
            </w:pPr>
            <w:r>
              <w:rPr>
                <w:sz w:val="20"/>
                <w:szCs w:val="20"/>
              </w:rPr>
              <w:t>100</w:t>
            </w:r>
          </w:p>
        </w:tc>
        <w:tc>
          <w:tcPr>
            <w:tcW w:w="1085" w:type="dxa"/>
            <w:gridSpan w:val="4"/>
            <w:vAlign w:val="center"/>
          </w:tcPr>
          <w:p w:rsidR="00722C62" w:rsidRDefault="00722C62">
            <w:pPr>
              <w:jc w:val="center"/>
              <w:rPr>
                <w:sz w:val="20"/>
                <w:szCs w:val="20"/>
              </w:rPr>
            </w:pPr>
            <w:r>
              <w:rPr>
                <w:sz w:val="20"/>
                <w:szCs w:val="20"/>
              </w:rPr>
              <w:t>100</w:t>
            </w:r>
          </w:p>
        </w:tc>
        <w:tc>
          <w:tcPr>
            <w:tcW w:w="1105" w:type="dxa"/>
            <w:gridSpan w:val="4"/>
            <w:vAlign w:val="center"/>
          </w:tcPr>
          <w:p w:rsidR="00722C62" w:rsidRDefault="00722C62">
            <w:pPr>
              <w:jc w:val="center"/>
              <w:rPr>
                <w:sz w:val="20"/>
                <w:szCs w:val="20"/>
              </w:rPr>
            </w:pPr>
            <w:r>
              <w:rPr>
                <w:sz w:val="20"/>
                <w:szCs w:val="20"/>
              </w:rPr>
              <w:t>100</w:t>
            </w:r>
          </w:p>
        </w:tc>
        <w:tc>
          <w:tcPr>
            <w:tcW w:w="1083" w:type="dxa"/>
            <w:gridSpan w:val="5"/>
            <w:vAlign w:val="center"/>
          </w:tcPr>
          <w:p w:rsidR="00722C62" w:rsidRDefault="00722C62">
            <w:pPr>
              <w:jc w:val="center"/>
              <w:rPr>
                <w:sz w:val="20"/>
                <w:szCs w:val="20"/>
              </w:rPr>
            </w:pPr>
            <w:r>
              <w:rPr>
                <w:sz w:val="20"/>
                <w:szCs w:val="20"/>
              </w:rPr>
              <w:t>100</w:t>
            </w:r>
          </w:p>
        </w:tc>
        <w:tc>
          <w:tcPr>
            <w:tcW w:w="1425" w:type="dxa"/>
            <w:gridSpan w:val="4"/>
            <w:vAlign w:val="center"/>
          </w:tcPr>
          <w:p w:rsidR="00722C62" w:rsidRDefault="00722C62">
            <w:pPr>
              <w:jc w:val="center"/>
              <w:rPr>
                <w:sz w:val="20"/>
                <w:szCs w:val="20"/>
              </w:rPr>
            </w:pPr>
            <w:r>
              <w:rPr>
                <w:sz w:val="20"/>
                <w:szCs w:val="20"/>
              </w:rPr>
              <w:t>100</w:t>
            </w:r>
          </w:p>
        </w:tc>
      </w:tr>
      <w:tr w:rsidR="00722C62" w:rsidTr="00C30227">
        <w:trPr>
          <w:gridAfter w:val="1"/>
          <w:wAfter w:w="33" w:type="dxa"/>
          <w:trHeight w:val="352"/>
        </w:trPr>
        <w:tc>
          <w:tcPr>
            <w:tcW w:w="501" w:type="dxa"/>
            <w:noWrap/>
            <w:vAlign w:val="center"/>
          </w:tcPr>
          <w:p w:rsidR="00722C62" w:rsidRDefault="00722C62">
            <w:pPr>
              <w:jc w:val="center"/>
              <w:rPr>
                <w:sz w:val="20"/>
                <w:szCs w:val="20"/>
              </w:rPr>
            </w:pPr>
            <w:r>
              <w:rPr>
                <w:sz w:val="20"/>
                <w:szCs w:val="20"/>
              </w:rPr>
              <w:t>29</w:t>
            </w:r>
          </w:p>
        </w:tc>
        <w:tc>
          <w:tcPr>
            <w:tcW w:w="3417" w:type="dxa"/>
            <w:gridSpan w:val="2"/>
          </w:tcPr>
          <w:p w:rsidR="00722C62" w:rsidRDefault="00722C62">
            <w:pPr>
              <w:rPr>
                <w:sz w:val="20"/>
                <w:szCs w:val="20"/>
              </w:rPr>
            </w:pPr>
            <w:r>
              <w:rPr>
                <w:sz w:val="20"/>
                <w:szCs w:val="20"/>
              </w:rPr>
              <w:t>Доля объемов природного газа, потребляемого (используемого) бюджетными учреждениями, расчеты за который осуществляются с использованием приборов учета, в общем объеме природного газа, потребляемого (используемого) бюджетными учреждениями на территории МО</w:t>
            </w:r>
          </w:p>
        </w:tc>
        <w:tc>
          <w:tcPr>
            <w:tcW w:w="1080" w:type="dxa"/>
            <w:gridSpan w:val="5"/>
            <w:noWrap/>
            <w:vAlign w:val="center"/>
          </w:tcPr>
          <w:p w:rsidR="00722C62" w:rsidRDefault="00722C62">
            <w:pPr>
              <w:jc w:val="center"/>
              <w:rPr>
                <w:sz w:val="20"/>
                <w:szCs w:val="20"/>
              </w:rPr>
            </w:pPr>
            <w:r>
              <w:rPr>
                <w:sz w:val="20"/>
                <w:szCs w:val="20"/>
              </w:rPr>
              <w:t>%</w:t>
            </w:r>
          </w:p>
        </w:tc>
        <w:tc>
          <w:tcPr>
            <w:tcW w:w="900" w:type="dxa"/>
            <w:gridSpan w:val="6"/>
            <w:noWrap/>
            <w:vAlign w:val="center"/>
          </w:tcPr>
          <w:p w:rsidR="00722C62" w:rsidRDefault="00722C62">
            <w:pPr>
              <w:jc w:val="center"/>
              <w:rPr>
                <w:sz w:val="20"/>
                <w:szCs w:val="20"/>
              </w:rPr>
            </w:pPr>
            <w:r>
              <w:rPr>
                <w:sz w:val="20"/>
                <w:szCs w:val="20"/>
              </w:rPr>
              <w:t>100</w:t>
            </w:r>
          </w:p>
        </w:tc>
        <w:tc>
          <w:tcPr>
            <w:tcW w:w="1079" w:type="dxa"/>
            <w:gridSpan w:val="7"/>
            <w:noWrap/>
            <w:vAlign w:val="center"/>
          </w:tcPr>
          <w:p w:rsidR="00722C62" w:rsidRDefault="00722C62">
            <w:pPr>
              <w:jc w:val="center"/>
              <w:rPr>
                <w:sz w:val="20"/>
                <w:szCs w:val="20"/>
              </w:rPr>
            </w:pPr>
            <w:r>
              <w:rPr>
                <w:sz w:val="20"/>
                <w:szCs w:val="20"/>
              </w:rPr>
              <w:t>100</w:t>
            </w:r>
          </w:p>
        </w:tc>
        <w:tc>
          <w:tcPr>
            <w:tcW w:w="1087" w:type="dxa"/>
            <w:gridSpan w:val="4"/>
            <w:noWrap/>
            <w:vAlign w:val="center"/>
          </w:tcPr>
          <w:p w:rsidR="00722C62" w:rsidRDefault="00722C62">
            <w:pPr>
              <w:jc w:val="center"/>
              <w:rPr>
                <w:sz w:val="20"/>
                <w:szCs w:val="20"/>
              </w:rPr>
            </w:pPr>
            <w:r>
              <w:rPr>
                <w:sz w:val="20"/>
                <w:szCs w:val="20"/>
              </w:rPr>
              <w:t>100</w:t>
            </w:r>
          </w:p>
        </w:tc>
        <w:tc>
          <w:tcPr>
            <w:tcW w:w="1085" w:type="dxa"/>
            <w:gridSpan w:val="4"/>
            <w:vAlign w:val="center"/>
          </w:tcPr>
          <w:p w:rsidR="00722C62" w:rsidRDefault="00722C62">
            <w:pPr>
              <w:jc w:val="center"/>
              <w:rPr>
                <w:sz w:val="20"/>
                <w:szCs w:val="20"/>
              </w:rPr>
            </w:pPr>
            <w:r>
              <w:rPr>
                <w:sz w:val="20"/>
                <w:szCs w:val="20"/>
              </w:rPr>
              <w:t>100</w:t>
            </w:r>
          </w:p>
        </w:tc>
        <w:tc>
          <w:tcPr>
            <w:tcW w:w="1105" w:type="dxa"/>
            <w:gridSpan w:val="4"/>
            <w:vAlign w:val="center"/>
          </w:tcPr>
          <w:p w:rsidR="00722C62" w:rsidRDefault="00722C62">
            <w:pPr>
              <w:jc w:val="center"/>
              <w:rPr>
                <w:sz w:val="20"/>
                <w:szCs w:val="20"/>
              </w:rPr>
            </w:pPr>
            <w:r>
              <w:rPr>
                <w:sz w:val="20"/>
                <w:szCs w:val="20"/>
              </w:rPr>
              <w:t>100</w:t>
            </w:r>
          </w:p>
        </w:tc>
        <w:tc>
          <w:tcPr>
            <w:tcW w:w="1083" w:type="dxa"/>
            <w:gridSpan w:val="5"/>
            <w:vAlign w:val="center"/>
          </w:tcPr>
          <w:p w:rsidR="00722C62" w:rsidRDefault="00722C62">
            <w:pPr>
              <w:jc w:val="center"/>
              <w:rPr>
                <w:sz w:val="20"/>
                <w:szCs w:val="20"/>
              </w:rPr>
            </w:pPr>
            <w:r>
              <w:rPr>
                <w:sz w:val="20"/>
                <w:szCs w:val="20"/>
              </w:rPr>
              <w:t>100</w:t>
            </w:r>
          </w:p>
        </w:tc>
        <w:tc>
          <w:tcPr>
            <w:tcW w:w="1425" w:type="dxa"/>
            <w:gridSpan w:val="4"/>
            <w:vAlign w:val="center"/>
          </w:tcPr>
          <w:p w:rsidR="00722C62" w:rsidRDefault="00722C62">
            <w:pPr>
              <w:jc w:val="center"/>
              <w:rPr>
                <w:sz w:val="20"/>
                <w:szCs w:val="20"/>
              </w:rPr>
            </w:pPr>
            <w:r>
              <w:rPr>
                <w:sz w:val="20"/>
                <w:szCs w:val="20"/>
              </w:rPr>
              <w:t>100</w:t>
            </w:r>
          </w:p>
        </w:tc>
      </w:tr>
      <w:tr w:rsidR="00722C62" w:rsidTr="00C30227">
        <w:trPr>
          <w:gridAfter w:val="1"/>
          <w:wAfter w:w="33" w:type="dxa"/>
          <w:trHeight w:val="510"/>
        </w:trPr>
        <w:tc>
          <w:tcPr>
            <w:tcW w:w="501" w:type="dxa"/>
            <w:noWrap/>
            <w:vAlign w:val="center"/>
          </w:tcPr>
          <w:p w:rsidR="00722C62" w:rsidRDefault="00722C62">
            <w:pPr>
              <w:jc w:val="center"/>
              <w:rPr>
                <w:sz w:val="20"/>
                <w:szCs w:val="20"/>
              </w:rPr>
            </w:pPr>
            <w:r>
              <w:rPr>
                <w:sz w:val="20"/>
                <w:szCs w:val="20"/>
              </w:rPr>
              <w:t>30</w:t>
            </w:r>
          </w:p>
        </w:tc>
        <w:tc>
          <w:tcPr>
            <w:tcW w:w="3417" w:type="dxa"/>
            <w:gridSpan w:val="2"/>
          </w:tcPr>
          <w:p w:rsidR="00722C62" w:rsidRDefault="00722C62">
            <w:pPr>
              <w:rPr>
                <w:sz w:val="20"/>
                <w:szCs w:val="20"/>
              </w:rPr>
            </w:pPr>
            <w:r>
              <w:rPr>
                <w:sz w:val="20"/>
                <w:szCs w:val="20"/>
              </w:rPr>
              <w:t>Доля расходов местного бюджета на обеспечение энергетическими ресурсами бюджетных учреждений (для фактических условий)</w:t>
            </w:r>
          </w:p>
        </w:tc>
        <w:tc>
          <w:tcPr>
            <w:tcW w:w="1080" w:type="dxa"/>
            <w:gridSpan w:val="5"/>
            <w:noWrap/>
            <w:vAlign w:val="center"/>
          </w:tcPr>
          <w:p w:rsidR="00722C62" w:rsidRDefault="00722C62">
            <w:pPr>
              <w:jc w:val="center"/>
              <w:rPr>
                <w:sz w:val="20"/>
                <w:szCs w:val="20"/>
              </w:rPr>
            </w:pPr>
            <w:r>
              <w:rPr>
                <w:sz w:val="20"/>
                <w:szCs w:val="20"/>
              </w:rPr>
              <w:t>%</w:t>
            </w:r>
          </w:p>
        </w:tc>
        <w:tc>
          <w:tcPr>
            <w:tcW w:w="900" w:type="dxa"/>
            <w:gridSpan w:val="6"/>
            <w:noWrap/>
            <w:vAlign w:val="center"/>
          </w:tcPr>
          <w:p w:rsidR="00722C62" w:rsidRDefault="00722C62">
            <w:pPr>
              <w:jc w:val="center"/>
              <w:rPr>
                <w:sz w:val="20"/>
                <w:szCs w:val="20"/>
              </w:rPr>
            </w:pPr>
            <w:r>
              <w:rPr>
                <w:sz w:val="20"/>
                <w:szCs w:val="20"/>
              </w:rPr>
              <w:t>8,6</w:t>
            </w:r>
          </w:p>
        </w:tc>
        <w:tc>
          <w:tcPr>
            <w:tcW w:w="1079" w:type="dxa"/>
            <w:gridSpan w:val="7"/>
            <w:noWrap/>
            <w:vAlign w:val="center"/>
          </w:tcPr>
          <w:p w:rsidR="00722C62" w:rsidRDefault="00722C62">
            <w:pPr>
              <w:jc w:val="center"/>
              <w:rPr>
                <w:sz w:val="20"/>
                <w:szCs w:val="20"/>
              </w:rPr>
            </w:pPr>
            <w:r>
              <w:rPr>
                <w:sz w:val="20"/>
                <w:szCs w:val="20"/>
              </w:rPr>
              <w:t>8,6</w:t>
            </w:r>
          </w:p>
        </w:tc>
        <w:tc>
          <w:tcPr>
            <w:tcW w:w="1087" w:type="dxa"/>
            <w:gridSpan w:val="4"/>
            <w:noWrap/>
            <w:vAlign w:val="center"/>
          </w:tcPr>
          <w:p w:rsidR="00722C62" w:rsidRDefault="00722C62">
            <w:pPr>
              <w:jc w:val="center"/>
              <w:rPr>
                <w:sz w:val="20"/>
                <w:szCs w:val="20"/>
              </w:rPr>
            </w:pPr>
            <w:r>
              <w:rPr>
                <w:sz w:val="20"/>
                <w:szCs w:val="20"/>
              </w:rPr>
              <w:t>8,0</w:t>
            </w:r>
          </w:p>
        </w:tc>
        <w:tc>
          <w:tcPr>
            <w:tcW w:w="1085" w:type="dxa"/>
            <w:gridSpan w:val="4"/>
            <w:vAlign w:val="center"/>
          </w:tcPr>
          <w:p w:rsidR="00722C62" w:rsidRDefault="00722C62">
            <w:pPr>
              <w:jc w:val="center"/>
              <w:rPr>
                <w:sz w:val="20"/>
                <w:szCs w:val="20"/>
              </w:rPr>
            </w:pPr>
            <w:r>
              <w:rPr>
                <w:sz w:val="20"/>
                <w:szCs w:val="20"/>
              </w:rPr>
              <w:t>7,0</w:t>
            </w:r>
          </w:p>
        </w:tc>
        <w:tc>
          <w:tcPr>
            <w:tcW w:w="1105" w:type="dxa"/>
            <w:gridSpan w:val="4"/>
            <w:vAlign w:val="center"/>
          </w:tcPr>
          <w:p w:rsidR="00722C62" w:rsidRDefault="00722C62">
            <w:pPr>
              <w:jc w:val="center"/>
              <w:rPr>
                <w:sz w:val="20"/>
                <w:szCs w:val="20"/>
              </w:rPr>
            </w:pPr>
            <w:r>
              <w:rPr>
                <w:sz w:val="20"/>
                <w:szCs w:val="20"/>
              </w:rPr>
              <w:t>7,0</w:t>
            </w:r>
          </w:p>
        </w:tc>
        <w:tc>
          <w:tcPr>
            <w:tcW w:w="1083" w:type="dxa"/>
            <w:gridSpan w:val="5"/>
            <w:vAlign w:val="center"/>
          </w:tcPr>
          <w:p w:rsidR="00722C62" w:rsidRDefault="00722C62">
            <w:pPr>
              <w:jc w:val="center"/>
              <w:rPr>
                <w:sz w:val="20"/>
                <w:szCs w:val="20"/>
              </w:rPr>
            </w:pPr>
            <w:r>
              <w:rPr>
                <w:sz w:val="20"/>
                <w:szCs w:val="20"/>
              </w:rPr>
              <w:t>7,0</w:t>
            </w:r>
          </w:p>
        </w:tc>
        <w:tc>
          <w:tcPr>
            <w:tcW w:w="1425" w:type="dxa"/>
            <w:gridSpan w:val="4"/>
            <w:vAlign w:val="center"/>
          </w:tcPr>
          <w:p w:rsidR="00722C62" w:rsidRDefault="00722C62">
            <w:pPr>
              <w:jc w:val="center"/>
              <w:rPr>
                <w:sz w:val="20"/>
                <w:szCs w:val="20"/>
              </w:rPr>
            </w:pPr>
            <w:r>
              <w:rPr>
                <w:sz w:val="20"/>
                <w:szCs w:val="20"/>
              </w:rPr>
              <w:t>7,0</w:t>
            </w:r>
          </w:p>
        </w:tc>
      </w:tr>
      <w:tr w:rsidR="00722C62" w:rsidTr="00C30227">
        <w:trPr>
          <w:gridAfter w:val="1"/>
          <w:wAfter w:w="33" w:type="dxa"/>
          <w:trHeight w:val="510"/>
        </w:trPr>
        <w:tc>
          <w:tcPr>
            <w:tcW w:w="501" w:type="dxa"/>
            <w:noWrap/>
            <w:vAlign w:val="center"/>
          </w:tcPr>
          <w:p w:rsidR="00722C62" w:rsidRDefault="00722C62">
            <w:pPr>
              <w:jc w:val="center"/>
              <w:rPr>
                <w:sz w:val="20"/>
                <w:szCs w:val="20"/>
              </w:rPr>
            </w:pPr>
            <w:r>
              <w:rPr>
                <w:sz w:val="20"/>
                <w:szCs w:val="20"/>
              </w:rPr>
              <w:t>31</w:t>
            </w:r>
          </w:p>
        </w:tc>
        <w:tc>
          <w:tcPr>
            <w:tcW w:w="3417" w:type="dxa"/>
            <w:gridSpan w:val="2"/>
          </w:tcPr>
          <w:p w:rsidR="00722C62" w:rsidRDefault="00722C62">
            <w:pPr>
              <w:rPr>
                <w:sz w:val="20"/>
                <w:szCs w:val="20"/>
              </w:rPr>
            </w:pPr>
            <w:r>
              <w:rPr>
                <w:sz w:val="20"/>
                <w:szCs w:val="20"/>
              </w:rPr>
              <w:t>Динамика расходов местного бюджета на обеспечение энергетическими ресурсами бюджетных учреждений (для фактических условий)</w:t>
            </w:r>
          </w:p>
        </w:tc>
        <w:tc>
          <w:tcPr>
            <w:tcW w:w="1080" w:type="dxa"/>
            <w:gridSpan w:val="5"/>
            <w:noWrap/>
            <w:vAlign w:val="center"/>
          </w:tcPr>
          <w:p w:rsidR="00722C62" w:rsidRDefault="00722C62">
            <w:pPr>
              <w:jc w:val="center"/>
              <w:rPr>
                <w:sz w:val="20"/>
                <w:szCs w:val="20"/>
              </w:rPr>
            </w:pPr>
            <w:r>
              <w:rPr>
                <w:sz w:val="20"/>
                <w:szCs w:val="20"/>
              </w:rPr>
              <w:t>%</w:t>
            </w:r>
          </w:p>
        </w:tc>
        <w:tc>
          <w:tcPr>
            <w:tcW w:w="900" w:type="dxa"/>
            <w:gridSpan w:val="6"/>
            <w:noWrap/>
            <w:vAlign w:val="center"/>
          </w:tcPr>
          <w:p w:rsidR="00722C62" w:rsidRDefault="00722C62">
            <w:pPr>
              <w:jc w:val="center"/>
              <w:rPr>
                <w:sz w:val="20"/>
                <w:szCs w:val="20"/>
              </w:rPr>
            </w:pPr>
          </w:p>
        </w:tc>
        <w:tc>
          <w:tcPr>
            <w:tcW w:w="1079" w:type="dxa"/>
            <w:gridSpan w:val="7"/>
            <w:noWrap/>
            <w:vAlign w:val="center"/>
          </w:tcPr>
          <w:p w:rsidR="00722C62" w:rsidRDefault="00722C62">
            <w:pPr>
              <w:jc w:val="center"/>
              <w:rPr>
                <w:sz w:val="20"/>
                <w:szCs w:val="20"/>
              </w:rPr>
            </w:pPr>
            <w:r>
              <w:rPr>
                <w:sz w:val="20"/>
                <w:szCs w:val="20"/>
              </w:rPr>
              <w:t>0</w:t>
            </w:r>
          </w:p>
        </w:tc>
        <w:tc>
          <w:tcPr>
            <w:tcW w:w="1087" w:type="dxa"/>
            <w:gridSpan w:val="4"/>
            <w:noWrap/>
            <w:vAlign w:val="center"/>
          </w:tcPr>
          <w:p w:rsidR="00722C62" w:rsidRDefault="00722C62">
            <w:pPr>
              <w:jc w:val="center"/>
              <w:rPr>
                <w:sz w:val="20"/>
                <w:szCs w:val="20"/>
              </w:rPr>
            </w:pPr>
            <w:r>
              <w:rPr>
                <w:sz w:val="20"/>
                <w:szCs w:val="20"/>
              </w:rPr>
              <w:t>-0,6</w:t>
            </w:r>
          </w:p>
        </w:tc>
        <w:tc>
          <w:tcPr>
            <w:tcW w:w="1085" w:type="dxa"/>
            <w:gridSpan w:val="4"/>
            <w:vAlign w:val="center"/>
          </w:tcPr>
          <w:p w:rsidR="00722C62" w:rsidRDefault="00722C62">
            <w:pPr>
              <w:jc w:val="center"/>
              <w:rPr>
                <w:sz w:val="20"/>
                <w:szCs w:val="20"/>
              </w:rPr>
            </w:pPr>
            <w:r>
              <w:rPr>
                <w:sz w:val="20"/>
                <w:szCs w:val="20"/>
              </w:rPr>
              <w:t>-1,0</w:t>
            </w:r>
          </w:p>
        </w:tc>
        <w:tc>
          <w:tcPr>
            <w:tcW w:w="1105" w:type="dxa"/>
            <w:gridSpan w:val="4"/>
            <w:vAlign w:val="center"/>
          </w:tcPr>
          <w:p w:rsidR="00722C62" w:rsidRDefault="00722C62">
            <w:pPr>
              <w:jc w:val="center"/>
              <w:rPr>
                <w:sz w:val="20"/>
                <w:szCs w:val="20"/>
              </w:rPr>
            </w:pPr>
            <w:r>
              <w:rPr>
                <w:sz w:val="20"/>
                <w:szCs w:val="20"/>
              </w:rPr>
              <w:t>0</w:t>
            </w:r>
          </w:p>
        </w:tc>
        <w:tc>
          <w:tcPr>
            <w:tcW w:w="1083" w:type="dxa"/>
            <w:gridSpan w:val="5"/>
            <w:vAlign w:val="center"/>
          </w:tcPr>
          <w:p w:rsidR="00722C62" w:rsidRDefault="00722C62">
            <w:pPr>
              <w:jc w:val="center"/>
              <w:rPr>
                <w:sz w:val="20"/>
                <w:szCs w:val="20"/>
              </w:rPr>
            </w:pPr>
            <w:r>
              <w:rPr>
                <w:sz w:val="20"/>
                <w:szCs w:val="20"/>
              </w:rPr>
              <w:t>0</w:t>
            </w:r>
          </w:p>
        </w:tc>
        <w:tc>
          <w:tcPr>
            <w:tcW w:w="1425" w:type="dxa"/>
            <w:gridSpan w:val="4"/>
            <w:vAlign w:val="center"/>
          </w:tcPr>
          <w:p w:rsidR="00722C62" w:rsidRDefault="00722C62">
            <w:pPr>
              <w:jc w:val="center"/>
              <w:rPr>
                <w:sz w:val="20"/>
                <w:szCs w:val="20"/>
              </w:rPr>
            </w:pPr>
            <w:r>
              <w:rPr>
                <w:sz w:val="20"/>
                <w:szCs w:val="20"/>
              </w:rPr>
              <w:t>0</w:t>
            </w:r>
          </w:p>
        </w:tc>
      </w:tr>
      <w:tr w:rsidR="00722C62" w:rsidTr="00C30227">
        <w:trPr>
          <w:gridAfter w:val="1"/>
          <w:wAfter w:w="33" w:type="dxa"/>
          <w:trHeight w:val="510"/>
        </w:trPr>
        <w:tc>
          <w:tcPr>
            <w:tcW w:w="501" w:type="dxa"/>
            <w:noWrap/>
            <w:vAlign w:val="center"/>
          </w:tcPr>
          <w:p w:rsidR="00722C62" w:rsidRDefault="00722C62">
            <w:pPr>
              <w:jc w:val="center"/>
              <w:rPr>
                <w:sz w:val="20"/>
                <w:szCs w:val="20"/>
              </w:rPr>
            </w:pPr>
            <w:r>
              <w:rPr>
                <w:sz w:val="20"/>
                <w:szCs w:val="20"/>
              </w:rPr>
              <w:t>32</w:t>
            </w:r>
          </w:p>
        </w:tc>
        <w:tc>
          <w:tcPr>
            <w:tcW w:w="3417" w:type="dxa"/>
            <w:gridSpan w:val="2"/>
          </w:tcPr>
          <w:p w:rsidR="00722C62" w:rsidRDefault="00722C62">
            <w:pPr>
              <w:rPr>
                <w:sz w:val="20"/>
                <w:szCs w:val="20"/>
              </w:rPr>
            </w:pPr>
            <w:r>
              <w:rPr>
                <w:sz w:val="20"/>
                <w:szCs w:val="20"/>
              </w:rPr>
              <w:t>Доля расходов местного бюджета на предоставление субсидий организациям коммунального комплекса на приобретение топлива</w:t>
            </w:r>
          </w:p>
        </w:tc>
        <w:tc>
          <w:tcPr>
            <w:tcW w:w="1080" w:type="dxa"/>
            <w:gridSpan w:val="5"/>
            <w:noWrap/>
            <w:vAlign w:val="center"/>
          </w:tcPr>
          <w:p w:rsidR="00722C62" w:rsidRDefault="00722C62">
            <w:pPr>
              <w:jc w:val="center"/>
              <w:rPr>
                <w:sz w:val="20"/>
                <w:szCs w:val="20"/>
              </w:rPr>
            </w:pPr>
            <w:r>
              <w:rPr>
                <w:sz w:val="20"/>
                <w:szCs w:val="20"/>
              </w:rPr>
              <w:t>%</w:t>
            </w:r>
          </w:p>
        </w:tc>
        <w:tc>
          <w:tcPr>
            <w:tcW w:w="900" w:type="dxa"/>
            <w:gridSpan w:val="6"/>
            <w:noWrap/>
            <w:vAlign w:val="center"/>
          </w:tcPr>
          <w:p w:rsidR="00722C62" w:rsidRDefault="00722C62">
            <w:pPr>
              <w:jc w:val="center"/>
              <w:rPr>
                <w:sz w:val="20"/>
                <w:szCs w:val="20"/>
              </w:rPr>
            </w:pPr>
            <w:r>
              <w:rPr>
                <w:sz w:val="20"/>
                <w:szCs w:val="20"/>
              </w:rPr>
              <w:t>0</w:t>
            </w:r>
          </w:p>
        </w:tc>
        <w:tc>
          <w:tcPr>
            <w:tcW w:w="1079" w:type="dxa"/>
            <w:gridSpan w:val="7"/>
            <w:noWrap/>
            <w:vAlign w:val="center"/>
          </w:tcPr>
          <w:p w:rsidR="00722C62" w:rsidRDefault="00722C62">
            <w:pPr>
              <w:jc w:val="center"/>
              <w:rPr>
                <w:sz w:val="20"/>
                <w:szCs w:val="20"/>
              </w:rPr>
            </w:pPr>
            <w:r>
              <w:rPr>
                <w:sz w:val="20"/>
                <w:szCs w:val="20"/>
              </w:rPr>
              <w:t>0</w:t>
            </w:r>
          </w:p>
        </w:tc>
        <w:tc>
          <w:tcPr>
            <w:tcW w:w="1087" w:type="dxa"/>
            <w:gridSpan w:val="4"/>
            <w:noWrap/>
            <w:vAlign w:val="center"/>
          </w:tcPr>
          <w:p w:rsidR="00722C62" w:rsidRDefault="00722C62">
            <w:pPr>
              <w:jc w:val="center"/>
              <w:rPr>
                <w:sz w:val="20"/>
                <w:szCs w:val="20"/>
              </w:rPr>
            </w:pPr>
            <w:r>
              <w:rPr>
                <w:sz w:val="20"/>
                <w:szCs w:val="20"/>
              </w:rPr>
              <w:t>0</w:t>
            </w:r>
          </w:p>
        </w:tc>
        <w:tc>
          <w:tcPr>
            <w:tcW w:w="1085" w:type="dxa"/>
            <w:gridSpan w:val="4"/>
            <w:vAlign w:val="center"/>
          </w:tcPr>
          <w:p w:rsidR="00722C62" w:rsidRDefault="00722C62">
            <w:pPr>
              <w:jc w:val="center"/>
              <w:rPr>
                <w:sz w:val="20"/>
                <w:szCs w:val="20"/>
              </w:rPr>
            </w:pPr>
            <w:r>
              <w:rPr>
                <w:sz w:val="20"/>
                <w:szCs w:val="20"/>
              </w:rPr>
              <w:t>0</w:t>
            </w:r>
          </w:p>
        </w:tc>
        <w:tc>
          <w:tcPr>
            <w:tcW w:w="1105" w:type="dxa"/>
            <w:gridSpan w:val="4"/>
            <w:vAlign w:val="center"/>
          </w:tcPr>
          <w:p w:rsidR="00722C62" w:rsidRDefault="00722C62">
            <w:pPr>
              <w:jc w:val="center"/>
              <w:rPr>
                <w:sz w:val="20"/>
                <w:szCs w:val="20"/>
              </w:rPr>
            </w:pPr>
            <w:r>
              <w:rPr>
                <w:sz w:val="20"/>
                <w:szCs w:val="20"/>
              </w:rPr>
              <w:t>0</w:t>
            </w:r>
          </w:p>
        </w:tc>
        <w:tc>
          <w:tcPr>
            <w:tcW w:w="1083" w:type="dxa"/>
            <w:gridSpan w:val="5"/>
            <w:vAlign w:val="center"/>
          </w:tcPr>
          <w:p w:rsidR="00722C62" w:rsidRDefault="00722C62">
            <w:pPr>
              <w:jc w:val="center"/>
              <w:rPr>
                <w:sz w:val="20"/>
                <w:szCs w:val="20"/>
              </w:rPr>
            </w:pPr>
            <w:r>
              <w:rPr>
                <w:sz w:val="20"/>
                <w:szCs w:val="20"/>
              </w:rPr>
              <w:t>0</w:t>
            </w:r>
          </w:p>
        </w:tc>
        <w:tc>
          <w:tcPr>
            <w:tcW w:w="1425" w:type="dxa"/>
            <w:gridSpan w:val="4"/>
            <w:vAlign w:val="center"/>
          </w:tcPr>
          <w:p w:rsidR="00722C62" w:rsidRDefault="00722C62">
            <w:pPr>
              <w:jc w:val="center"/>
              <w:rPr>
                <w:sz w:val="20"/>
                <w:szCs w:val="20"/>
              </w:rPr>
            </w:pPr>
            <w:r>
              <w:rPr>
                <w:sz w:val="20"/>
                <w:szCs w:val="20"/>
              </w:rPr>
              <w:t>0</w:t>
            </w:r>
          </w:p>
        </w:tc>
      </w:tr>
      <w:tr w:rsidR="00722C62" w:rsidTr="00C30227">
        <w:trPr>
          <w:gridAfter w:val="1"/>
          <w:wAfter w:w="33" w:type="dxa"/>
          <w:trHeight w:val="510"/>
        </w:trPr>
        <w:tc>
          <w:tcPr>
            <w:tcW w:w="501" w:type="dxa"/>
            <w:noWrap/>
            <w:vAlign w:val="center"/>
          </w:tcPr>
          <w:p w:rsidR="00722C62" w:rsidRDefault="00722C62">
            <w:pPr>
              <w:jc w:val="center"/>
              <w:rPr>
                <w:sz w:val="20"/>
                <w:szCs w:val="20"/>
              </w:rPr>
            </w:pPr>
            <w:r>
              <w:rPr>
                <w:sz w:val="20"/>
                <w:szCs w:val="20"/>
              </w:rPr>
              <w:t>33</w:t>
            </w:r>
          </w:p>
        </w:tc>
        <w:tc>
          <w:tcPr>
            <w:tcW w:w="3417" w:type="dxa"/>
            <w:gridSpan w:val="2"/>
          </w:tcPr>
          <w:p w:rsidR="00722C62" w:rsidRDefault="00722C62">
            <w:pPr>
              <w:rPr>
                <w:sz w:val="20"/>
                <w:szCs w:val="20"/>
              </w:rPr>
            </w:pPr>
            <w:r>
              <w:rPr>
                <w:sz w:val="20"/>
                <w:szCs w:val="20"/>
              </w:rPr>
              <w:t>Динамика расходов местного бюджета на предоставление субсидий организациям коммунального комплекса на приобретение топлива</w:t>
            </w:r>
          </w:p>
        </w:tc>
        <w:tc>
          <w:tcPr>
            <w:tcW w:w="1080" w:type="dxa"/>
            <w:gridSpan w:val="5"/>
            <w:noWrap/>
            <w:vAlign w:val="center"/>
          </w:tcPr>
          <w:p w:rsidR="00722C62" w:rsidRDefault="00722C62">
            <w:pPr>
              <w:jc w:val="center"/>
              <w:rPr>
                <w:sz w:val="20"/>
                <w:szCs w:val="20"/>
              </w:rPr>
            </w:pPr>
            <w:r>
              <w:rPr>
                <w:sz w:val="20"/>
                <w:szCs w:val="20"/>
              </w:rPr>
              <w:t>%</w:t>
            </w:r>
          </w:p>
        </w:tc>
        <w:tc>
          <w:tcPr>
            <w:tcW w:w="900" w:type="dxa"/>
            <w:gridSpan w:val="6"/>
            <w:noWrap/>
            <w:vAlign w:val="center"/>
          </w:tcPr>
          <w:p w:rsidR="00722C62" w:rsidRDefault="00722C62">
            <w:pPr>
              <w:jc w:val="center"/>
              <w:rPr>
                <w:sz w:val="20"/>
                <w:szCs w:val="20"/>
              </w:rPr>
            </w:pPr>
            <w:r>
              <w:rPr>
                <w:sz w:val="20"/>
                <w:szCs w:val="20"/>
              </w:rPr>
              <w:t>0</w:t>
            </w:r>
          </w:p>
        </w:tc>
        <w:tc>
          <w:tcPr>
            <w:tcW w:w="1079" w:type="dxa"/>
            <w:gridSpan w:val="7"/>
            <w:noWrap/>
            <w:vAlign w:val="center"/>
          </w:tcPr>
          <w:p w:rsidR="00722C62" w:rsidRDefault="00722C62">
            <w:pPr>
              <w:jc w:val="center"/>
              <w:rPr>
                <w:sz w:val="20"/>
                <w:szCs w:val="20"/>
              </w:rPr>
            </w:pPr>
            <w:r>
              <w:rPr>
                <w:sz w:val="20"/>
                <w:szCs w:val="20"/>
              </w:rPr>
              <w:t>0</w:t>
            </w:r>
          </w:p>
        </w:tc>
        <w:tc>
          <w:tcPr>
            <w:tcW w:w="1087" w:type="dxa"/>
            <w:gridSpan w:val="4"/>
            <w:noWrap/>
            <w:vAlign w:val="center"/>
          </w:tcPr>
          <w:p w:rsidR="00722C62" w:rsidRDefault="00722C62">
            <w:pPr>
              <w:jc w:val="center"/>
              <w:rPr>
                <w:sz w:val="20"/>
                <w:szCs w:val="20"/>
              </w:rPr>
            </w:pPr>
            <w:r>
              <w:rPr>
                <w:sz w:val="20"/>
                <w:szCs w:val="20"/>
              </w:rPr>
              <w:t>0</w:t>
            </w:r>
          </w:p>
        </w:tc>
        <w:tc>
          <w:tcPr>
            <w:tcW w:w="1085" w:type="dxa"/>
            <w:gridSpan w:val="4"/>
            <w:vAlign w:val="center"/>
          </w:tcPr>
          <w:p w:rsidR="00722C62" w:rsidRDefault="00722C62">
            <w:pPr>
              <w:jc w:val="center"/>
              <w:rPr>
                <w:sz w:val="20"/>
                <w:szCs w:val="20"/>
              </w:rPr>
            </w:pPr>
            <w:r>
              <w:rPr>
                <w:sz w:val="20"/>
                <w:szCs w:val="20"/>
              </w:rPr>
              <w:t>0</w:t>
            </w:r>
          </w:p>
        </w:tc>
        <w:tc>
          <w:tcPr>
            <w:tcW w:w="1105" w:type="dxa"/>
            <w:gridSpan w:val="4"/>
            <w:vAlign w:val="center"/>
          </w:tcPr>
          <w:p w:rsidR="00722C62" w:rsidRDefault="00722C62">
            <w:pPr>
              <w:jc w:val="center"/>
              <w:rPr>
                <w:sz w:val="20"/>
                <w:szCs w:val="20"/>
              </w:rPr>
            </w:pPr>
            <w:r>
              <w:rPr>
                <w:sz w:val="20"/>
                <w:szCs w:val="20"/>
              </w:rPr>
              <w:t>0</w:t>
            </w:r>
          </w:p>
        </w:tc>
        <w:tc>
          <w:tcPr>
            <w:tcW w:w="1083" w:type="dxa"/>
            <w:gridSpan w:val="5"/>
            <w:vAlign w:val="center"/>
          </w:tcPr>
          <w:p w:rsidR="00722C62" w:rsidRDefault="00722C62">
            <w:pPr>
              <w:jc w:val="center"/>
              <w:rPr>
                <w:sz w:val="20"/>
                <w:szCs w:val="20"/>
              </w:rPr>
            </w:pPr>
            <w:r>
              <w:rPr>
                <w:sz w:val="20"/>
                <w:szCs w:val="20"/>
              </w:rPr>
              <w:t>0</w:t>
            </w:r>
          </w:p>
        </w:tc>
        <w:tc>
          <w:tcPr>
            <w:tcW w:w="1425" w:type="dxa"/>
            <w:gridSpan w:val="4"/>
            <w:vAlign w:val="center"/>
          </w:tcPr>
          <w:p w:rsidR="00722C62" w:rsidRDefault="00722C62">
            <w:pPr>
              <w:jc w:val="center"/>
              <w:rPr>
                <w:sz w:val="20"/>
                <w:szCs w:val="20"/>
              </w:rPr>
            </w:pPr>
            <w:r>
              <w:rPr>
                <w:sz w:val="20"/>
                <w:szCs w:val="20"/>
              </w:rPr>
              <w:t>0</w:t>
            </w:r>
          </w:p>
        </w:tc>
      </w:tr>
      <w:tr w:rsidR="00722C62" w:rsidTr="00C30227">
        <w:trPr>
          <w:gridAfter w:val="1"/>
          <w:wAfter w:w="33" w:type="dxa"/>
          <w:trHeight w:val="765"/>
        </w:trPr>
        <w:tc>
          <w:tcPr>
            <w:tcW w:w="501" w:type="dxa"/>
            <w:noWrap/>
            <w:vAlign w:val="center"/>
          </w:tcPr>
          <w:p w:rsidR="00722C62" w:rsidRDefault="00722C62">
            <w:pPr>
              <w:jc w:val="center"/>
              <w:rPr>
                <w:sz w:val="20"/>
                <w:szCs w:val="20"/>
              </w:rPr>
            </w:pPr>
            <w:r>
              <w:rPr>
                <w:sz w:val="20"/>
                <w:szCs w:val="20"/>
              </w:rPr>
              <w:t>34</w:t>
            </w:r>
          </w:p>
        </w:tc>
        <w:tc>
          <w:tcPr>
            <w:tcW w:w="3417" w:type="dxa"/>
            <w:gridSpan w:val="2"/>
          </w:tcPr>
          <w:p w:rsidR="00722C62" w:rsidRDefault="00722C62">
            <w:pPr>
              <w:rPr>
                <w:sz w:val="20"/>
                <w:szCs w:val="20"/>
              </w:rPr>
            </w:pPr>
            <w:r>
              <w:rPr>
                <w:sz w:val="20"/>
                <w:szCs w:val="20"/>
              </w:rPr>
              <w:t>Доля бюджетных учреждений, финансируемых за счет местного бюджета в общем объеме бюджетных учреждений, в отношении которых проведено обязательное энергетическое обследование</w:t>
            </w:r>
          </w:p>
        </w:tc>
        <w:tc>
          <w:tcPr>
            <w:tcW w:w="1080" w:type="dxa"/>
            <w:gridSpan w:val="5"/>
            <w:noWrap/>
            <w:vAlign w:val="center"/>
          </w:tcPr>
          <w:p w:rsidR="00722C62" w:rsidRDefault="00722C62">
            <w:pPr>
              <w:jc w:val="center"/>
              <w:rPr>
                <w:sz w:val="20"/>
                <w:szCs w:val="20"/>
              </w:rPr>
            </w:pPr>
            <w:r>
              <w:rPr>
                <w:sz w:val="20"/>
                <w:szCs w:val="20"/>
              </w:rPr>
              <w:t>%</w:t>
            </w:r>
          </w:p>
        </w:tc>
        <w:tc>
          <w:tcPr>
            <w:tcW w:w="900" w:type="dxa"/>
            <w:gridSpan w:val="6"/>
            <w:noWrap/>
            <w:vAlign w:val="center"/>
          </w:tcPr>
          <w:p w:rsidR="00722C62" w:rsidRDefault="00722C62">
            <w:pPr>
              <w:jc w:val="center"/>
              <w:rPr>
                <w:sz w:val="20"/>
                <w:szCs w:val="20"/>
              </w:rPr>
            </w:pPr>
            <w:r>
              <w:rPr>
                <w:sz w:val="20"/>
                <w:szCs w:val="20"/>
              </w:rPr>
              <w:t>0</w:t>
            </w:r>
          </w:p>
        </w:tc>
        <w:tc>
          <w:tcPr>
            <w:tcW w:w="1079" w:type="dxa"/>
            <w:gridSpan w:val="7"/>
            <w:noWrap/>
            <w:vAlign w:val="center"/>
          </w:tcPr>
          <w:p w:rsidR="00722C62" w:rsidRDefault="00722C62">
            <w:pPr>
              <w:jc w:val="center"/>
              <w:rPr>
                <w:sz w:val="20"/>
                <w:szCs w:val="20"/>
              </w:rPr>
            </w:pPr>
            <w:r>
              <w:rPr>
                <w:sz w:val="20"/>
                <w:szCs w:val="20"/>
              </w:rPr>
              <w:t>0</w:t>
            </w:r>
          </w:p>
        </w:tc>
        <w:tc>
          <w:tcPr>
            <w:tcW w:w="1087" w:type="dxa"/>
            <w:gridSpan w:val="4"/>
            <w:noWrap/>
            <w:vAlign w:val="center"/>
          </w:tcPr>
          <w:p w:rsidR="00722C62" w:rsidRDefault="00722C62">
            <w:pPr>
              <w:jc w:val="center"/>
              <w:rPr>
                <w:sz w:val="20"/>
                <w:szCs w:val="20"/>
              </w:rPr>
            </w:pPr>
            <w:r>
              <w:rPr>
                <w:sz w:val="20"/>
                <w:szCs w:val="20"/>
              </w:rPr>
              <w:t>100,0</w:t>
            </w:r>
          </w:p>
        </w:tc>
        <w:tc>
          <w:tcPr>
            <w:tcW w:w="1085" w:type="dxa"/>
            <w:gridSpan w:val="4"/>
            <w:vAlign w:val="center"/>
          </w:tcPr>
          <w:p w:rsidR="00722C62" w:rsidRDefault="00722C62">
            <w:pPr>
              <w:jc w:val="center"/>
              <w:rPr>
                <w:sz w:val="20"/>
                <w:szCs w:val="20"/>
              </w:rPr>
            </w:pPr>
            <w:r>
              <w:rPr>
                <w:sz w:val="20"/>
                <w:szCs w:val="20"/>
              </w:rPr>
              <w:t>100,0</w:t>
            </w:r>
          </w:p>
        </w:tc>
        <w:tc>
          <w:tcPr>
            <w:tcW w:w="1105" w:type="dxa"/>
            <w:gridSpan w:val="4"/>
            <w:vAlign w:val="center"/>
          </w:tcPr>
          <w:p w:rsidR="00722C62" w:rsidRDefault="00722C62">
            <w:pPr>
              <w:jc w:val="center"/>
              <w:rPr>
                <w:sz w:val="20"/>
                <w:szCs w:val="20"/>
              </w:rPr>
            </w:pPr>
            <w:r>
              <w:rPr>
                <w:sz w:val="20"/>
                <w:szCs w:val="20"/>
              </w:rPr>
              <w:t>100,0</w:t>
            </w:r>
          </w:p>
        </w:tc>
        <w:tc>
          <w:tcPr>
            <w:tcW w:w="1083" w:type="dxa"/>
            <w:gridSpan w:val="5"/>
            <w:vAlign w:val="center"/>
          </w:tcPr>
          <w:p w:rsidR="00722C62" w:rsidRDefault="00722C62">
            <w:pPr>
              <w:jc w:val="center"/>
              <w:rPr>
                <w:sz w:val="20"/>
                <w:szCs w:val="20"/>
              </w:rPr>
            </w:pPr>
            <w:r>
              <w:rPr>
                <w:sz w:val="20"/>
                <w:szCs w:val="20"/>
              </w:rPr>
              <w:t>100,0</w:t>
            </w:r>
          </w:p>
        </w:tc>
        <w:tc>
          <w:tcPr>
            <w:tcW w:w="1425" w:type="dxa"/>
            <w:gridSpan w:val="4"/>
            <w:vAlign w:val="center"/>
          </w:tcPr>
          <w:p w:rsidR="00722C62" w:rsidRDefault="00722C62">
            <w:pPr>
              <w:jc w:val="center"/>
              <w:rPr>
                <w:sz w:val="20"/>
                <w:szCs w:val="20"/>
              </w:rPr>
            </w:pPr>
            <w:r>
              <w:rPr>
                <w:sz w:val="20"/>
                <w:szCs w:val="20"/>
              </w:rPr>
              <w:t>100,0</w:t>
            </w:r>
          </w:p>
        </w:tc>
      </w:tr>
      <w:tr w:rsidR="00722C62" w:rsidTr="00C30227">
        <w:trPr>
          <w:gridAfter w:val="1"/>
          <w:wAfter w:w="33" w:type="dxa"/>
          <w:trHeight w:val="510"/>
        </w:trPr>
        <w:tc>
          <w:tcPr>
            <w:tcW w:w="501" w:type="dxa"/>
            <w:noWrap/>
            <w:vAlign w:val="center"/>
          </w:tcPr>
          <w:p w:rsidR="00722C62" w:rsidRDefault="00722C62">
            <w:pPr>
              <w:jc w:val="center"/>
              <w:rPr>
                <w:sz w:val="20"/>
                <w:szCs w:val="20"/>
              </w:rPr>
            </w:pPr>
            <w:r>
              <w:rPr>
                <w:sz w:val="20"/>
                <w:szCs w:val="20"/>
              </w:rPr>
              <w:t>35</w:t>
            </w:r>
          </w:p>
        </w:tc>
        <w:tc>
          <w:tcPr>
            <w:tcW w:w="3417" w:type="dxa"/>
            <w:gridSpan w:val="2"/>
          </w:tcPr>
          <w:p w:rsidR="00722C62" w:rsidRDefault="00722C62">
            <w:pPr>
              <w:rPr>
                <w:sz w:val="20"/>
                <w:szCs w:val="20"/>
              </w:rPr>
            </w:pPr>
            <w:r>
              <w:rPr>
                <w:sz w:val="20"/>
                <w:szCs w:val="20"/>
              </w:rPr>
              <w:t>Число энергосервисных договоров (контрактов), заключенных государственными заказчиками</w:t>
            </w:r>
          </w:p>
        </w:tc>
        <w:tc>
          <w:tcPr>
            <w:tcW w:w="1080" w:type="dxa"/>
            <w:gridSpan w:val="5"/>
            <w:noWrap/>
            <w:vAlign w:val="center"/>
          </w:tcPr>
          <w:p w:rsidR="00722C62" w:rsidRDefault="00722C62">
            <w:pPr>
              <w:jc w:val="center"/>
              <w:rPr>
                <w:sz w:val="20"/>
                <w:szCs w:val="20"/>
              </w:rPr>
            </w:pPr>
            <w:r>
              <w:rPr>
                <w:sz w:val="20"/>
                <w:szCs w:val="20"/>
              </w:rPr>
              <w:t>шт.</w:t>
            </w:r>
          </w:p>
        </w:tc>
        <w:tc>
          <w:tcPr>
            <w:tcW w:w="900" w:type="dxa"/>
            <w:gridSpan w:val="6"/>
            <w:noWrap/>
            <w:vAlign w:val="center"/>
          </w:tcPr>
          <w:p w:rsidR="00722C62" w:rsidRDefault="00722C62">
            <w:pPr>
              <w:jc w:val="center"/>
              <w:rPr>
                <w:sz w:val="20"/>
                <w:szCs w:val="20"/>
              </w:rPr>
            </w:pPr>
            <w:r>
              <w:rPr>
                <w:sz w:val="20"/>
                <w:szCs w:val="20"/>
              </w:rPr>
              <w:t>0</w:t>
            </w:r>
          </w:p>
        </w:tc>
        <w:tc>
          <w:tcPr>
            <w:tcW w:w="1079" w:type="dxa"/>
            <w:gridSpan w:val="7"/>
            <w:noWrap/>
            <w:vAlign w:val="center"/>
          </w:tcPr>
          <w:p w:rsidR="00722C62" w:rsidRDefault="00722C62">
            <w:pPr>
              <w:jc w:val="center"/>
              <w:rPr>
                <w:sz w:val="20"/>
                <w:szCs w:val="20"/>
              </w:rPr>
            </w:pPr>
            <w:r>
              <w:rPr>
                <w:sz w:val="20"/>
                <w:szCs w:val="20"/>
              </w:rPr>
              <w:t>0</w:t>
            </w:r>
          </w:p>
        </w:tc>
        <w:tc>
          <w:tcPr>
            <w:tcW w:w="1087" w:type="dxa"/>
            <w:gridSpan w:val="4"/>
            <w:noWrap/>
            <w:vAlign w:val="center"/>
          </w:tcPr>
          <w:p w:rsidR="00722C62" w:rsidRDefault="00722C62">
            <w:pPr>
              <w:jc w:val="center"/>
              <w:rPr>
                <w:sz w:val="20"/>
                <w:szCs w:val="20"/>
              </w:rPr>
            </w:pPr>
            <w:r>
              <w:rPr>
                <w:sz w:val="20"/>
                <w:szCs w:val="20"/>
              </w:rPr>
              <w:t>0</w:t>
            </w:r>
          </w:p>
        </w:tc>
        <w:tc>
          <w:tcPr>
            <w:tcW w:w="1085" w:type="dxa"/>
            <w:gridSpan w:val="4"/>
            <w:vAlign w:val="center"/>
          </w:tcPr>
          <w:p w:rsidR="00722C62" w:rsidRDefault="00722C62">
            <w:pPr>
              <w:jc w:val="center"/>
              <w:rPr>
                <w:sz w:val="20"/>
                <w:szCs w:val="20"/>
              </w:rPr>
            </w:pPr>
            <w:r>
              <w:rPr>
                <w:sz w:val="20"/>
                <w:szCs w:val="20"/>
              </w:rPr>
              <w:t>0</w:t>
            </w:r>
          </w:p>
        </w:tc>
        <w:tc>
          <w:tcPr>
            <w:tcW w:w="1105" w:type="dxa"/>
            <w:gridSpan w:val="4"/>
            <w:vAlign w:val="center"/>
          </w:tcPr>
          <w:p w:rsidR="00722C62" w:rsidRDefault="00722C62">
            <w:pPr>
              <w:jc w:val="center"/>
              <w:rPr>
                <w:sz w:val="20"/>
                <w:szCs w:val="20"/>
              </w:rPr>
            </w:pPr>
            <w:r>
              <w:rPr>
                <w:sz w:val="20"/>
                <w:szCs w:val="20"/>
              </w:rPr>
              <w:t>0</w:t>
            </w:r>
          </w:p>
        </w:tc>
        <w:tc>
          <w:tcPr>
            <w:tcW w:w="1083" w:type="dxa"/>
            <w:gridSpan w:val="5"/>
            <w:vAlign w:val="center"/>
          </w:tcPr>
          <w:p w:rsidR="00722C62" w:rsidRDefault="00722C62">
            <w:pPr>
              <w:jc w:val="center"/>
              <w:rPr>
                <w:sz w:val="20"/>
                <w:szCs w:val="20"/>
              </w:rPr>
            </w:pPr>
            <w:r>
              <w:rPr>
                <w:sz w:val="20"/>
                <w:szCs w:val="20"/>
              </w:rPr>
              <w:t>0</w:t>
            </w:r>
          </w:p>
        </w:tc>
        <w:tc>
          <w:tcPr>
            <w:tcW w:w="1425" w:type="dxa"/>
            <w:gridSpan w:val="4"/>
            <w:vAlign w:val="center"/>
          </w:tcPr>
          <w:p w:rsidR="00722C62" w:rsidRDefault="00722C62">
            <w:pPr>
              <w:jc w:val="center"/>
              <w:rPr>
                <w:sz w:val="20"/>
                <w:szCs w:val="20"/>
              </w:rPr>
            </w:pPr>
            <w:r>
              <w:rPr>
                <w:sz w:val="20"/>
                <w:szCs w:val="20"/>
              </w:rPr>
              <w:t>5</w:t>
            </w:r>
          </w:p>
        </w:tc>
      </w:tr>
      <w:tr w:rsidR="00722C62" w:rsidTr="00C30227">
        <w:trPr>
          <w:gridAfter w:val="1"/>
          <w:wAfter w:w="33" w:type="dxa"/>
          <w:trHeight w:val="510"/>
        </w:trPr>
        <w:tc>
          <w:tcPr>
            <w:tcW w:w="501" w:type="dxa"/>
            <w:noWrap/>
            <w:vAlign w:val="center"/>
          </w:tcPr>
          <w:p w:rsidR="00722C62" w:rsidRDefault="00722C62">
            <w:pPr>
              <w:jc w:val="center"/>
              <w:rPr>
                <w:sz w:val="20"/>
                <w:szCs w:val="20"/>
              </w:rPr>
            </w:pPr>
            <w:r>
              <w:rPr>
                <w:sz w:val="20"/>
                <w:szCs w:val="20"/>
              </w:rPr>
              <w:t>36</w:t>
            </w:r>
          </w:p>
        </w:tc>
        <w:tc>
          <w:tcPr>
            <w:tcW w:w="3417" w:type="dxa"/>
            <w:gridSpan w:val="2"/>
          </w:tcPr>
          <w:p w:rsidR="00722C62" w:rsidRDefault="00722C62">
            <w:pPr>
              <w:rPr>
                <w:sz w:val="20"/>
                <w:szCs w:val="20"/>
              </w:rPr>
            </w:pPr>
            <w:r>
              <w:rPr>
                <w:sz w:val="20"/>
                <w:szCs w:val="20"/>
              </w:rPr>
              <w:t>Доля государственных заказчиков в общем объеме государственных, муниципальных заказчиков, с которыми заключены энергосервисные договоры (контракты)</w:t>
            </w:r>
          </w:p>
        </w:tc>
        <w:tc>
          <w:tcPr>
            <w:tcW w:w="1080" w:type="dxa"/>
            <w:gridSpan w:val="5"/>
            <w:noWrap/>
            <w:vAlign w:val="center"/>
          </w:tcPr>
          <w:p w:rsidR="00722C62" w:rsidRDefault="00722C62">
            <w:pPr>
              <w:jc w:val="center"/>
              <w:rPr>
                <w:sz w:val="20"/>
                <w:szCs w:val="20"/>
              </w:rPr>
            </w:pPr>
            <w:r>
              <w:rPr>
                <w:sz w:val="20"/>
                <w:szCs w:val="20"/>
              </w:rPr>
              <w:t>%</w:t>
            </w:r>
          </w:p>
        </w:tc>
        <w:tc>
          <w:tcPr>
            <w:tcW w:w="900" w:type="dxa"/>
            <w:gridSpan w:val="6"/>
            <w:noWrap/>
            <w:vAlign w:val="center"/>
          </w:tcPr>
          <w:p w:rsidR="00722C62" w:rsidRDefault="00722C62">
            <w:pPr>
              <w:jc w:val="center"/>
              <w:rPr>
                <w:sz w:val="20"/>
                <w:szCs w:val="20"/>
              </w:rPr>
            </w:pPr>
            <w:r>
              <w:rPr>
                <w:sz w:val="20"/>
                <w:szCs w:val="20"/>
              </w:rPr>
              <w:t>0</w:t>
            </w:r>
          </w:p>
        </w:tc>
        <w:tc>
          <w:tcPr>
            <w:tcW w:w="1079" w:type="dxa"/>
            <w:gridSpan w:val="7"/>
            <w:noWrap/>
            <w:vAlign w:val="center"/>
          </w:tcPr>
          <w:p w:rsidR="00722C62" w:rsidRDefault="00722C62">
            <w:pPr>
              <w:jc w:val="center"/>
              <w:rPr>
                <w:sz w:val="20"/>
                <w:szCs w:val="20"/>
              </w:rPr>
            </w:pPr>
            <w:r>
              <w:rPr>
                <w:sz w:val="20"/>
                <w:szCs w:val="20"/>
              </w:rPr>
              <w:t>0</w:t>
            </w:r>
          </w:p>
        </w:tc>
        <w:tc>
          <w:tcPr>
            <w:tcW w:w="1087" w:type="dxa"/>
            <w:gridSpan w:val="4"/>
            <w:noWrap/>
            <w:vAlign w:val="center"/>
          </w:tcPr>
          <w:p w:rsidR="00722C62" w:rsidRDefault="00722C62">
            <w:pPr>
              <w:jc w:val="center"/>
              <w:rPr>
                <w:sz w:val="20"/>
                <w:szCs w:val="20"/>
              </w:rPr>
            </w:pPr>
            <w:r>
              <w:rPr>
                <w:sz w:val="20"/>
                <w:szCs w:val="20"/>
              </w:rPr>
              <w:t>0</w:t>
            </w:r>
          </w:p>
        </w:tc>
        <w:tc>
          <w:tcPr>
            <w:tcW w:w="1085" w:type="dxa"/>
            <w:gridSpan w:val="4"/>
            <w:vAlign w:val="center"/>
          </w:tcPr>
          <w:p w:rsidR="00722C62" w:rsidRDefault="00722C62">
            <w:pPr>
              <w:jc w:val="center"/>
              <w:rPr>
                <w:sz w:val="20"/>
                <w:szCs w:val="20"/>
              </w:rPr>
            </w:pPr>
            <w:r>
              <w:rPr>
                <w:sz w:val="20"/>
                <w:szCs w:val="20"/>
              </w:rPr>
              <w:t>0</w:t>
            </w:r>
          </w:p>
        </w:tc>
        <w:tc>
          <w:tcPr>
            <w:tcW w:w="1105" w:type="dxa"/>
            <w:gridSpan w:val="4"/>
            <w:vAlign w:val="center"/>
          </w:tcPr>
          <w:p w:rsidR="00722C62" w:rsidRDefault="00722C62">
            <w:pPr>
              <w:jc w:val="center"/>
              <w:rPr>
                <w:sz w:val="20"/>
                <w:szCs w:val="20"/>
              </w:rPr>
            </w:pPr>
            <w:r>
              <w:rPr>
                <w:sz w:val="20"/>
                <w:szCs w:val="20"/>
              </w:rPr>
              <w:t>0</w:t>
            </w:r>
          </w:p>
        </w:tc>
        <w:tc>
          <w:tcPr>
            <w:tcW w:w="1083" w:type="dxa"/>
            <w:gridSpan w:val="5"/>
            <w:vAlign w:val="center"/>
          </w:tcPr>
          <w:p w:rsidR="00722C62" w:rsidRDefault="00722C62">
            <w:pPr>
              <w:jc w:val="center"/>
              <w:rPr>
                <w:sz w:val="20"/>
                <w:szCs w:val="20"/>
              </w:rPr>
            </w:pPr>
            <w:r>
              <w:rPr>
                <w:sz w:val="20"/>
                <w:szCs w:val="20"/>
              </w:rPr>
              <w:t>0</w:t>
            </w:r>
          </w:p>
        </w:tc>
        <w:tc>
          <w:tcPr>
            <w:tcW w:w="1425" w:type="dxa"/>
            <w:gridSpan w:val="4"/>
            <w:vAlign w:val="center"/>
          </w:tcPr>
          <w:p w:rsidR="00722C62" w:rsidRDefault="00722C62">
            <w:pPr>
              <w:jc w:val="center"/>
              <w:rPr>
                <w:sz w:val="20"/>
                <w:szCs w:val="20"/>
              </w:rPr>
            </w:pPr>
            <w:r>
              <w:rPr>
                <w:sz w:val="20"/>
                <w:szCs w:val="20"/>
              </w:rPr>
              <w:t>100,0</w:t>
            </w:r>
          </w:p>
        </w:tc>
      </w:tr>
      <w:tr w:rsidR="00722C62" w:rsidTr="00C30227">
        <w:trPr>
          <w:gridAfter w:val="1"/>
          <w:wAfter w:w="33" w:type="dxa"/>
          <w:trHeight w:val="765"/>
        </w:trPr>
        <w:tc>
          <w:tcPr>
            <w:tcW w:w="501" w:type="dxa"/>
            <w:noWrap/>
            <w:vAlign w:val="center"/>
          </w:tcPr>
          <w:p w:rsidR="00722C62" w:rsidRDefault="00722C62">
            <w:pPr>
              <w:jc w:val="center"/>
              <w:rPr>
                <w:sz w:val="20"/>
                <w:szCs w:val="20"/>
              </w:rPr>
            </w:pPr>
            <w:r>
              <w:rPr>
                <w:sz w:val="20"/>
                <w:szCs w:val="20"/>
              </w:rPr>
              <w:t>37</w:t>
            </w:r>
          </w:p>
        </w:tc>
        <w:tc>
          <w:tcPr>
            <w:tcW w:w="3417" w:type="dxa"/>
            <w:gridSpan w:val="2"/>
          </w:tcPr>
          <w:p w:rsidR="00722C62" w:rsidRDefault="00722C62">
            <w:pPr>
              <w:rPr>
                <w:sz w:val="20"/>
                <w:szCs w:val="20"/>
              </w:rPr>
            </w:pPr>
            <w:r>
              <w:rPr>
                <w:sz w:val="20"/>
                <w:szCs w:val="20"/>
              </w:rPr>
              <w:t>Доля товаров, работ, услуг, закупаемых для государственных заказчиков в соответствии с требованиями энергетической эффективности, в общем объеме закупаемых товаров, работ, услуг для государственных, муниципальных нужд (в стоимостном выражении)</w:t>
            </w:r>
          </w:p>
        </w:tc>
        <w:tc>
          <w:tcPr>
            <w:tcW w:w="1080" w:type="dxa"/>
            <w:gridSpan w:val="5"/>
            <w:noWrap/>
            <w:vAlign w:val="center"/>
          </w:tcPr>
          <w:p w:rsidR="00722C62" w:rsidRDefault="00722C62">
            <w:pPr>
              <w:jc w:val="center"/>
              <w:rPr>
                <w:sz w:val="20"/>
                <w:szCs w:val="20"/>
              </w:rPr>
            </w:pPr>
            <w:r>
              <w:rPr>
                <w:sz w:val="20"/>
                <w:szCs w:val="20"/>
              </w:rPr>
              <w:t>%</w:t>
            </w:r>
          </w:p>
        </w:tc>
        <w:tc>
          <w:tcPr>
            <w:tcW w:w="900" w:type="dxa"/>
            <w:gridSpan w:val="6"/>
            <w:noWrap/>
            <w:vAlign w:val="center"/>
          </w:tcPr>
          <w:p w:rsidR="00722C62" w:rsidRDefault="00722C62">
            <w:pPr>
              <w:jc w:val="center"/>
              <w:rPr>
                <w:sz w:val="20"/>
                <w:szCs w:val="20"/>
              </w:rPr>
            </w:pPr>
            <w:r>
              <w:rPr>
                <w:sz w:val="20"/>
                <w:szCs w:val="20"/>
              </w:rPr>
              <w:t>0,3</w:t>
            </w:r>
          </w:p>
        </w:tc>
        <w:tc>
          <w:tcPr>
            <w:tcW w:w="1079" w:type="dxa"/>
            <w:gridSpan w:val="7"/>
            <w:noWrap/>
            <w:vAlign w:val="center"/>
          </w:tcPr>
          <w:p w:rsidR="00722C62" w:rsidRDefault="00722C62">
            <w:pPr>
              <w:jc w:val="center"/>
              <w:rPr>
                <w:sz w:val="20"/>
                <w:szCs w:val="20"/>
              </w:rPr>
            </w:pPr>
            <w:r>
              <w:rPr>
                <w:sz w:val="20"/>
                <w:szCs w:val="20"/>
              </w:rPr>
              <w:t>1,0</w:t>
            </w:r>
          </w:p>
        </w:tc>
        <w:tc>
          <w:tcPr>
            <w:tcW w:w="1087" w:type="dxa"/>
            <w:gridSpan w:val="4"/>
            <w:noWrap/>
            <w:vAlign w:val="center"/>
          </w:tcPr>
          <w:p w:rsidR="00722C62" w:rsidRDefault="00722C62">
            <w:pPr>
              <w:jc w:val="center"/>
              <w:rPr>
                <w:sz w:val="20"/>
                <w:szCs w:val="20"/>
              </w:rPr>
            </w:pPr>
            <w:r>
              <w:rPr>
                <w:sz w:val="20"/>
                <w:szCs w:val="20"/>
              </w:rPr>
              <w:t>1,5</w:t>
            </w:r>
          </w:p>
        </w:tc>
        <w:tc>
          <w:tcPr>
            <w:tcW w:w="1085" w:type="dxa"/>
            <w:gridSpan w:val="4"/>
            <w:vAlign w:val="center"/>
          </w:tcPr>
          <w:p w:rsidR="00722C62" w:rsidRDefault="00722C62">
            <w:pPr>
              <w:jc w:val="center"/>
              <w:rPr>
                <w:sz w:val="20"/>
                <w:szCs w:val="20"/>
              </w:rPr>
            </w:pPr>
            <w:r>
              <w:rPr>
                <w:sz w:val="20"/>
                <w:szCs w:val="20"/>
              </w:rPr>
              <w:t>1,8</w:t>
            </w:r>
          </w:p>
        </w:tc>
        <w:tc>
          <w:tcPr>
            <w:tcW w:w="1105" w:type="dxa"/>
            <w:gridSpan w:val="4"/>
            <w:vAlign w:val="center"/>
          </w:tcPr>
          <w:p w:rsidR="00722C62" w:rsidRDefault="00722C62">
            <w:pPr>
              <w:jc w:val="center"/>
              <w:rPr>
                <w:sz w:val="20"/>
                <w:szCs w:val="20"/>
              </w:rPr>
            </w:pPr>
            <w:r>
              <w:rPr>
                <w:sz w:val="20"/>
                <w:szCs w:val="20"/>
              </w:rPr>
              <w:t>2,0</w:t>
            </w:r>
          </w:p>
        </w:tc>
        <w:tc>
          <w:tcPr>
            <w:tcW w:w="1083" w:type="dxa"/>
            <w:gridSpan w:val="5"/>
            <w:vAlign w:val="center"/>
          </w:tcPr>
          <w:p w:rsidR="00722C62" w:rsidRDefault="00722C62">
            <w:pPr>
              <w:jc w:val="center"/>
              <w:rPr>
                <w:sz w:val="20"/>
                <w:szCs w:val="20"/>
              </w:rPr>
            </w:pPr>
            <w:r>
              <w:rPr>
                <w:sz w:val="20"/>
                <w:szCs w:val="20"/>
              </w:rPr>
              <w:t>2,2</w:t>
            </w:r>
          </w:p>
        </w:tc>
        <w:tc>
          <w:tcPr>
            <w:tcW w:w="1425" w:type="dxa"/>
            <w:gridSpan w:val="4"/>
            <w:vAlign w:val="center"/>
          </w:tcPr>
          <w:p w:rsidR="00722C62" w:rsidRDefault="00722C62">
            <w:pPr>
              <w:jc w:val="center"/>
              <w:rPr>
                <w:sz w:val="20"/>
                <w:szCs w:val="20"/>
              </w:rPr>
            </w:pPr>
            <w:r>
              <w:rPr>
                <w:sz w:val="20"/>
                <w:szCs w:val="20"/>
              </w:rPr>
              <w:t>2,5</w:t>
            </w:r>
          </w:p>
        </w:tc>
      </w:tr>
      <w:tr w:rsidR="00722C62" w:rsidTr="00C30227">
        <w:trPr>
          <w:gridAfter w:val="1"/>
          <w:wAfter w:w="33" w:type="dxa"/>
          <w:trHeight w:val="765"/>
        </w:trPr>
        <w:tc>
          <w:tcPr>
            <w:tcW w:w="501" w:type="dxa"/>
            <w:noWrap/>
            <w:vAlign w:val="center"/>
          </w:tcPr>
          <w:p w:rsidR="00722C62" w:rsidRDefault="00722C62">
            <w:pPr>
              <w:jc w:val="center"/>
              <w:rPr>
                <w:sz w:val="20"/>
                <w:szCs w:val="20"/>
              </w:rPr>
            </w:pPr>
            <w:r>
              <w:rPr>
                <w:sz w:val="20"/>
                <w:szCs w:val="20"/>
              </w:rPr>
              <w:t>38</w:t>
            </w:r>
          </w:p>
        </w:tc>
        <w:tc>
          <w:tcPr>
            <w:tcW w:w="3417" w:type="dxa"/>
            <w:gridSpan w:val="2"/>
          </w:tcPr>
          <w:p w:rsidR="00722C62" w:rsidRDefault="00722C62">
            <w:pPr>
              <w:rPr>
                <w:sz w:val="20"/>
                <w:szCs w:val="20"/>
              </w:rPr>
            </w:pPr>
            <w:r>
              <w:rPr>
                <w:sz w:val="20"/>
                <w:szCs w:val="20"/>
              </w:rPr>
              <w:t>Удельные расходы местного бюджета на предоставление социальной поддержки гражданам по оплате жилого помещения и коммунальных услуг (в расчете на одного жителя)</w:t>
            </w:r>
          </w:p>
        </w:tc>
        <w:tc>
          <w:tcPr>
            <w:tcW w:w="1080" w:type="dxa"/>
            <w:gridSpan w:val="5"/>
            <w:noWrap/>
            <w:vAlign w:val="center"/>
          </w:tcPr>
          <w:p w:rsidR="00722C62" w:rsidRDefault="00722C62">
            <w:pPr>
              <w:jc w:val="center"/>
              <w:rPr>
                <w:sz w:val="20"/>
                <w:szCs w:val="20"/>
              </w:rPr>
            </w:pPr>
            <w:r>
              <w:rPr>
                <w:sz w:val="20"/>
                <w:szCs w:val="20"/>
              </w:rPr>
              <w:t>тыс.руб./чел</w:t>
            </w:r>
          </w:p>
        </w:tc>
        <w:tc>
          <w:tcPr>
            <w:tcW w:w="900" w:type="dxa"/>
            <w:gridSpan w:val="6"/>
            <w:noWrap/>
            <w:vAlign w:val="center"/>
          </w:tcPr>
          <w:p w:rsidR="00722C62" w:rsidRDefault="00722C62">
            <w:pPr>
              <w:jc w:val="center"/>
              <w:rPr>
                <w:sz w:val="20"/>
                <w:szCs w:val="20"/>
              </w:rPr>
            </w:pPr>
            <w:r>
              <w:rPr>
                <w:sz w:val="20"/>
                <w:szCs w:val="20"/>
              </w:rPr>
              <w:t>0</w:t>
            </w:r>
          </w:p>
        </w:tc>
        <w:tc>
          <w:tcPr>
            <w:tcW w:w="1079" w:type="dxa"/>
            <w:gridSpan w:val="7"/>
            <w:noWrap/>
            <w:vAlign w:val="center"/>
          </w:tcPr>
          <w:p w:rsidR="00722C62" w:rsidRDefault="00722C62">
            <w:pPr>
              <w:jc w:val="center"/>
              <w:rPr>
                <w:sz w:val="20"/>
                <w:szCs w:val="20"/>
              </w:rPr>
            </w:pPr>
            <w:r>
              <w:rPr>
                <w:sz w:val="20"/>
                <w:szCs w:val="20"/>
              </w:rPr>
              <w:t>0</w:t>
            </w:r>
          </w:p>
        </w:tc>
        <w:tc>
          <w:tcPr>
            <w:tcW w:w="1087" w:type="dxa"/>
            <w:gridSpan w:val="4"/>
            <w:noWrap/>
            <w:vAlign w:val="center"/>
          </w:tcPr>
          <w:p w:rsidR="00722C62" w:rsidRDefault="00722C62">
            <w:pPr>
              <w:jc w:val="center"/>
              <w:rPr>
                <w:sz w:val="20"/>
                <w:szCs w:val="20"/>
              </w:rPr>
            </w:pPr>
            <w:r>
              <w:rPr>
                <w:sz w:val="20"/>
                <w:szCs w:val="20"/>
              </w:rPr>
              <w:t>0</w:t>
            </w:r>
          </w:p>
        </w:tc>
        <w:tc>
          <w:tcPr>
            <w:tcW w:w="1085" w:type="dxa"/>
            <w:gridSpan w:val="4"/>
            <w:vAlign w:val="center"/>
          </w:tcPr>
          <w:p w:rsidR="00722C62" w:rsidRDefault="00722C62">
            <w:pPr>
              <w:jc w:val="center"/>
              <w:rPr>
                <w:sz w:val="20"/>
                <w:szCs w:val="20"/>
              </w:rPr>
            </w:pPr>
            <w:r>
              <w:rPr>
                <w:sz w:val="20"/>
                <w:szCs w:val="20"/>
              </w:rPr>
              <w:t>0</w:t>
            </w:r>
          </w:p>
        </w:tc>
        <w:tc>
          <w:tcPr>
            <w:tcW w:w="1105" w:type="dxa"/>
            <w:gridSpan w:val="4"/>
            <w:vAlign w:val="center"/>
          </w:tcPr>
          <w:p w:rsidR="00722C62" w:rsidRDefault="00722C62">
            <w:pPr>
              <w:jc w:val="center"/>
              <w:rPr>
                <w:sz w:val="20"/>
                <w:szCs w:val="20"/>
              </w:rPr>
            </w:pPr>
            <w:r>
              <w:rPr>
                <w:sz w:val="20"/>
                <w:szCs w:val="20"/>
              </w:rPr>
              <w:t>0</w:t>
            </w:r>
          </w:p>
        </w:tc>
        <w:tc>
          <w:tcPr>
            <w:tcW w:w="1083" w:type="dxa"/>
            <w:gridSpan w:val="5"/>
            <w:vAlign w:val="center"/>
          </w:tcPr>
          <w:p w:rsidR="00722C62" w:rsidRDefault="00722C62">
            <w:pPr>
              <w:jc w:val="center"/>
              <w:rPr>
                <w:sz w:val="20"/>
                <w:szCs w:val="20"/>
              </w:rPr>
            </w:pPr>
            <w:r>
              <w:rPr>
                <w:sz w:val="20"/>
                <w:szCs w:val="20"/>
              </w:rPr>
              <w:t>0</w:t>
            </w:r>
          </w:p>
        </w:tc>
        <w:tc>
          <w:tcPr>
            <w:tcW w:w="1425" w:type="dxa"/>
            <w:gridSpan w:val="4"/>
            <w:vAlign w:val="center"/>
          </w:tcPr>
          <w:p w:rsidR="00722C62" w:rsidRDefault="00722C62">
            <w:pPr>
              <w:jc w:val="center"/>
              <w:rPr>
                <w:sz w:val="20"/>
                <w:szCs w:val="20"/>
              </w:rPr>
            </w:pPr>
            <w:r>
              <w:rPr>
                <w:sz w:val="20"/>
                <w:szCs w:val="20"/>
              </w:rPr>
              <w:t>0</w:t>
            </w:r>
          </w:p>
        </w:tc>
      </w:tr>
      <w:tr w:rsidR="00722C62" w:rsidTr="00C30227">
        <w:trPr>
          <w:gridAfter w:val="1"/>
          <w:wAfter w:w="33" w:type="dxa"/>
          <w:trHeight w:val="600"/>
        </w:trPr>
        <w:tc>
          <w:tcPr>
            <w:tcW w:w="12762" w:type="dxa"/>
            <w:gridSpan w:val="42"/>
            <w:vAlign w:val="center"/>
          </w:tcPr>
          <w:p w:rsidR="00722C62" w:rsidRDefault="00722C62">
            <w:pPr>
              <w:rPr>
                <w:b/>
                <w:bCs/>
                <w:sz w:val="24"/>
                <w:szCs w:val="24"/>
              </w:rPr>
            </w:pPr>
            <w:r>
              <w:rPr>
                <w:b/>
                <w:bCs/>
              </w:rPr>
              <w:t>Задача 3. Создание условий для обеспечения энергосбережения и повышения энергетической эффективности в жилищном фонде</w:t>
            </w:r>
          </w:p>
        </w:tc>
      </w:tr>
      <w:tr w:rsidR="00722C62" w:rsidTr="00C30227">
        <w:trPr>
          <w:gridAfter w:val="1"/>
          <w:wAfter w:w="33" w:type="dxa"/>
          <w:trHeight w:val="1275"/>
        </w:trPr>
        <w:tc>
          <w:tcPr>
            <w:tcW w:w="501" w:type="dxa"/>
            <w:noWrap/>
            <w:vAlign w:val="center"/>
          </w:tcPr>
          <w:p w:rsidR="00722C62" w:rsidRDefault="00722C62">
            <w:pPr>
              <w:jc w:val="center"/>
              <w:rPr>
                <w:sz w:val="20"/>
                <w:szCs w:val="20"/>
              </w:rPr>
            </w:pPr>
            <w:r>
              <w:rPr>
                <w:sz w:val="20"/>
                <w:szCs w:val="20"/>
              </w:rPr>
              <w:t>39</w:t>
            </w:r>
          </w:p>
        </w:tc>
        <w:tc>
          <w:tcPr>
            <w:tcW w:w="3432" w:type="dxa"/>
            <w:gridSpan w:val="3"/>
          </w:tcPr>
          <w:p w:rsidR="00722C62" w:rsidRDefault="00722C62">
            <w:pPr>
              <w:rPr>
                <w:sz w:val="20"/>
                <w:szCs w:val="20"/>
              </w:rPr>
            </w:pPr>
            <w:r>
              <w:rPr>
                <w:sz w:val="20"/>
                <w:szCs w:val="20"/>
              </w:rPr>
              <w:t xml:space="preserve">Доля объемов </w:t>
            </w:r>
            <w:r>
              <w:rPr>
                <w:b/>
                <w:bCs/>
                <w:sz w:val="20"/>
                <w:szCs w:val="20"/>
              </w:rPr>
              <w:t>электрической</w:t>
            </w:r>
            <w:r>
              <w:rPr>
                <w:sz w:val="20"/>
                <w:szCs w:val="20"/>
              </w:rPr>
              <w:t xml:space="preserve"> энергии, потребляемой (используемой) в жилых домах (за исключением многоквартирных домов), расчеты за которую осуществляются с использованием приборов учета, в общем объеме электрической энергии, потребляемой (используемой) в жилых домах (за исключением многоквартирных домов) на территории МО</w:t>
            </w:r>
          </w:p>
        </w:tc>
        <w:tc>
          <w:tcPr>
            <w:tcW w:w="1080" w:type="dxa"/>
            <w:gridSpan w:val="5"/>
            <w:noWrap/>
            <w:vAlign w:val="center"/>
          </w:tcPr>
          <w:p w:rsidR="00722C62" w:rsidRDefault="00722C62">
            <w:pPr>
              <w:jc w:val="center"/>
              <w:rPr>
                <w:sz w:val="20"/>
                <w:szCs w:val="20"/>
              </w:rPr>
            </w:pPr>
            <w:r>
              <w:rPr>
                <w:sz w:val="20"/>
                <w:szCs w:val="20"/>
              </w:rPr>
              <w:t>%</w:t>
            </w:r>
          </w:p>
        </w:tc>
        <w:tc>
          <w:tcPr>
            <w:tcW w:w="900" w:type="dxa"/>
            <w:gridSpan w:val="6"/>
            <w:noWrap/>
            <w:vAlign w:val="center"/>
          </w:tcPr>
          <w:p w:rsidR="00722C62" w:rsidRDefault="00722C62">
            <w:pPr>
              <w:jc w:val="center"/>
              <w:rPr>
                <w:sz w:val="20"/>
                <w:szCs w:val="20"/>
              </w:rPr>
            </w:pPr>
            <w:r>
              <w:rPr>
                <w:sz w:val="20"/>
                <w:szCs w:val="20"/>
              </w:rPr>
              <w:t>100</w:t>
            </w:r>
          </w:p>
        </w:tc>
        <w:tc>
          <w:tcPr>
            <w:tcW w:w="1080" w:type="dxa"/>
            <w:gridSpan w:val="7"/>
            <w:noWrap/>
            <w:vAlign w:val="center"/>
          </w:tcPr>
          <w:p w:rsidR="00722C62" w:rsidRDefault="00722C62">
            <w:pPr>
              <w:jc w:val="center"/>
              <w:rPr>
                <w:sz w:val="20"/>
                <w:szCs w:val="20"/>
              </w:rPr>
            </w:pPr>
            <w:r>
              <w:rPr>
                <w:sz w:val="20"/>
                <w:szCs w:val="20"/>
              </w:rPr>
              <w:t>100</w:t>
            </w:r>
          </w:p>
        </w:tc>
        <w:tc>
          <w:tcPr>
            <w:tcW w:w="1080" w:type="dxa"/>
            <w:gridSpan w:val="4"/>
            <w:noWrap/>
            <w:vAlign w:val="center"/>
          </w:tcPr>
          <w:p w:rsidR="00722C62" w:rsidRDefault="00722C62">
            <w:pPr>
              <w:jc w:val="center"/>
              <w:rPr>
                <w:sz w:val="20"/>
                <w:szCs w:val="20"/>
              </w:rPr>
            </w:pPr>
            <w:r>
              <w:rPr>
                <w:sz w:val="20"/>
                <w:szCs w:val="20"/>
              </w:rPr>
              <w:t>100</w:t>
            </w:r>
          </w:p>
        </w:tc>
        <w:tc>
          <w:tcPr>
            <w:tcW w:w="1076" w:type="dxa"/>
            <w:gridSpan w:val="3"/>
            <w:vAlign w:val="center"/>
          </w:tcPr>
          <w:p w:rsidR="00722C62" w:rsidRDefault="00722C62">
            <w:pPr>
              <w:jc w:val="center"/>
              <w:rPr>
                <w:sz w:val="20"/>
                <w:szCs w:val="20"/>
              </w:rPr>
            </w:pPr>
            <w:r>
              <w:rPr>
                <w:sz w:val="20"/>
                <w:szCs w:val="20"/>
              </w:rPr>
              <w:t>100</w:t>
            </w:r>
          </w:p>
        </w:tc>
        <w:tc>
          <w:tcPr>
            <w:tcW w:w="1105" w:type="dxa"/>
            <w:gridSpan w:val="4"/>
            <w:vAlign w:val="center"/>
          </w:tcPr>
          <w:p w:rsidR="00722C62" w:rsidRDefault="00722C62">
            <w:pPr>
              <w:jc w:val="center"/>
              <w:rPr>
                <w:sz w:val="20"/>
                <w:szCs w:val="20"/>
              </w:rPr>
            </w:pPr>
            <w:r>
              <w:rPr>
                <w:sz w:val="20"/>
                <w:szCs w:val="20"/>
              </w:rPr>
              <w:t>100</w:t>
            </w:r>
          </w:p>
        </w:tc>
        <w:tc>
          <w:tcPr>
            <w:tcW w:w="1269" w:type="dxa"/>
            <w:gridSpan w:val="6"/>
            <w:vAlign w:val="center"/>
          </w:tcPr>
          <w:p w:rsidR="00722C62" w:rsidRDefault="00722C62">
            <w:pPr>
              <w:jc w:val="center"/>
              <w:rPr>
                <w:sz w:val="20"/>
                <w:szCs w:val="20"/>
              </w:rPr>
            </w:pPr>
            <w:r>
              <w:rPr>
                <w:sz w:val="20"/>
                <w:szCs w:val="20"/>
              </w:rPr>
              <w:t>100</w:t>
            </w:r>
          </w:p>
        </w:tc>
        <w:tc>
          <w:tcPr>
            <w:tcW w:w="1239" w:type="dxa"/>
            <w:gridSpan w:val="3"/>
            <w:vAlign w:val="center"/>
          </w:tcPr>
          <w:p w:rsidR="00722C62" w:rsidRDefault="00722C62">
            <w:pPr>
              <w:jc w:val="center"/>
              <w:rPr>
                <w:sz w:val="20"/>
                <w:szCs w:val="20"/>
              </w:rPr>
            </w:pPr>
            <w:r>
              <w:rPr>
                <w:sz w:val="20"/>
                <w:szCs w:val="20"/>
              </w:rPr>
              <w:t>100</w:t>
            </w:r>
          </w:p>
        </w:tc>
      </w:tr>
      <w:tr w:rsidR="00722C62" w:rsidTr="00C30227">
        <w:trPr>
          <w:gridAfter w:val="1"/>
          <w:wAfter w:w="33" w:type="dxa"/>
          <w:trHeight w:val="1020"/>
        </w:trPr>
        <w:tc>
          <w:tcPr>
            <w:tcW w:w="501" w:type="dxa"/>
            <w:noWrap/>
            <w:vAlign w:val="center"/>
          </w:tcPr>
          <w:p w:rsidR="00722C62" w:rsidRDefault="00722C62">
            <w:pPr>
              <w:jc w:val="center"/>
              <w:rPr>
                <w:sz w:val="20"/>
                <w:szCs w:val="20"/>
              </w:rPr>
            </w:pPr>
            <w:r>
              <w:rPr>
                <w:sz w:val="20"/>
                <w:szCs w:val="20"/>
              </w:rPr>
              <w:t>40</w:t>
            </w:r>
          </w:p>
        </w:tc>
        <w:tc>
          <w:tcPr>
            <w:tcW w:w="3432" w:type="dxa"/>
            <w:gridSpan w:val="3"/>
          </w:tcPr>
          <w:p w:rsidR="00722C62" w:rsidRDefault="00722C62">
            <w:pPr>
              <w:rPr>
                <w:sz w:val="20"/>
                <w:szCs w:val="20"/>
              </w:rPr>
            </w:pPr>
            <w:r>
              <w:rPr>
                <w:sz w:val="20"/>
                <w:szCs w:val="20"/>
              </w:rPr>
              <w:t xml:space="preserve">Доля объемов </w:t>
            </w:r>
            <w:r>
              <w:rPr>
                <w:b/>
                <w:bCs/>
                <w:sz w:val="20"/>
                <w:szCs w:val="20"/>
              </w:rPr>
              <w:t xml:space="preserve">электрической </w:t>
            </w:r>
            <w:r>
              <w:rPr>
                <w:sz w:val="20"/>
                <w:szCs w:val="20"/>
              </w:rPr>
              <w:t>энергии,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электрической энергии, потребляемой (используемой) в многоквартирных домах на территории МО</w:t>
            </w:r>
          </w:p>
        </w:tc>
        <w:tc>
          <w:tcPr>
            <w:tcW w:w="1080" w:type="dxa"/>
            <w:gridSpan w:val="5"/>
            <w:noWrap/>
            <w:vAlign w:val="center"/>
          </w:tcPr>
          <w:p w:rsidR="00722C62" w:rsidRDefault="00722C62">
            <w:pPr>
              <w:jc w:val="center"/>
              <w:rPr>
                <w:sz w:val="20"/>
                <w:szCs w:val="20"/>
              </w:rPr>
            </w:pPr>
            <w:r>
              <w:rPr>
                <w:sz w:val="20"/>
                <w:szCs w:val="20"/>
              </w:rPr>
              <w:t>%</w:t>
            </w:r>
          </w:p>
        </w:tc>
        <w:tc>
          <w:tcPr>
            <w:tcW w:w="900" w:type="dxa"/>
            <w:gridSpan w:val="6"/>
            <w:noWrap/>
            <w:vAlign w:val="center"/>
          </w:tcPr>
          <w:p w:rsidR="00722C62" w:rsidRDefault="00722C62">
            <w:pPr>
              <w:jc w:val="center"/>
              <w:rPr>
                <w:sz w:val="20"/>
                <w:szCs w:val="20"/>
              </w:rPr>
            </w:pPr>
            <w:r>
              <w:rPr>
                <w:sz w:val="20"/>
                <w:szCs w:val="20"/>
              </w:rPr>
              <w:t>0</w:t>
            </w:r>
          </w:p>
        </w:tc>
        <w:tc>
          <w:tcPr>
            <w:tcW w:w="1080" w:type="dxa"/>
            <w:gridSpan w:val="7"/>
            <w:noWrap/>
            <w:vAlign w:val="center"/>
          </w:tcPr>
          <w:p w:rsidR="00722C62" w:rsidRDefault="00722C62">
            <w:pPr>
              <w:jc w:val="center"/>
              <w:rPr>
                <w:sz w:val="20"/>
                <w:szCs w:val="20"/>
              </w:rPr>
            </w:pPr>
            <w:r>
              <w:rPr>
                <w:sz w:val="20"/>
                <w:szCs w:val="20"/>
              </w:rPr>
              <w:t xml:space="preserve">0 </w:t>
            </w:r>
          </w:p>
        </w:tc>
        <w:tc>
          <w:tcPr>
            <w:tcW w:w="1080" w:type="dxa"/>
            <w:gridSpan w:val="4"/>
            <w:noWrap/>
            <w:vAlign w:val="center"/>
          </w:tcPr>
          <w:p w:rsidR="00722C62" w:rsidRDefault="00722C62">
            <w:pPr>
              <w:jc w:val="center"/>
              <w:rPr>
                <w:sz w:val="20"/>
                <w:szCs w:val="20"/>
              </w:rPr>
            </w:pPr>
            <w:r>
              <w:rPr>
                <w:sz w:val="20"/>
                <w:szCs w:val="20"/>
              </w:rPr>
              <w:t>100,0</w:t>
            </w:r>
          </w:p>
        </w:tc>
        <w:tc>
          <w:tcPr>
            <w:tcW w:w="1076" w:type="dxa"/>
            <w:gridSpan w:val="3"/>
            <w:vAlign w:val="center"/>
          </w:tcPr>
          <w:p w:rsidR="00722C62" w:rsidRDefault="00722C62">
            <w:pPr>
              <w:jc w:val="center"/>
              <w:rPr>
                <w:sz w:val="20"/>
                <w:szCs w:val="20"/>
              </w:rPr>
            </w:pPr>
            <w:r>
              <w:rPr>
                <w:sz w:val="20"/>
                <w:szCs w:val="20"/>
              </w:rPr>
              <w:t>100,0</w:t>
            </w:r>
          </w:p>
        </w:tc>
        <w:tc>
          <w:tcPr>
            <w:tcW w:w="1105" w:type="dxa"/>
            <w:gridSpan w:val="4"/>
            <w:vAlign w:val="center"/>
          </w:tcPr>
          <w:p w:rsidR="00722C62" w:rsidRDefault="00722C62">
            <w:pPr>
              <w:jc w:val="center"/>
              <w:rPr>
                <w:sz w:val="20"/>
                <w:szCs w:val="20"/>
              </w:rPr>
            </w:pPr>
            <w:r>
              <w:rPr>
                <w:sz w:val="20"/>
                <w:szCs w:val="20"/>
              </w:rPr>
              <w:t>100,0</w:t>
            </w:r>
          </w:p>
        </w:tc>
        <w:tc>
          <w:tcPr>
            <w:tcW w:w="1269" w:type="dxa"/>
            <w:gridSpan w:val="6"/>
            <w:vAlign w:val="center"/>
          </w:tcPr>
          <w:p w:rsidR="00722C62" w:rsidRDefault="00722C62">
            <w:pPr>
              <w:jc w:val="center"/>
              <w:rPr>
                <w:sz w:val="20"/>
                <w:szCs w:val="20"/>
              </w:rPr>
            </w:pPr>
            <w:r>
              <w:rPr>
                <w:sz w:val="20"/>
                <w:szCs w:val="20"/>
              </w:rPr>
              <w:t>100,0</w:t>
            </w:r>
          </w:p>
        </w:tc>
        <w:tc>
          <w:tcPr>
            <w:tcW w:w="1239" w:type="dxa"/>
            <w:gridSpan w:val="3"/>
            <w:vAlign w:val="center"/>
          </w:tcPr>
          <w:p w:rsidR="00722C62" w:rsidRDefault="00722C62">
            <w:pPr>
              <w:jc w:val="center"/>
              <w:rPr>
                <w:sz w:val="20"/>
                <w:szCs w:val="20"/>
              </w:rPr>
            </w:pPr>
            <w:r>
              <w:rPr>
                <w:sz w:val="20"/>
                <w:szCs w:val="20"/>
              </w:rPr>
              <w:t>100,0</w:t>
            </w:r>
          </w:p>
        </w:tc>
      </w:tr>
      <w:tr w:rsidR="00722C62" w:rsidTr="00C30227">
        <w:trPr>
          <w:gridAfter w:val="1"/>
          <w:wAfter w:w="33" w:type="dxa"/>
          <w:trHeight w:val="1275"/>
        </w:trPr>
        <w:tc>
          <w:tcPr>
            <w:tcW w:w="501" w:type="dxa"/>
            <w:noWrap/>
            <w:vAlign w:val="center"/>
          </w:tcPr>
          <w:p w:rsidR="00722C62" w:rsidRDefault="00722C62">
            <w:pPr>
              <w:jc w:val="center"/>
              <w:rPr>
                <w:sz w:val="20"/>
                <w:szCs w:val="20"/>
              </w:rPr>
            </w:pPr>
            <w:r>
              <w:rPr>
                <w:sz w:val="20"/>
                <w:szCs w:val="20"/>
              </w:rPr>
              <w:t>41</w:t>
            </w:r>
          </w:p>
        </w:tc>
        <w:tc>
          <w:tcPr>
            <w:tcW w:w="3432" w:type="dxa"/>
            <w:gridSpan w:val="3"/>
          </w:tcPr>
          <w:p w:rsidR="00722C62" w:rsidRDefault="00722C62">
            <w:pPr>
              <w:rPr>
                <w:sz w:val="20"/>
                <w:szCs w:val="20"/>
              </w:rPr>
            </w:pPr>
            <w:r>
              <w:rPr>
                <w:sz w:val="20"/>
                <w:szCs w:val="20"/>
              </w:rPr>
              <w:t xml:space="preserve">доля объемов </w:t>
            </w:r>
            <w:r>
              <w:rPr>
                <w:b/>
                <w:bCs/>
                <w:sz w:val="20"/>
                <w:szCs w:val="20"/>
              </w:rPr>
              <w:t>электрической</w:t>
            </w:r>
            <w:r>
              <w:rPr>
                <w:sz w:val="20"/>
                <w:szCs w:val="20"/>
              </w:rPr>
              <w:t xml:space="preserve"> энергии, потребляемой (используемой) в многоквартирных домах, оплата которой осуществляется с использованием индивидуальных и общих (для коммунальной квартиры) приборов учета, в общем объеме электрической энергии, потребляемой (используемой) в многоквартирных домах на  территории МО</w:t>
            </w:r>
          </w:p>
        </w:tc>
        <w:tc>
          <w:tcPr>
            <w:tcW w:w="1080" w:type="dxa"/>
            <w:gridSpan w:val="5"/>
            <w:noWrap/>
            <w:vAlign w:val="center"/>
          </w:tcPr>
          <w:p w:rsidR="00722C62" w:rsidRDefault="00722C62">
            <w:pPr>
              <w:jc w:val="center"/>
              <w:rPr>
                <w:sz w:val="20"/>
                <w:szCs w:val="20"/>
              </w:rPr>
            </w:pPr>
            <w:r>
              <w:rPr>
                <w:sz w:val="20"/>
                <w:szCs w:val="20"/>
              </w:rPr>
              <w:t>%</w:t>
            </w:r>
          </w:p>
        </w:tc>
        <w:tc>
          <w:tcPr>
            <w:tcW w:w="900" w:type="dxa"/>
            <w:gridSpan w:val="6"/>
            <w:noWrap/>
            <w:vAlign w:val="center"/>
          </w:tcPr>
          <w:p w:rsidR="00722C62" w:rsidRDefault="00722C62">
            <w:pPr>
              <w:jc w:val="center"/>
              <w:rPr>
                <w:sz w:val="20"/>
                <w:szCs w:val="20"/>
              </w:rPr>
            </w:pPr>
            <w:r>
              <w:rPr>
                <w:sz w:val="20"/>
                <w:szCs w:val="20"/>
              </w:rPr>
              <w:t>0</w:t>
            </w:r>
          </w:p>
        </w:tc>
        <w:tc>
          <w:tcPr>
            <w:tcW w:w="1080" w:type="dxa"/>
            <w:gridSpan w:val="7"/>
            <w:noWrap/>
            <w:vAlign w:val="center"/>
          </w:tcPr>
          <w:p w:rsidR="00722C62" w:rsidRDefault="00722C62">
            <w:pPr>
              <w:jc w:val="center"/>
              <w:rPr>
                <w:sz w:val="20"/>
                <w:szCs w:val="20"/>
              </w:rPr>
            </w:pPr>
            <w:r>
              <w:rPr>
                <w:sz w:val="20"/>
                <w:szCs w:val="20"/>
              </w:rPr>
              <w:t xml:space="preserve"> 0</w:t>
            </w:r>
          </w:p>
        </w:tc>
        <w:tc>
          <w:tcPr>
            <w:tcW w:w="1080" w:type="dxa"/>
            <w:gridSpan w:val="4"/>
            <w:noWrap/>
            <w:vAlign w:val="center"/>
          </w:tcPr>
          <w:p w:rsidR="00722C62" w:rsidRDefault="00722C62">
            <w:pPr>
              <w:jc w:val="center"/>
              <w:rPr>
                <w:sz w:val="20"/>
                <w:szCs w:val="20"/>
              </w:rPr>
            </w:pPr>
            <w:r>
              <w:rPr>
                <w:sz w:val="20"/>
                <w:szCs w:val="20"/>
              </w:rPr>
              <w:t>0</w:t>
            </w:r>
          </w:p>
        </w:tc>
        <w:tc>
          <w:tcPr>
            <w:tcW w:w="1076" w:type="dxa"/>
            <w:gridSpan w:val="3"/>
            <w:vAlign w:val="center"/>
          </w:tcPr>
          <w:p w:rsidR="00722C62" w:rsidRDefault="00722C62">
            <w:pPr>
              <w:jc w:val="center"/>
              <w:rPr>
                <w:sz w:val="20"/>
                <w:szCs w:val="20"/>
              </w:rPr>
            </w:pPr>
            <w:r>
              <w:rPr>
                <w:sz w:val="20"/>
                <w:szCs w:val="20"/>
              </w:rPr>
              <w:t>0</w:t>
            </w:r>
          </w:p>
        </w:tc>
        <w:tc>
          <w:tcPr>
            <w:tcW w:w="1105" w:type="dxa"/>
            <w:gridSpan w:val="4"/>
            <w:vAlign w:val="center"/>
          </w:tcPr>
          <w:p w:rsidR="00722C62" w:rsidRDefault="00722C62">
            <w:pPr>
              <w:jc w:val="center"/>
              <w:rPr>
                <w:sz w:val="20"/>
                <w:szCs w:val="20"/>
              </w:rPr>
            </w:pPr>
            <w:r>
              <w:rPr>
                <w:sz w:val="20"/>
                <w:szCs w:val="20"/>
              </w:rPr>
              <w:t>0</w:t>
            </w:r>
          </w:p>
        </w:tc>
        <w:tc>
          <w:tcPr>
            <w:tcW w:w="1269" w:type="dxa"/>
            <w:gridSpan w:val="6"/>
            <w:vAlign w:val="center"/>
          </w:tcPr>
          <w:p w:rsidR="00722C62" w:rsidRDefault="00722C62">
            <w:pPr>
              <w:jc w:val="center"/>
              <w:rPr>
                <w:sz w:val="20"/>
                <w:szCs w:val="20"/>
              </w:rPr>
            </w:pPr>
            <w:r>
              <w:rPr>
                <w:sz w:val="20"/>
                <w:szCs w:val="20"/>
              </w:rPr>
              <w:t>0</w:t>
            </w:r>
          </w:p>
        </w:tc>
        <w:tc>
          <w:tcPr>
            <w:tcW w:w="1239" w:type="dxa"/>
            <w:gridSpan w:val="3"/>
            <w:vAlign w:val="center"/>
          </w:tcPr>
          <w:p w:rsidR="00722C62" w:rsidRDefault="00722C62">
            <w:pPr>
              <w:jc w:val="center"/>
              <w:rPr>
                <w:sz w:val="20"/>
                <w:szCs w:val="20"/>
              </w:rPr>
            </w:pPr>
            <w:r>
              <w:rPr>
                <w:sz w:val="20"/>
                <w:szCs w:val="20"/>
              </w:rPr>
              <w:t>100,0</w:t>
            </w:r>
          </w:p>
        </w:tc>
      </w:tr>
      <w:tr w:rsidR="00722C62" w:rsidTr="00C30227">
        <w:trPr>
          <w:gridAfter w:val="1"/>
          <w:wAfter w:w="33" w:type="dxa"/>
          <w:trHeight w:val="1020"/>
        </w:trPr>
        <w:tc>
          <w:tcPr>
            <w:tcW w:w="501" w:type="dxa"/>
            <w:noWrap/>
            <w:vAlign w:val="center"/>
          </w:tcPr>
          <w:p w:rsidR="00722C62" w:rsidRDefault="00722C62">
            <w:pPr>
              <w:jc w:val="center"/>
              <w:rPr>
                <w:sz w:val="20"/>
                <w:szCs w:val="20"/>
              </w:rPr>
            </w:pPr>
            <w:r>
              <w:rPr>
                <w:sz w:val="20"/>
                <w:szCs w:val="20"/>
              </w:rPr>
              <w:t>42</w:t>
            </w:r>
          </w:p>
        </w:tc>
        <w:tc>
          <w:tcPr>
            <w:tcW w:w="3432" w:type="dxa"/>
            <w:gridSpan w:val="3"/>
          </w:tcPr>
          <w:p w:rsidR="00722C62" w:rsidRDefault="00722C62">
            <w:pPr>
              <w:rPr>
                <w:sz w:val="20"/>
                <w:szCs w:val="20"/>
              </w:rPr>
            </w:pPr>
            <w:r>
              <w:rPr>
                <w:sz w:val="20"/>
                <w:szCs w:val="20"/>
              </w:rPr>
              <w:t xml:space="preserve">Доля объемов </w:t>
            </w:r>
            <w:r>
              <w:rPr>
                <w:b/>
                <w:bCs/>
                <w:sz w:val="20"/>
                <w:szCs w:val="20"/>
              </w:rPr>
              <w:t>тепловой энергии,</w:t>
            </w:r>
            <w:r>
              <w:rPr>
                <w:sz w:val="20"/>
                <w:szCs w:val="20"/>
              </w:rPr>
              <w:t xml:space="preserve"> потребляемой (используемой) в жилых домах, расчеты за которую осуществляются с использованием приборов учета, в общем объеме тепловой энергии, потребляемой (используемой) </w:t>
            </w:r>
            <w:r>
              <w:rPr>
                <w:b/>
                <w:bCs/>
                <w:sz w:val="20"/>
                <w:szCs w:val="20"/>
              </w:rPr>
              <w:t>в жилых домах</w:t>
            </w:r>
            <w:r>
              <w:rPr>
                <w:sz w:val="20"/>
                <w:szCs w:val="20"/>
              </w:rPr>
              <w:t xml:space="preserve"> на территории МО </w:t>
            </w:r>
            <w:r>
              <w:rPr>
                <w:b/>
                <w:bCs/>
                <w:sz w:val="20"/>
                <w:szCs w:val="20"/>
              </w:rPr>
              <w:t>(за исключением многоквартирных домов)</w:t>
            </w:r>
          </w:p>
        </w:tc>
        <w:tc>
          <w:tcPr>
            <w:tcW w:w="1080" w:type="dxa"/>
            <w:gridSpan w:val="5"/>
            <w:noWrap/>
            <w:vAlign w:val="center"/>
          </w:tcPr>
          <w:p w:rsidR="00722C62" w:rsidRDefault="00722C62">
            <w:pPr>
              <w:jc w:val="center"/>
              <w:rPr>
                <w:sz w:val="20"/>
                <w:szCs w:val="20"/>
              </w:rPr>
            </w:pPr>
            <w:r>
              <w:rPr>
                <w:sz w:val="20"/>
                <w:szCs w:val="20"/>
              </w:rPr>
              <w:t>%</w:t>
            </w:r>
          </w:p>
        </w:tc>
        <w:tc>
          <w:tcPr>
            <w:tcW w:w="900" w:type="dxa"/>
            <w:gridSpan w:val="6"/>
            <w:noWrap/>
            <w:vAlign w:val="center"/>
          </w:tcPr>
          <w:p w:rsidR="00722C62" w:rsidRDefault="00722C62">
            <w:pPr>
              <w:jc w:val="center"/>
              <w:rPr>
                <w:sz w:val="20"/>
                <w:szCs w:val="20"/>
              </w:rPr>
            </w:pPr>
            <w:r>
              <w:rPr>
                <w:sz w:val="20"/>
                <w:szCs w:val="20"/>
              </w:rPr>
              <w:t>0</w:t>
            </w:r>
          </w:p>
        </w:tc>
        <w:tc>
          <w:tcPr>
            <w:tcW w:w="1080" w:type="dxa"/>
            <w:gridSpan w:val="7"/>
            <w:noWrap/>
            <w:vAlign w:val="center"/>
          </w:tcPr>
          <w:p w:rsidR="00722C62" w:rsidRDefault="00722C62">
            <w:pPr>
              <w:jc w:val="center"/>
              <w:rPr>
                <w:sz w:val="20"/>
                <w:szCs w:val="20"/>
              </w:rPr>
            </w:pPr>
            <w:r>
              <w:rPr>
                <w:sz w:val="20"/>
                <w:szCs w:val="20"/>
              </w:rPr>
              <w:t>0</w:t>
            </w:r>
          </w:p>
        </w:tc>
        <w:tc>
          <w:tcPr>
            <w:tcW w:w="1080" w:type="dxa"/>
            <w:gridSpan w:val="4"/>
            <w:noWrap/>
            <w:vAlign w:val="center"/>
          </w:tcPr>
          <w:p w:rsidR="00722C62" w:rsidRDefault="00722C62">
            <w:pPr>
              <w:jc w:val="center"/>
              <w:rPr>
                <w:sz w:val="20"/>
                <w:szCs w:val="20"/>
              </w:rPr>
            </w:pPr>
            <w:r>
              <w:rPr>
                <w:sz w:val="20"/>
                <w:szCs w:val="20"/>
              </w:rPr>
              <w:t>0</w:t>
            </w:r>
          </w:p>
        </w:tc>
        <w:tc>
          <w:tcPr>
            <w:tcW w:w="1076" w:type="dxa"/>
            <w:gridSpan w:val="3"/>
            <w:vAlign w:val="center"/>
          </w:tcPr>
          <w:p w:rsidR="00722C62" w:rsidRDefault="00722C62">
            <w:pPr>
              <w:jc w:val="center"/>
              <w:rPr>
                <w:sz w:val="20"/>
                <w:szCs w:val="20"/>
              </w:rPr>
            </w:pPr>
            <w:r>
              <w:rPr>
                <w:sz w:val="20"/>
                <w:szCs w:val="20"/>
              </w:rPr>
              <w:t>0</w:t>
            </w:r>
          </w:p>
        </w:tc>
        <w:tc>
          <w:tcPr>
            <w:tcW w:w="1105" w:type="dxa"/>
            <w:gridSpan w:val="4"/>
            <w:vAlign w:val="center"/>
          </w:tcPr>
          <w:p w:rsidR="00722C62" w:rsidRDefault="00722C62">
            <w:pPr>
              <w:jc w:val="center"/>
              <w:rPr>
                <w:sz w:val="20"/>
                <w:szCs w:val="20"/>
              </w:rPr>
            </w:pPr>
            <w:r>
              <w:rPr>
                <w:sz w:val="20"/>
                <w:szCs w:val="20"/>
              </w:rPr>
              <w:t>0</w:t>
            </w:r>
          </w:p>
        </w:tc>
        <w:tc>
          <w:tcPr>
            <w:tcW w:w="1269" w:type="dxa"/>
            <w:gridSpan w:val="6"/>
            <w:vAlign w:val="center"/>
          </w:tcPr>
          <w:p w:rsidR="00722C62" w:rsidRDefault="00722C62">
            <w:pPr>
              <w:jc w:val="center"/>
              <w:rPr>
                <w:sz w:val="20"/>
                <w:szCs w:val="20"/>
              </w:rPr>
            </w:pPr>
            <w:r>
              <w:rPr>
                <w:sz w:val="20"/>
                <w:szCs w:val="20"/>
              </w:rPr>
              <w:t>0</w:t>
            </w:r>
          </w:p>
        </w:tc>
        <w:tc>
          <w:tcPr>
            <w:tcW w:w="1239" w:type="dxa"/>
            <w:gridSpan w:val="3"/>
            <w:vAlign w:val="center"/>
          </w:tcPr>
          <w:p w:rsidR="00722C62" w:rsidRDefault="00722C62">
            <w:pPr>
              <w:jc w:val="center"/>
              <w:rPr>
                <w:sz w:val="20"/>
                <w:szCs w:val="20"/>
              </w:rPr>
            </w:pPr>
            <w:r>
              <w:rPr>
                <w:sz w:val="20"/>
                <w:szCs w:val="20"/>
              </w:rPr>
              <w:t>0</w:t>
            </w:r>
          </w:p>
        </w:tc>
      </w:tr>
      <w:tr w:rsidR="00722C62" w:rsidTr="00C30227">
        <w:trPr>
          <w:gridAfter w:val="1"/>
          <w:wAfter w:w="33" w:type="dxa"/>
          <w:trHeight w:val="1020"/>
        </w:trPr>
        <w:tc>
          <w:tcPr>
            <w:tcW w:w="501" w:type="dxa"/>
            <w:noWrap/>
            <w:vAlign w:val="center"/>
          </w:tcPr>
          <w:p w:rsidR="00722C62" w:rsidRDefault="00722C62">
            <w:pPr>
              <w:jc w:val="center"/>
              <w:rPr>
                <w:sz w:val="20"/>
                <w:szCs w:val="20"/>
              </w:rPr>
            </w:pPr>
            <w:r>
              <w:rPr>
                <w:sz w:val="20"/>
                <w:szCs w:val="20"/>
              </w:rPr>
              <w:t>43</w:t>
            </w:r>
          </w:p>
        </w:tc>
        <w:tc>
          <w:tcPr>
            <w:tcW w:w="3432" w:type="dxa"/>
            <w:gridSpan w:val="3"/>
          </w:tcPr>
          <w:p w:rsidR="00722C62" w:rsidRDefault="00722C62">
            <w:pPr>
              <w:rPr>
                <w:sz w:val="20"/>
                <w:szCs w:val="20"/>
              </w:rPr>
            </w:pPr>
            <w:r>
              <w:rPr>
                <w:sz w:val="20"/>
                <w:szCs w:val="20"/>
              </w:rPr>
              <w:t xml:space="preserve">Доля объемов </w:t>
            </w:r>
            <w:r>
              <w:rPr>
                <w:b/>
                <w:bCs/>
                <w:sz w:val="20"/>
                <w:szCs w:val="20"/>
              </w:rPr>
              <w:t>тепловой энергии</w:t>
            </w:r>
            <w:r>
              <w:rPr>
                <w:sz w:val="20"/>
                <w:szCs w:val="20"/>
              </w:rPr>
              <w:t xml:space="preserve">, потребляемой (используемой) в многоквартирных домах, оплата которой осуществляется с использованием коллективных (общедомовых) приборов учета, в общем объеме тепловой энергии, потребляемой (используемой) в </w:t>
            </w:r>
            <w:r>
              <w:rPr>
                <w:b/>
                <w:bCs/>
                <w:sz w:val="20"/>
                <w:szCs w:val="20"/>
              </w:rPr>
              <w:t>многоквартирных домах</w:t>
            </w:r>
            <w:r>
              <w:rPr>
                <w:sz w:val="20"/>
                <w:szCs w:val="20"/>
              </w:rPr>
              <w:t xml:space="preserve"> на территории МО</w:t>
            </w:r>
          </w:p>
        </w:tc>
        <w:tc>
          <w:tcPr>
            <w:tcW w:w="1080" w:type="dxa"/>
            <w:gridSpan w:val="5"/>
            <w:noWrap/>
            <w:vAlign w:val="center"/>
          </w:tcPr>
          <w:p w:rsidR="00722C62" w:rsidRDefault="00722C62">
            <w:pPr>
              <w:jc w:val="center"/>
              <w:rPr>
                <w:sz w:val="20"/>
                <w:szCs w:val="20"/>
              </w:rPr>
            </w:pPr>
            <w:r>
              <w:rPr>
                <w:sz w:val="20"/>
                <w:szCs w:val="20"/>
              </w:rPr>
              <w:t>%</w:t>
            </w:r>
          </w:p>
        </w:tc>
        <w:tc>
          <w:tcPr>
            <w:tcW w:w="900" w:type="dxa"/>
            <w:gridSpan w:val="6"/>
            <w:noWrap/>
            <w:vAlign w:val="center"/>
          </w:tcPr>
          <w:p w:rsidR="00722C62" w:rsidRDefault="00722C62">
            <w:pPr>
              <w:jc w:val="center"/>
              <w:rPr>
                <w:sz w:val="20"/>
                <w:szCs w:val="20"/>
              </w:rPr>
            </w:pPr>
            <w:r>
              <w:rPr>
                <w:sz w:val="20"/>
                <w:szCs w:val="20"/>
              </w:rPr>
              <w:t>0</w:t>
            </w:r>
          </w:p>
        </w:tc>
        <w:tc>
          <w:tcPr>
            <w:tcW w:w="1080" w:type="dxa"/>
            <w:gridSpan w:val="7"/>
            <w:noWrap/>
            <w:vAlign w:val="center"/>
          </w:tcPr>
          <w:p w:rsidR="00722C62" w:rsidRDefault="00722C62">
            <w:pPr>
              <w:jc w:val="center"/>
              <w:rPr>
                <w:sz w:val="20"/>
                <w:szCs w:val="20"/>
              </w:rPr>
            </w:pPr>
            <w:r>
              <w:rPr>
                <w:sz w:val="20"/>
                <w:szCs w:val="20"/>
              </w:rPr>
              <w:t>0</w:t>
            </w:r>
          </w:p>
        </w:tc>
        <w:tc>
          <w:tcPr>
            <w:tcW w:w="1080" w:type="dxa"/>
            <w:gridSpan w:val="4"/>
            <w:noWrap/>
            <w:vAlign w:val="center"/>
          </w:tcPr>
          <w:p w:rsidR="00722C62" w:rsidRDefault="00722C62">
            <w:pPr>
              <w:jc w:val="center"/>
              <w:rPr>
                <w:sz w:val="20"/>
                <w:szCs w:val="20"/>
              </w:rPr>
            </w:pPr>
            <w:r>
              <w:rPr>
                <w:sz w:val="20"/>
                <w:szCs w:val="20"/>
              </w:rPr>
              <w:t>100,0</w:t>
            </w:r>
          </w:p>
        </w:tc>
        <w:tc>
          <w:tcPr>
            <w:tcW w:w="1076" w:type="dxa"/>
            <w:gridSpan w:val="3"/>
            <w:vAlign w:val="center"/>
          </w:tcPr>
          <w:p w:rsidR="00722C62" w:rsidRDefault="00722C62">
            <w:pPr>
              <w:jc w:val="center"/>
              <w:rPr>
                <w:sz w:val="20"/>
                <w:szCs w:val="20"/>
              </w:rPr>
            </w:pPr>
            <w:r>
              <w:rPr>
                <w:sz w:val="20"/>
                <w:szCs w:val="20"/>
              </w:rPr>
              <w:t>100,0</w:t>
            </w:r>
          </w:p>
        </w:tc>
        <w:tc>
          <w:tcPr>
            <w:tcW w:w="1105" w:type="dxa"/>
            <w:gridSpan w:val="4"/>
            <w:vAlign w:val="center"/>
          </w:tcPr>
          <w:p w:rsidR="00722C62" w:rsidRDefault="00722C62">
            <w:pPr>
              <w:jc w:val="center"/>
              <w:rPr>
                <w:sz w:val="20"/>
                <w:szCs w:val="20"/>
              </w:rPr>
            </w:pPr>
            <w:r>
              <w:rPr>
                <w:sz w:val="20"/>
                <w:szCs w:val="20"/>
              </w:rPr>
              <w:t>100,0</w:t>
            </w:r>
          </w:p>
        </w:tc>
        <w:tc>
          <w:tcPr>
            <w:tcW w:w="1269" w:type="dxa"/>
            <w:gridSpan w:val="6"/>
            <w:vAlign w:val="center"/>
          </w:tcPr>
          <w:p w:rsidR="00722C62" w:rsidRDefault="00722C62">
            <w:pPr>
              <w:jc w:val="center"/>
              <w:rPr>
                <w:sz w:val="20"/>
                <w:szCs w:val="20"/>
              </w:rPr>
            </w:pPr>
            <w:r>
              <w:rPr>
                <w:sz w:val="20"/>
                <w:szCs w:val="20"/>
              </w:rPr>
              <w:t>100,0</w:t>
            </w:r>
          </w:p>
        </w:tc>
        <w:tc>
          <w:tcPr>
            <w:tcW w:w="1239" w:type="dxa"/>
            <w:gridSpan w:val="3"/>
            <w:vAlign w:val="center"/>
          </w:tcPr>
          <w:p w:rsidR="00722C62" w:rsidRDefault="00722C62">
            <w:pPr>
              <w:jc w:val="center"/>
              <w:rPr>
                <w:sz w:val="20"/>
                <w:szCs w:val="20"/>
              </w:rPr>
            </w:pPr>
            <w:r>
              <w:rPr>
                <w:sz w:val="20"/>
                <w:szCs w:val="20"/>
              </w:rPr>
              <w:t>100,0</w:t>
            </w:r>
          </w:p>
        </w:tc>
      </w:tr>
      <w:tr w:rsidR="00722C62" w:rsidTr="00C30227">
        <w:trPr>
          <w:gridAfter w:val="1"/>
          <w:wAfter w:w="33" w:type="dxa"/>
          <w:trHeight w:val="1020"/>
        </w:trPr>
        <w:tc>
          <w:tcPr>
            <w:tcW w:w="501" w:type="dxa"/>
            <w:noWrap/>
            <w:vAlign w:val="center"/>
          </w:tcPr>
          <w:p w:rsidR="00722C62" w:rsidRDefault="00722C62">
            <w:pPr>
              <w:jc w:val="center"/>
              <w:rPr>
                <w:sz w:val="20"/>
                <w:szCs w:val="20"/>
              </w:rPr>
            </w:pPr>
            <w:r>
              <w:rPr>
                <w:sz w:val="20"/>
                <w:szCs w:val="20"/>
              </w:rPr>
              <w:t>44</w:t>
            </w:r>
          </w:p>
        </w:tc>
        <w:tc>
          <w:tcPr>
            <w:tcW w:w="3432" w:type="dxa"/>
            <w:gridSpan w:val="3"/>
          </w:tcPr>
          <w:p w:rsidR="00722C62" w:rsidRDefault="00722C62">
            <w:pPr>
              <w:rPr>
                <w:sz w:val="20"/>
                <w:szCs w:val="20"/>
              </w:rPr>
            </w:pPr>
            <w:r>
              <w:rPr>
                <w:sz w:val="20"/>
                <w:szCs w:val="20"/>
              </w:rPr>
              <w:t xml:space="preserve">Доля объемов </w:t>
            </w:r>
            <w:r>
              <w:rPr>
                <w:b/>
                <w:bCs/>
                <w:sz w:val="20"/>
                <w:szCs w:val="20"/>
              </w:rPr>
              <w:t>воды,</w:t>
            </w:r>
            <w:r>
              <w:rPr>
                <w:sz w:val="20"/>
                <w:szCs w:val="20"/>
              </w:rPr>
              <w:t xml:space="preserve"> потребляемой (используемой) в жилых домах (за исключением многоквартирных домов), расчеты за которую осуществляются с использованием приборов учета, в общем объеме воды, потребляемой (используемой) </w:t>
            </w:r>
            <w:r>
              <w:rPr>
                <w:b/>
                <w:bCs/>
                <w:sz w:val="20"/>
                <w:szCs w:val="20"/>
              </w:rPr>
              <w:t>в жилых домах (за исключением многоквартирных домов)</w:t>
            </w:r>
            <w:r>
              <w:rPr>
                <w:sz w:val="20"/>
                <w:szCs w:val="20"/>
              </w:rPr>
              <w:t xml:space="preserve"> на территории МО</w:t>
            </w:r>
          </w:p>
        </w:tc>
        <w:tc>
          <w:tcPr>
            <w:tcW w:w="1080" w:type="dxa"/>
            <w:gridSpan w:val="5"/>
            <w:noWrap/>
            <w:vAlign w:val="center"/>
          </w:tcPr>
          <w:p w:rsidR="00722C62" w:rsidRDefault="00722C62">
            <w:pPr>
              <w:jc w:val="center"/>
              <w:rPr>
                <w:sz w:val="20"/>
                <w:szCs w:val="20"/>
              </w:rPr>
            </w:pPr>
            <w:r>
              <w:rPr>
                <w:sz w:val="20"/>
                <w:szCs w:val="20"/>
              </w:rPr>
              <w:t>%</w:t>
            </w:r>
          </w:p>
        </w:tc>
        <w:tc>
          <w:tcPr>
            <w:tcW w:w="900" w:type="dxa"/>
            <w:gridSpan w:val="6"/>
            <w:noWrap/>
            <w:vAlign w:val="center"/>
          </w:tcPr>
          <w:p w:rsidR="00722C62" w:rsidRDefault="00722C62">
            <w:pPr>
              <w:jc w:val="center"/>
              <w:rPr>
                <w:sz w:val="20"/>
                <w:szCs w:val="20"/>
              </w:rPr>
            </w:pPr>
            <w:r>
              <w:rPr>
                <w:sz w:val="20"/>
                <w:szCs w:val="20"/>
              </w:rPr>
              <w:t>28</w:t>
            </w:r>
          </w:p>
        </w:tc>
        <w:tc>
          <w:tcPr>
            <w:tcW w:w="1080" w:type="dxa"/>
            <w:gridSpan w:val="7"/>
            <w:noWrap/>
            <w:vAlign w:val="center"/>
          </w:tcPr>
          <w:p w:rsidR="00722C62" w:rsidRDefault="00722C62">
            <w:pPr>
              <w:jc w:val="center"/>
              <w:rPr>
                <w:sz w:val="20"/>
                <w:szCs w:val="20"/>
              </w:rPr>
            </w:pPr>
            <w:r>
              <w:rPr>
                <w:sz w:val="20"/>
                <w:szCs w:val="20"/>
              </w:rPr>
              <w:t>40</w:t>
            </w:r>
          </w:p>
        </w:tc>
        <w:tc>
          <w:tcPr>
            <w:tcW w:w="1080" w:type="dxa"/>
            <w:gridSpan w:val="4"/>
            <w:noWrap/>
            <w:vAlign w:val="center"/>
          </w:tcPr>
          <w:p w:rsidR="00722C62" w:rsidRDefault="00722C62">
            <w:pPr>
              <w:jc w:val="center"/>
              <w:rPr>
                <w:sz w:val="20"/>
                <w:szCs w:val="20"/>
              </w:rPr>
            </w:pPr>
            <w:r>
              <w:rPr>
                <w:sz w:val="20"/>
                <w:szCs w:val="20"/>
              </w:rPr>
              <w:t>50,0</w:t>
            </w:r>
          </w:p>
        </w:tc>
        <w:tc>
          <w:tcPr>
            <w:tcW w:w="1076" w:type="dxa"/>
            <w:gridSpan w:val="3"/>
            <w:vAlign w:val="center"/>
          </w:tcPr>
          <w:p w:rsidR="00722C62" w:rsidRDefault="00722C62">
            <w:pPr>
              <w:jc w:val="center"/>
              <w:rPr>
                <w:sz w:val="20"/>
                <w:szCs w:val="20"/>
              </w:rPr>
            </w:pPr>
            <w:r>
              <w:rPr>
                <w:sz w:val="20"/>
                <w:szCs w:val="20"/>
              </w:rPr>
              <w:t>60,0</w:t>
            </w:r>
          </w:p>
        </w:tc>
        <w:tc>
          <w:tcPr>
            <w:tcW w:w="1105" w:type="dxa"/>
            <w:gridSpan w:val="4"/>
            <w:vAlign w:val="center"/>
          </w:tcPr>
          <w:p w:rsidR="00722C62" w:rsidRDefault="00722C62">
            <w:pPr>
              <w:jc w:val="center"/>
              <w:rPr>
                <w:sz w:val="20"/>
                <w:szCs w:val="20"/>
              </w:rPr>
            </w:pPr>
            <w:r>
              <w:rPr>
                <w:sz w:val="20"/>
                <w:szCs w:val="20"/>
              </w:rPr>
              <w:t>70,0</w:t>
            </w:r>
          </w:p>
        </w:tc>
        <w:tc>
          <w:tcPr>
            <w:tcW w:w="1269" w:type="dxa"/>
            <w:gridSpan w:val="6"/>
            <w:vAlign w:val="center"/>
          </w:tcPr>
          <w:p w:rsidR="00722C62" w:rsidRDefault="00722C62">
            <w:pPr>
              <w:jc w:val="center"/>
              <w:rPr>
                <w:sz w:val="20"/>
                <w:szCs w:val="20"/>
              </w:rPr>
            </w:pPr>
            <w:r>
              <w:rPr>
                <w:sz w:val="20"/>
                <w:szCs w:val="20"/>
              </w:rPr>
              <w:t>80,0</w:t>
            </w:r>
          </w:p>
        </w:tc>
        <w:tc>
          <w:tcPr>
            <w:tcW w:w="1239" w:type="dxa"/>
            <w:gridSpan w:val="3"/>
            <w:vAlign w:val="center"/>
          </w:tcPr>
          <w:p w:rsidR="00722C62" w:rsidRDefault="00722C62">
            <w:pPr>
              <w:jc w:val="center"/>
              <w:rPr>
                <w:sz w:val="20"/>
                <w:szCs w:val="20"/>
              </w:rPr>
            </w:pPr>
            <w:r>
              <w:rPr>
                <w:sz w:val="20"/>
                <w:szCs w:val="20"/>
              </w:rPr>
              <w:t>90,0</w:t>
            </w:r>
          </w:p>
        </w:tc>
      </w:tr>
      <w:tr w:rsidR="00722C62" w:rsidTr="00C30227">
        <w:trPr>
          <w:gridAfter w:val="1"/>
          <w:wAfter w:w="33" w:type="dxa"/>
          <w:trHeight w:val="1020"/>
        </w:trPr>
        <w:tc>
          <w:tcPr>
            <w:tcW w:w="501" w:type="dxa"/>
            <w:noWrap/>
            <w:vAlign w:val="center"/>
          </w:tcPr>
          <w:p w:rsidR="00722C62" w:rsidRDefault="00722C62">
            <w:pPr>
              <w:jc w:val="center"/>
              <w:rPr>
                <w:sz w:val="20"/>
                <w:szCs w:val="20"/>
              </w:rPr>
            </w:pPr>
            <w:r>
              <w:rPr>
                <w:sz w:val="20"/>
                <w:szCs w:val="20"/>
              </w:rPr>
              <w:t>45</w:t>
            </w:r>
          </w:p>
        </w:tc>
        <w:tc>
          <w:tcPr>
            <w:tcW w:w="3432" w:type="dxa"/>
            <w:gridSpan w:val="3"/>
          </w:tcPr>
          <w:p w:rsidR="00722C62" w:rsidRDefault="00722C62">
            <w:pPr>
              <w:rPr>
                <w:sz w:val="20"/>
                <w:szCs w:val="20"/>
              </w:rPr>
            </w:pPr>
            <w:r>
              <w:rPr>
                <w:sz w:val="20"/>
                <w:szCs w:val="20"/>
              </w:rPr>
              <w:t xml:space="preserve">Доля объемов </w:t>
            </w:r>
            <w:r>
              <w:rPr>
                <w:b/>
                <w:bCs/>
                <w:sz w:val="20"/>
                <w:szCs w:val="20"/>
              </w:rPr>
              <w:t>воды,</w:t>
            </w:r>
            <w:r>
              <w:rPr>
                <w:sz w:val="20"/>
                <w:szCs w:val="20"/>
              </w:rPr>
              <w:t xml:space="preserve">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воды, потребляемой (используемой) </w:t>
            </w:r>
            <w:r>
              <w:rPr>
                <w:b/>
                <w:bCs/>
                <w:sz w:val="20"/>
                <w:szCs w:val="20"/>
              </w:rPr>
              <w:t xml:space="preserve">в многоквартирных домах </w:t>
            </w:r>
            <w:r>
              <w:rPr>
                <w:sz w:val="20"/>
                <w:szCs w:val="20"/>
              </w:rPr>
              <w:t>на территории МО</w:t>
            </w:r>
          </w:p>
        </w:tc>
        <w:tc>
          <w:tcPr>
            <w:tcW w:w="1080" w:type="dxa"/>
            <w:gridSpan w:val="5"/>
            <w:noWrap/>
            <w:vAlign w:val="center"/>
          </w:tcPr>
          <w:p w:rsidR="00722C62" w:rsidRDefault="00722C62">
            <w:pPr>
              <w:jc w:val="center"/>
              <w:rPr>
                <w:sz w:val="20"/>
                <w:szCs w:val="20"/>
              </w:rPr>
            </w:pPr>
            <w:r>
              <w:rPr>
                <w:sz w:val="20"/>
                <w:szCs w:val="20"/>
              </w:rPr>
              <w:t>%</w:t>
            </w:r>
          </w:p>
        </w:tc>
        <w:tc>
          <w:tcPr>
            <w:tcW w:w="900" w:type="dxa"/>
            <w:gridSpan w:val="6"/>
            <w:noWrap/>
            <w:vAlign w:val="center"/>
          </w:tcPr>
          <w:p w:rsidR="00722C62" w:rsidRDefault="00722C62">
            <w:pPr>
              <w:jc w:val="center"/>
              <w:rPr>
                <w:sz w:val="20"/>
                <w:szCs w:val="20"/>
              </w:rPr>
            </w:pPr>
            <w:r>
              <w:rPr>
                <w:sz w:val="20"/>
                <w:szCs w:val="20"/>
              </w:rPr>
              <w:t xml:space="preserve"> 0</w:t>
            </w:r>
          </w:p>
        </w:tc>
        <w:tc>
          <w:tcPr>
            <w:tcW w:w="1080" w:type="dxa"/>
            <w:gridSpan w:val="7"/>
            <w:noWrap/>
            <w:vAlign w:val="center"/>
          </w:tcPr>
          <w:p w:rsidR="00722C62" w:rsidRDefault="00722C62">
            <w:pPr>
              <w:jc w:val="center"/>
              <w:rPr>
                <w:sz w:val="20"/>
                <w:szCs w:val="20"/>
              </w:rPr>
            </w:pPr>
            <w:r>
              <w:rPr>
                <w:sz w:val="20"/>
                <w:szCs w:val="20"/>
              </w:rPr>
              <w:t>0</w:t>
            </w:r>
          </w:p>
        </w:tc>
        <w:tc>
          <w:tcPr>
            <w:tcW w:w="1080" w:type="dxa"/>
            <w:gridSpan w:val="4"/>
            <w:noWrap/>
            <w:vAlign w:val="center"/>
          </w:tcPr>
          <w:p w:rsidR="00722C62" w:rsidRDefault="00722C62">
            <w:pPr>
              <w:jc w:val="center"/>
              <w:rPr>
                <w:sz w:val="20"/>
                <w:szCs w:val="20"/>
              </w:rPr>
            </w:pPr>
            <w:r>
              <w:rPr>
                <w:sz w:val="20"/>
                <w:szCs w:val="20"/>
              </w:rPr>
              <w:t>0</w:t>
            </w:r>
          </w:p>
        </w:tc>
        <w:tc>
          <w:tcPr>
            <w:tcW w:w="1076" w:type="dxa"/>
            <w:gridSpan w:val="3"/>
            <w:vAlign w:val="center"/>
          </w:tcPr>
          <w:p w:rsidR="00722C62" w:rsidRDefault="00722C62">
            <w:pPr>
              <w:jc w:val="center"/>
              <w:rPr>
                <w:sz w:val="20"/>
                <w:szCs w:val="20"/>
              </w:rPr>
            </w:pPr>
            <w:r>
              <w:rPr>
                <w:sz w:val="20"/>
                <w:szCs w:val="20"/>
              </w:rPr>
              <w:t>0</w:t>
            </w:r>
          </w:p>
        </w:tc>
        <w:tc>
          <w:tcPr>
            <w:tcW w:w="1105" w:type="dxa"/>
            <w:gridSpan w:val="4"/>
            <w:vAlign w:val="center"/>
          </w:tcPr>
          <w:p w:rsidR="00722C62" w:rsidRDefault="00722C62">
            <w:pPr>
              <w:jc w:val="center"/>
              <w:rPr>
                <w:sz w:val="20"/>
                <w:szCs w:val="20"/>
              </w:rPr>
            </w:pPr>
            <w:r>
              <w:rPr>
                <w:sz w:val="20"/>
                <w:szCs w:val="20"/>
              </w:rPr>
              <w:t>0</w:t>
            </w:r>
          </w:p>
        </w:tc>
        <w:tc>
          <w:tcPr>
            <w:tcW w:w="1269" w:type="dxa"/>
            <w:gridSpan w:val="6"/>
            <w:vAlign w:val="center"/>
          </w:tcPr>
          <w:p w:rsidR="00722C62" w:rsidRDefault="00722C62">
            <w:pPr>
              <w:jc w:val="center"/>
              <w:rPr>
                <w:sz w:val="20"/>
                <w:szCs w:val="20"/>
              </w:rPr>
            </w:pPr>
            <w:r>
              <w:rPr>
                <w:sz w:val="20"/>
                <w:szCs w:val="20"/>
              </w:rPr>
              <w:t>0</w:t>
            </w:r>
          </w:p>
        </w:tc>
        <w:tc>
          <w:tcPr>
            <w:tcW w:w="1239" w:type="dxa"/>
            <w:gridSpan w:val="3"/>
            <w:vAlign w:val="center"/>
          </w:tcPr>
          <w:p w:rsidR="00722C62" w:rsidRDefault="00722C62">
            <w:pPr>
              <w:jc w:val="center"/>
              <w:rPr>
                <w:sz w:val="20"/>
                <w:szCs w:val="20"/>
              </w:rPr>
            </w:pPr>
            <w:r>
              <w:rPr>
                <w:sz w:val="20"/>
                <w:szCs w:val="20"/>
              </w:rPr>
              <w:t>0</w:t>
            </w:r>
          </w:p>
        </w:tc>
      </w:tr>
      <w:tr w:rsidR="00722C62" w:rsidTr="00C30227">
        <w:trPr>
          <w:gridAfter w:val="1"/>
          <w:wAfter w:w="33" w:type="dxa"/>
          <w:trHeight w:val="1020"/>
        </w:trPr>
        <w:tc>
          <w:tcPr>
            <w:tcW w:w="501" w:type="dxa"/>
            <w:noWrap/>
            <w:vAlign w:val="center"/>
          </w:tcPr>
          <w:p w:rsidR="00722C62" w:rsidRDefault="00722C62">
            <w:pPr>
              <w:jc w:val="center"/>
              <w:rPr>
                <w:sz w:val="20"/>
                <w:szCs w:val="20"/>
              </w:rPr>
            </w:pPr>
            <w:r>
              <w:rPr>
                <w:sz w:val="20"/>
                <w:szCs w:val="20"/>
              </w:rPr>
              <w:t>46</w:t>
            </w:r>
          </w:p>
        </w:tc>
        <w:tc>
          <w:tcPr>
            <w:tcW w:w="3432" w:type="dxa"/>
            <w:gridSpan w:val="3"/>
          </w:tcPr>
          <w:p w:rsidR="00722C62" w:rsidRDefault="00722C62">
            <w:pPr>
              <w:rPr>
                <w:sz w:val="20"/>
                <w:szCs w:val="20"/>
              </w:rPr>
            </w:pPr>
            <w:r>
              <w:rPr>
                <w:sz w:val="20"/>
                <w:szCs w:val="20"/>
              </w:rPr>
              <w:t xml:space="preserve">Доля объемов </w:t>
            </w:r>
            <w:r>
              <w:rPr>
                <w:b/>
                <w:bCs/>
                <w:sz w:val="20"/>
                <w:szCs w:val="20"/>
              </w:rPr>
              <w:t>воды</w:t>
            </w:r>
            <w:r>
              <w:rPr>
                <w:sz w:val="20"/>
                <w:szCs w:val="20"/>
              </w:rPr>
              <w:t xml:space="preserve">, потребляемой (используемой) в многоквартирных домах, расчеты за которую осуществляются с использованием индивидуальных и общих (для коммунальной квартиры) приборов учета, в общем объеме воды, потребляемой (используемой) </w:t>
            </w:r>
            <w:r>
              <w:rPr>
                <w:b/>
                <w:bCs/>
                <w:sz w:val="20"/>
                <w:szCs w:val="20"/>
              </w:rPr>
              <w:t xml:space="preserve">в многоквартирных домах </w:t>
            </w:r>
            <w:r>
              <w:rPr>
                <w:sz w:val="20"/>
                <w:szCs w:val="20"/>
              </w:rPr>
              <w:t>на территории МО</w:t>
            </w:r>
          </w:p>
        </w:tc>
        <w:tc>
          <w:tcPr>
            <w:tcW w:w="1080" w:type="dxa"/>
            <w:gridSpan w:val="5"/>
            <w:noWrap/>
            <w:vAlign w:val="center"/>
          </w:tcPr>
          <w:p w:rsidR="00722C62" w:rsidRDefault="00722C62">
            <w:pPr>
              <w:jc w:val="center"/>
              <w:rPr>
                <w:sz w:val="20"/>
                <w:szCs w:val="20"/>
              </w:rPr>
            </w:pPr>
            <w:r>
              <w:rPr>
                <w:sz w:val="20"/>
                <w:szCs w:val="20"/>
              </w:rPr>
              <w:t>%</w:t>
            </w:r>
          </w:p>
        </w:tc>
        <w:tc>
          <w:tcPr>
            <w:tcW w:w="900" w:type="dxa"/>
            <w:gridSpan w:val="6"/>
            <w:noWrap/>
            <w:vAlign w:val="bottom"/>
          </w:tcPr>
          <w:p w:rsidR="00722C62" w:rsidRDefault="00722C62">
            <w:pPr>
              <w:jc w:val="center"/>
              <w:rPr>
                <w:sz w:val="20"/>
                <w:szCs w:val="20"/>
              </w:rPr>
            </w:pPr>
            <w:r>
              <w:rPr>
                <w:sz w:val="20"/>
                <w:szCs w:val="20"/>
              </w:rPr>
              <w:t>26,3</w:t>
            </w:r>
          </w:p>
        </w:tc>
        <w:tc>
          <w:tcPr>
            <w:tcW w:w="1080" w:type="dxa"/>
            <w:gridSpan w:val="7"/>
            <w:noWrap/>
            <w:vAlign w:val="bottom"/>
          </w:tcPr>
          <w:p w:rsidR="00722C62" w:rsidRDefault="00722C62">
            <w:pPr>
              <w:jc w:val="center"/>
              <w:rPr>
                <w:sz w:val="20"/>
                <w:szCs w:val="20"/>
              </w:rPr>
            </w:pPr>
            <w:r>
              <w:rPr>
                <w:sz w:val="20"/>
                <w:szCs w:val="20"/>
              </w:rPr>
              <w:t>62,5</w:t>
            </w:r>
          </w:p>
        </w:tc>
        <w:tc>
          <w:tcPr>
            <w:tcW w:w="1080" w:type="dxa"/>
            <w:gridSpan w:val="4"/>
            <w:noWrap/>
            <w:vAlign w:val="bottom"/>
          </w:tcPr>
          <w:p w:rsidR="00722C62" w:rsidRDefault="00722C62">
            <w:pPr>
              <w:jc w:val="center"/>
              <w:rPr>
                <w:sz w:val="20"/>
                <w:szCs w:val="20"/>
              </w:rPr>
            </w:pPr>
            <w:r>
              <w:rPr>
                <w:sz w:val="20"/>
                <w:szCs w:val="20"/>
              </w:rPr>
              <w:t>70,0</w:t>
            </w:r>
          </w:p>
        </w:tc>
        <w:tc>
          <w:tcPr>
            <w:tcW w:w="1076" w:type="dxa"/>
            <w:gridSpan w:val="3"/>
            <w:vAlign w:val="bottom"/>
          </w:tcPr>
          <w:p w:rsidR="00722C62" w:rsidRDefault="00722C62">
            <w:pPr>
              <w:jc w:val="center"/>
              <w:rPr>
                <w:sz w:val="20"/>
                <w:szCs w:val="20"/>
              </w:rPr>
            </w:pPr>
            <w:r>
              <w:rPr>
                <w:sz w:val="20"/>
                <w:szCs w:val="20"/>
              </w:rPr>
              <w:t>80,0</w:t>
            </w:r>
          </w:p>
        </w:tc>
        <w:tc>
          <w:tcPr>
            <w:tcW w:w="1105" w:type="dxa"/>
            <w:gridSpan w:val="4"/>
            <w:vAlign w:val="bottom"/>
          </w:tcPr>
          <w:p w:rsidR="00722C62" w:rsidRDefault="00722C62">
            <w:pPr>
              <w:jc w:val="center"/>
              <w:rPr>
                <w:sz w:val="20"/>
                <w:szCs w:val="20"/>
              </w:rPr>
            </w:pPr>
            <w:r>
              <w:rPr>
                <w:sz w:val="20"/>
                <w:szCs w:val="20"/>
              </w:rPr>
              <w:t>90,0</w:t>
            </w:r>
          </w:p>
        </w:tc>
        <w:tc>
          <w:tcPr>
            <w:tcW w:w="1269" w:type="dxa"/>
            <w:gridSpan w:val="6"/>
            <w:vAlign w:val="bottom"/>
          </w:tcPr>
          <w:p w:rsidR="00722C62" w:rsidRDefault="00722C62">
            <w:pPr>
              <w:jc w:val="center"/>
              <w:rPr>
                <w:sz w:val="20"/>
                <w:szCs w:val="20"/>
              </w:rPr>
            </w:pPr>
            <w:r>
              <w:rPr>
                <w:sz w:val="20"/>
                <w:szCs w:val="20"/>
              </w:rPr>
              <w:t>100,0</w:t>
            </w:r>
          </w:p>
        </w:tc>
        <w:tc>
          <w:tcPr>
            <w:tcW w:w="1239" w:type="dxa"/>
            <w:gridSpan w:val="3"/>
            <w:vAlign w:val="bottom"/>
          </w:tcPr>
          <w:p w:rsidR="00722C62" w:rsidRDefault="00722C62">
            <w:pPr>
              <w:jc w:val="center"/>
              <w:rPr>
                <w:sz w:val="20"/>
                <w:szCs w:val="20"/>
              </w:rPr>
            </w:pPr>
            <w:r>
              <w:rPr>
                <w:sz w:val="20"/>
                <w:szCs w:val="20"/>
              </w:rPr>
              <w:t>100,0</w:t>
            </w:r>
          </w:p>
        </w:tc>
      </w:tr>
      <w:tr w:rsidR="00722C62" w:rsidTr="00C30227">
        <w:trPr>
          <w:gridAfter w:val="1"/>
          <w:wAfter w:w="33" w:type="dxa"/>
          <w:trHeight w:val="1275"/>
        </w:trPr>
        <w:tc>
          <w:tcPr>
            <w:tcW w:w="501" w:type="dxa"/>
            <w:noWrap/>
            <w:vAlign w:val="center"/>
          </w:tcPr>
          <w:p w:rsidR="00722C62" w:rsidRDefault="00722C62">
            <w:pPr>
              <w:jc w:val="center"/>
              <w:rPr>
                <w:sz w:val="20"/>
                <w:szCs w:val="20"/>
              </w:rPr>
            </w:pPr>
            <w:r>
              <w:rPr>
                <w:sz w:val="20"/>
                <w:szCs w:val="20"/>
              </w:rPr>
              <w:t>47</w:t>
            </w:r>
          </w:p>
        </w:tc>
        <w:tc>
          <w:tcPr>
            <w:tcW w:w="3432" w:type="dxa"/>
            <w:gridSpan w:val="3"/>
          </w:tcPr>
          <w:p w:rsidR="00722C62" w:rsidRDefault="00722C62">
            <w:pPr>
              <w:rPr>
                <w:sz w:val="20"/>
                <w:szCs w:val="20"/>
              </w:rPr>
            </w:pPr>
            <w:r>
              <w:rPr>
                <w:sz w:val="20"/>
                <w:szCs w:val="20"/>
              </w:rPr>
              <w:t xml:space="preserve">Доля объемов </w:t>
            </w:r>
            <w:r>
              <w:rPr>
                <w:b/>
                <w:bCs/>
                <w:sz w:val="20"/>
                <w:szCs w:val="20"/>
              </w:rPr>
              <w:t>природного газа</w:t>
            </w:r>
            <w:r>
              <w:rPr>
                <w:sz w:val="20"/>
                <w:szCs w:val="20"/>
              </w:rPr>
              <w:t>, потребляемого (используемого) в жилых домах (за исключением многоквартирных домов), расчеты за который осуществляются с использованием приборов учета, в общем объеме природного газа, потребляемого (используемого) в жилых домах (</w:t>
            </w:r>
            <w:r>
              <w:rPr>
                <w:b/>
                <w:bCs/>
                <w:sz w:val="20"/>
                <w:szCs w:val="20"/>
              </w:rPr>
              <w:t>за исключением многоквартирных домов</w:t>
            </w:r>
            <w:r>
              <w:rPr>
                <w:sz w:val="20"/>
                <w:szCs w:val="20"/>
              </w:rPr>
              <w:t>) на территории МО</w:t>
            </w:r>
          </w:p>
        </w:tc>
        <w:tc>
          <w:tcPr>
            <w:tcW w:w="1080" w:type="dxa"/>
            <w:gridSpan w:val="5"/>
            <w:noWrap/>
            <w:vAlign w:val="center"/>
          </w:tcPr>
          <w:p w:rsidR="00722C62" w:rsidRDefault="00722C62">
            <w:pPr>
              <w:jc w:val="center"/>
              <w:rPr>
                <w:sz w:val="20"/>
                <w:szCs w:val="20"/>
              </w:rPr>
            </w:pPr>
            <w:r>
              <w:rPr>
                <w:sz w:val="20"/>
                <w:szCs w:val="20"/>
              </w:rPr>
              <w:t>%</w:t>
            </w:r>
          </w:p>
        </w:tc>
        <w:tc>
          <w:tcPr>
            <w:tcW w:w="900" w:type="dxa"/>
            <w:gridSpan w:val="6"/>
            <w:noWrap/>
            <w:vAlign w:val="center"/>
          </w:tcPr>
          <w:p w:rsidR="00722C62" w:rsidRDefault="00722C62">
            <w:pPr>
              <w:jc w:val="center"/>
              <w:rPr>
                <w:sz w:val="20"/>
                <w:szCs w:val="20"/>
              </w:rPr>
            </w:pPr>
            <w:r>
              <w:rPr>
                <w:sz w:val="20"/>
                <w:szCs w:val="20"/>
              </w:rPr>
              <w:t>100,0</w:t>
            </w:r>
          </w:p>
        </w:tc>
        <w:tc>
          <w:tcPr>
            <w:tcW w:w="1080" w:type="dxa"/>
            <w:gridSpan w:val="7"/>
            <w:noWrap/>
            <w:vAlign w:val="center"/>
          </w:tcPr>
          <w:p w:rsidR="00722C62" w:rsidRDefault="00722C62">
            <w:pPr>
              <w:jc w:val="center"/>
              <w:rPr>
                <w:sz w:val="20"/>
                <w:szCs w:val="20"/>
              </w:rPr>
            </w:pPr>
            <w:r>
              <w:rPr>
                <w:sz w:val="20"/>
                <w:szCs w:val="20"/>
              </w:rPr>
              <w:t>100,0</w:t>
            </w:r>
          </w:p>
        </w:tc>
        <w:tc>
          <w:tcPr>
            <w:tcW w:w="1080" w:type="dxa"/>
            <w:gridSpan w:val="4"/>
            <w:noWrap/>
            <w:vAlign w:val="center"/>
          </w:tcPr>
          <w:p w:rsidR="00722C62" w:rsidRDefault="00722C62">
            <w:pPr>
              <w:jc w:val="center"/>
              <w:rPr>
                <w:sz w:val="20"/>
                <w:szCs w:val="20"/>
              </w:rPr>
            </w:pPr>
            <w:r>
              <w:rPr>
                <w:sz w:val="20"/>
                <w:szCs w:val="20"/>
              </w:rPr>
              <w:t>100,0</w:t>
            </w:r>
          </w:p>
        </w:tc>
        <w:tc>
          <w:tcPr>
            <w:tcW w:w="1076" w:type="dxa"/>
            <w:gridSpan w:val="3"/>
            <w:vAlign w:val="center"/>
          </w:tcPr>
          <w:p w:rsidR="00722C62" w:rsidRDefault="00722C62">
            <w:pPr>
              <w:jc w:val="center"/>
              <w:rPr>
                <w:sz w:val="20"/>
                <w:szCs w:val="20"/>
              </w:rPr>
            </w:pPr>
            <w:r>
              <w:rPr>
                <w:sz w:val="20"/>
                <w:szCs w:val="20"/>
              </w:rPr>
              <w:t>100,0</w:t>
            </w:r>
          </w:p>
        </w:tc>
        <w:tc>
          <w:tcPr>
            <w:tcW w:w="1105" w:type="dxa"/>
            <w:gridSpan w:val="4"/>
            <w:vAlign w:val="center"/>
          </w:tcPr>
          <w:p w:rsidR="00722C62" w:rsidRDefault="00722C62">
            <w:pPr>
              <w:jc w:val="center"/>
              <w:rPr>
                <w:sz w:val="20"/>
                <w:szCs w:val="20"/>
              </w:rPr>
            </w:pPr>
            <w:r>
              <w:rPr>
                <w:sz w:val="20"/>
                <w:szCs w:val="20"/>
              </w:rPr>
              <w:t>100,0</w:t>
            </w:r>
          </w:p>
        </w:tc>
        <w:tc>
          <w:tcPr>
            <w:tcW w:w="1269" w:type="dxa"/>
            <w:gridSpan w:val="6"/>
            <w:vAlign w:val="center"/>
          </w:tcPr>
          <w:p w:rsidR="00722C62" w:rsidRDefault="00722C62">
            <w:pPr>
              <w:jc w:val="center"/>
              <w:rPr>
                <w:sz w:val="20"/>
                <w:szCs w:val="20"/>
              </w:rPr>
            </w:pPr>
            <w:r>
              <w:rPr>
                <w:sz w:val="20"/>
                <w:szCs w:val="20"/>
              </w:rPr>
              <w:t>100,0</w:t>
            </w:r>
          </w:p>
        </w:tc>
        <w:tc>
          <w:tcPr>
            <w:tcW w:w="1239" w:type="dxa"/>
            <w:gridSpan w:val="3"/>
            <w:vAlign w:val="center"/>
          </w:tcPr>
          <w:p w:rsidR="00722C62" w:rsidRDefault="00722C62">
            <w:pPr>
              <w:jc w:val="center"/>
              <w:rPr>
                <w:sz w:val="20"/>
                <w:szCs w:val="20"/>
              </w:rPr>
            </w:pPr>
            <w:r>
              <w:rPr>
                <w:sz w:val="20"/>
                <w:szCs w:val="20"/>
              </w:rPr>
              <w:t>100,0</w:t>
            </w:r>
          </w:p>
        </w:tc>
      </w:tr>
      <w:tr w:rsidR="00722C62" w:rsidTr="00C30227">
        <w:trPr>
          <w:gridAfter w:val="1"/>
          <w:wAfter w:w="33" w:type="dxa"/>
          <w:trHeight w:val="1020"/>
        </w:trPr>
        <w:tc>
          <w:tcPr>
            <w:tcW w:w="501" w:type="dxa"/>
            <w:noWrap/>
            <w:vAlign w:val="center"/>
          </w:tcPr>
          <w:p w:rsidR="00722C62" w:rsidRDefault="00722C62">
            <w:pPr>
              <w:jc w:val="center"/>
              <w:rPr>
                <w:sz w:val="20"/>
                <w:szCs w:val="20"/>
              </w:rPr>
            </w:pPr>
            <w:r>
              <w:rPr>
                <w:sz w:val="20"/>
                <w:szCs w:val="20"/>
              </w:rPr>
              <w:t>48</w:t>
            </w:r>
          </w:p>
        </w:tc>
        <w:tc>
          <w:tcPr>
            <w:tcW w:w="3432" w:type="dxa"/>
            <w:gridSpan w:val="3"/>
          </w:tcPr>
          <w:p w:rsidR="00722C62" w:rsidRDefault="00722C62">
            <w:pPr>
              <w:rPr>
                <w:sz w:val="20"/>
                <w:szCs w:val="20"/>
              </w:rPr>
            </w:pPr>
            <w:r>
              <w:rPr>
                <w:sz w:val="20"/>
                <w:szCs w:val="20"/>
              </w:rPr>
              <w:t xml:space="preserve">Доля объемов </w:t>
            </w:r>
            <w:r>
              <w:rPr>
                <w:b/>
                <w:bCs/>
                <w:sz w:val="20"/>
                <w:szCs w:val="20"/>
              </w:rPr>
              <w:t>природного газа</w:t>
            </w:r>
            <w:r>
              <w:rPr>
                <w:sz w:val="20"/>
                <w:szCs w:val="20"/>
              </w:rPr>
              <w:t xml:space="preserve">, потребляемого (используемого) в многоквартирных домах, расчеты за который осуществляются с использованием индивидуальных и общих (для коммунальной квартиры) приборов учета, в общем объеме природного газа, потребляемого (используемого) </w:t>
            </w:r>
            <w:r>
              <w:rPr>
                <w:b/>
                <w:bCs/>
                <w:sz w:val="20"/>
                <w:szCs w:val="20"/>
              </w:rPr>
              <w:t>в многоквартирных домах</w:t>
            </w:r>
            <w:r>
              <w:rPr>
                <w:sz w:val="20"/>
                <w:szCs w:val="20"/>
              </w:rPr>
              <w:t xml:space="preserve"> на территории МО</w:t>
            </w:r>
          </w:p>
        </w:tc>
        <w:tc>
          <w:tcPr>
            <w:tcW w:w="1080" w:type="dxa"/>
            <w:gridSpan w:val="5"/>
            <w:noWrap/>
            <w:vAlign w:val="center"/>
          </w:tcPr>
          <w:p w:rsidR="00722C62" w:rsidRDefault="00722C62">
            <w:pPr>
              <w:jc w:val="center"/>
              <w:rPr>
                <w:sz w:val="20"/>
                <w:szCs w:val="20"/>
              </w:rPr>
            </w:pPr>
            <w:r>
              <w:rPr>
                <w:sz w:val="20"/>
                <w:szCs w:val="20"/>
              </w:rPr>
              <w:t>%</w:t>
            </w:r>
          </w:p>
        </w:tc>
        <w:tc>
          <w:tcPr>
            <w:tcW w:w="900" w:type="dxa"/>
            <w:gridSpan w:val="6"/>
            <w:noWrap/>
            <w:vAlign w:val="center"/>
          </w:tcPr>
          <w:p w:rsidR="00722C62" w:rsidRDefault="00722C62">
            <w:pPr>
              <w:jc w:val="center"/>
              <w:rPr>
                <w:sz w:val="20"/>
                <w:szCs w:val="20"/>
              </w:rPr>
            </w:pPr>
            <w:r>
              <w:rPr>
                <w:sz w:val="20"/>
                <w:szCs w:val="20"/>
              </w:rPr>
              <w:t>100,0</w:t>
            </w:r>
          </w:p>
        </w:tc>
        <w:tc>
          <w:tcPr>
            <w:tcW w:w="1080" w:type="dxa"/>
            <w:gridSpan w:val="7"/>
            <w:noWrap/>
            <w:vAlign w:val="center"/>
          </w:tcPr>
          <w:p w:rsidR="00722C62" w:rsidRDefault="00722C62">
            <w:pPr>
              <w:jc w:val="center"/>
              <w:rPr>
                <w:sz w:val="20"/>
                <w:szCs w:val="20"/>
              </w:rPr>
            </w:pPr>
            <w:r>
              <w:rPr>
                <w:sz w:val="20"/>
                <w:szCs w:val="20"/>
              </w:rPr>
              <w:t>100,0</w:t>
            </w:r>
          </w:p>
        </w:tc>
        <w:tc>
          <w:tcPr>
            <w:tcW w:w="1080" w:type="dxa"/>
            <w:gridSpan w:val="4"/>
            <w:noWrap/>
            <w:vAlign w:val="center"/>
          </w:tcPr>
          <w:p w:rsidR="00722C62" w:rsidRDefault="00722C62">
            <w:pPr>
              <w:jc w:val="center"/>
              <w:rPr>
                <w:sz w:val="20"/>
                <w:szCs w:val="20"/>
              </w:rPr>
            </w:pPr>
            <w:r>
              <w:rPr>
                <w:sz w:val="20"/>
                <w:szCs w:val="20"/>
              </w:rPr>
              <w:t>100,0</w:t>
            </w:r>
          </w:p>
        </w:tc>
        <w:tc>
          <w:tcPr>
            <w:tcW w:w="1076" w:type="dxa"/>
            <w:gridSpan w:val="3"/>
            <w:vAlign w:val="center"/>
          </w:tcPr>
          <w:p w:rsidR="00722C62" w:rsidRDefault="00722C62">
            <w:pPr>
              <w:jc w:val="center"/>
              <w:rPr>
                <w:sz w:val="20"/>
                <w:szCs w:val="20"/>
              </w:rPr>
            </w:pPr>
            <w:r>
              <w:rPr>
                <w:sz w:val="20"/>
                <w:szCs w:val="20"/>
              </w:rPr>
              <w:t>100,0</w:t>
            </w:r>
          </w:p>
        </w:tc>
        <w:tc>
          <w:tcPr>
            <w:tcW w:w="1105" w:type="dxa"/>
            <w:gridSpan w:val="4"/>
            <w:vAlign w:val="center"/>
          </w:tcPr>
          <w:p w:rsidR="00722C62" w:rsidRDefault="00722C62">
            <w:pPr>
              <w:jc w:val="center"/>
              <w:rPr>
                <w:sz w:val="20"/>
                <w:szCs w:val="20"/>
              </w:rPr>
            </w:pPr>
            <w:r>
              <w:rPr>
                <w:sz w:val="20"/>
                <w:szCs w:val="20"/>
              </w:rPr>
              <w:t>100,0</w:t>
            </w:r>
          </w:p>
        </w:tc>
        <w:tc>
          <w:tcPr>
            <w:tcW w:w="1269" w:type="dxa"/>
            <w:gridSpan w:val="6"/>
            <w:vAlign w:val="center"/>
          </w:tcPr>
          <w:p w:rsidR="00722C62" w:rsidRDefault="00722C62">
            <w:pPr>
              <w:jc w:val="center"/>
              <w:rPr>
                <w:sz w:val="20"/>
                <w:szCs w:val="20"/>
              </w:rPr>
            </w:pPr>
            <w:r>
              <w:rPr>
                <w:sz w:val="20"/>
                <w:szCs w:val="20"/>
              </w:rPr>
              <w:t>100,0</w:t>
            </w:r>
          </w:p>
        </w:tc>
        <w:tc>
          <w:tcPr>
            <w:tcW w:w="1239" w:type="dxa"/>
            <w:gridSpan w:val="3"/>
            <w:vAlign w:val="center"/>
          </w:tcPr>
          <w:p w:rsidR="00722C62" w:rsidRDefault="00722C62">
            <w:pPr>
              <w:jc w:val="center"/>
              <w:rPr>
                <w:sz w:val="20"/>
                <w:szCs w:val="20"/>
              </w:rPr>
            </w:pPr>
            <w:r>
              <w:rPr>
                <w:sz w:val="20"/>
                <w:szCs w:val="20"/>
              </w:rPr>
              <w:t>100,0</w:t>
            </w:r>
          </w:p>
        </w:tc>
      </w:tr>
      <w:tr w:rsidR="00722C62" w:rsidTr="00C30227">
        <w:trPr>
          <w:gridAfter w:val="1"/>
          <w:wAfter w:w="33" w:type="dxa"/>
          <w:trHeight w:val="315"/>
        </w:trPr>
        <w:tc>
          <w:tcPr>
            <w:tcW w:w="501" w:type="dxa"/>
            <w:noWrap/>
            <w:vAlign w:val="center"/>
          </w:tcPr>
          <w:p w:rsidR="00722C62" w:rsidRDefault="00722C62">
            <w:pPr>
              <w:jc w:val="center"/>
              <w:rPr>
                <w:sz w:val="20"/>
                <w:szCs w:val="20"/>
              </w:rPr>
            </w:pPr>
            <w:r>
              <w:rPr>
                <w:sz w:val="20"/>
                <w:szCs w:val="20"/>
              </w:rPr>
              <w:t>49</w:t>
            </w:r>
          </w:p>
        </w:tc>
        <w:tc>
          <w:tcPr>
            <w:tcW w:w="3432" w:type="dxa"/>
            <w:gridSpan w:val="3"/>
          </w:tcPr>
          <w:p w:rsidR="00722C62" w:rsidRDefault="00722C62">
            <w:pPr>
              <w:rPr>
                <w:sz w:val="20"/>
                <w:szCs w:val="20"/>
              </w:rPr>
            </w:pPr>
            <w:r>
              <w:rPr>
                <w:sz w:val="20"/>
                <w:szCs w:val="20"/>
              </w:rPr>
              <w:t>Число жилых домов, в отношении которых проведено энергетическое обследование</w:t>
            </w:r>
          </w:p>
        </w:tc>
        <w:tc>
          <w:tcPr>
            <w:tcW w:w="1080" w:type="dxa"/>
            <w:gridSpan w:val="5"/>
            <w:vAlign w:val="bottom"/>
          </w:tcPr>
          <w:p w:rsidR="00722C62" w:rsidRDefault="00722C62">
            <w:pPr>
              <w:jc w:val="center"/>
              <w:rPr>
                <w:sz w:val="24"/>
                <w:szCs w:val="24"/>
              </w:rPr>
            </w:pPr>
            <w:r>
              <w:t>шт.</w:t>
            </w:r>
          </w:p>
        </w:tc>
        <w:tc>
          <w:tcPr>
            <w:tcW w:w="900" w:type="dxa"/>
            <w:gridSpan w:val="6"/>
            <w:noWrap/>
            <w:vAlign w:val="center"/>
          </w:tcPr>
          <w:p w:rsidR="00722C62" w:rsidRDefault="00722C62">
            <w:pPr>
              <w:jc w:val="center"/>
              <w:rPr>
                <w:sz w:val="20"/>
                <w:szCs w:val="20"/>
              </w:rPr>
            </w:pPr>
            <w:r>
              <w:rPr>
                <w:sz w:val="20"/>
                <w:szCs w:val="20"/>
              </w:rPr>
              <w:t>0</w:t>
            </w:r>
          </w:p>
        </w:tc>
        <w:tc>
          <w:tcPr>
            <w:tcW w:w="1080" w:type="dxa"/>
            <w:gridSpan w:val="7"/>
            <w:noWrap/>
            <w:vAlign w:val="center"/>
          </w:tcPr>
          <w:p w:rsidR="00722C62" w:rsidRDefault="00722C62">
            <w:pPr>
              <w:jc w:val="center"/>
              <w:rPr>
                <w:sz w:val="20"/>
                <w:szCs w:val="20"/>
              </w:rPr>
            </w:pPr>
            <w:r>
              <w:rPr>
                <w:sz w:val="20"/>
                <w:szCs w:val="20"/>
              </w:rPr>
              <w:t>0</w:t>
            </w:r>
          </w:p>
        </w:tc>
        <w:tc>
          <w:tcPr>
            <w:tcW w:w="1080" w:type="dxa"/>
            <w:gridSpan w:val="4"/>
            <w:noWrap/>
            <w:vAlign w:val="center"/>
          </w:tcPr>
          <w:p w:rsidR="00722C62" w:rsidRDefault="00722C62">
            <w:pPr>
              <w:jc w:val="center"/>
              <w:rPr>
                <w:sz w:val="20"/>
                <w:szCs w:val="20"/>
              </w:rPr>
            </w:pPr>
            <w:r>
              <w:rPr>
                <w:sz w:val="20"/>
                <w:szCs w:val="20"/>
              </w:rPr>
              <w:t>2</w:t>
            </w:r>
          </w:p>
        </w:tc>
        <w:tc>
          <w:tcPr>
            <w:tcW w:w="1076" w:type="dxa"/>
            <w:gridSpan w:val="3"/>
            <w:vAlign w:val="center"/>
          </w:tcPr>
          <w:p w:rsidR="00722C62" w:rsidRDefault="00722C62">
            <w:pPr>
              <w:jc w:val="center"/>
              <w:rPr>
                <w:sz w:val="20"/>
                <w:szCs w:val="20"/>
              </w:rPr>
            </w:pPr>
            <w:r>
              <w:rPr>
                <w:sz w:val="20"/>
                <w:szCs w:val="20"/>
              </w:rPr>
              <w:t>0</w:t>
            </w:r>
          </w:p>
        </w:tc>
        <w:tc>
          <w:tcPr>
            <w:tcW w:w="1105" w:type="dxa"/>
            <w:gridSpan w:val="4"/>
            <w:vAlign w:val="center"/>
          </w:tcPr>
          <w:p w:rsidR="00722C62" w:rsidRDefault="00722C62">
            <w:pPr>
              <w:jc w:val="center"/>
              <w:rPr>
                <w:sz w:val="20"/>
                <w:szCs w:val="20"/>
              </w:rPr>
            </w:pPr>
            <w:r>
              <w:rPr>
                <w:sz w:val="20"/>
                <w:szCs w:val="20"/>
              </w:rPr>
              <w:t>0</w:t>
            </w:r>
          </w:p>
        </w:tc>
        <w:tc>
          <w:tcPr>
            <w:tcW w:w="1269" w:type="dxa"/>
            <w:gridSpan w:val="6"/>
            <w:vAlign w:val="center"/>
          </w:tcPr>
          <w:p w:rsidR="00722C62" w:rsidRDefault="00722C62">
            <w:pPr>
              <w:jc w:val="center"/>
              <w:rPr>
                <w:sz w:val="20"/>
                <w:szCs w:val="20"/>
              </w:rPr>
            </w:pPr>
            <w:r>
              <w:rPr>
                <w:sz w:val="20"/>
                <w:szCs w:val="20"/>
              </w:rPr>
              <w:t>0</w:t>
            </w:r>
          </w:p>
        </w:tc>
        <w:tc>
          <w:tcPr>
            <w:tcW w:w="1239" w:type="dxa"/>
            <w:gridSpan w:val="3"/>
            <w:vAlign w:val="center"/>
          </w:tcPr>
          <w:p w:rsidR="00722C62" w:rsidRDefault="00722C62">
            <w:pPr>
              <w:jc w:val="center"/>
              <w:rPr>
                <w:sz w:val="20"/>
                <w:szCs w:val="20"/>
              </w:rPr>
            </w:pPr>
            <w:r>
              <w:rPr>
                <w:sz w:val="20"/>
                <w:szCs w:val="20"/>
              </w:rPr>
              <w:t>2</w:t>
            </w:r>
          </w:p>
        </w:tc>
      </w:tr>
      <w:tr w:rsidR="00722C62" w:rsidTr="00C30227">
        <w:trPr>
          <w:gridAfter w:val="1"/>
          <w:wAfter w:w="33" w:type="dxa"/>
          <w:trHeight w:val="510"/>
        </w:trPr>
        <w:tc>
          <w:tcPr>
            <w:tcW w:w="501" w:type="dxa"/>
            <w:noWrap/>
            <w:vAlign w:val="center"/>
          </w:tcPr>
          <w:p w:rsidR="00722C62" w:rsidRDefault="00722C62">
            <w:pPr>
              <w:jc w:val="center"/>
              <w:rPr>
                <w:sz w:val="20"/>
                <w:szCs w:val="20"/>
              </w:rPr>
            </w:pPr>
            <w:r>
              <w:rPr>
                <w:sz w:val="20"/>
                <w:szCs w:val="20"/>
              </w:rPr>
              <w:t>50</w:t>
            </w:r>
          </w:p>
        </w:tc>
        <w:tc>
          <w:tcPr>
            <w:tcW w:w="3432" w:type="dxa"/>
            <w:gridSpan w:val="3"/>
          </w:tcPr>
          <w:p w:rsidR="00722C62" w:rsidRDefault="00722C62">
            <w:pPr>
              <w:rPr>
                <w:sz w:val="20"/>
                <w:szCs w:val="20"/>
              </w:rPr>
            </w:pPr>
            <w:r>
              <w:rPr>
                <w:sz w:val="20"/>
                <w:szCs w:val="20"/>
              </w:rPr>
              <w:t>Доля жилых домов, в отношении которых проведено энергетическое обследование, в общем числе жилых домов</w:t>
            </w:r>
          </w:p>
        </w:tc>
        <w:tc>
          <w:tcPr>
            <w:tcW w:w="1080" w:type="dxa"/>
            <w:gridSpan w:val="5"/>
            <w:noWrap/>
            <w:vAlign w:val="center"/>
          </w:tcPr>
          <w:p w:rsidR="00722C62" w:rsidRDefault="00722C62">
            <w:pPr>
              <w:jc w:val="center"/>
              <w:rPr>
                <w:sz w:val="20"/>
                <w:szCs w:val="20"/>
              </w:rPr>
            </w:pPr>
            <w:r>
              <w:rPr>
                <w:sz w:val="20"/>
                <w:szCs w:val="20"/>
              </w:rPr>
              <w:t>%</w:t>
            </w:r>
          </w:p>
        </w:tc>
        <w:tc>
          <w:tcPr>
            <w:tcW w:w="900" w:type="dxa"/>
            <w:gridSpan w:val="6"/>
            <w:noWrap/>
            <w:vAlign w:val="center"/>
          </w:tcPr>
          <w:p w:rsidR="00722C62" w:rsidRDefault="00722C62">
            <w:pPr>
              <w:jc w:val="center"/>
              <w:rPr>
                <w:sz w:val="20"/>
                <w:szCs w:val="20"/>
              </w:rPr>
            </w:pPr>
            <w:r>
              <w:rPr>
                <w:sz w:val="20"/>
                <w:szCs w:val="20"/>
              </w:rPr>
              <w:t>0</w:t>
            </w:r>
          </w:p>
        </w:tc>
        <w:tc>
          <w:tcPr>
            <w:tcW w:w="1080" w:type="dxa"/>
            <w:gridSpan w:val="7"/>
            <w:noWrap/>
            <w:vAlign w:val="center"/>
          </w:tcPr>
          <w:p w:rsidR="00722C62" w:rsidRDefault="00722C62">
            <w:pPr>
              <w:jc w:val="center"/>
              <w:rPr>
                <w:sz w:val="20"/>
                <w:szCs w:val="20"/>
              </w:rPr>
            </w:pPr>
            <w:r>
              <w:rPr>
                <w:sz w:val="20"/>
                <w:szCs w:val="20"/>
              </w:rPr>
              <w:t>0</w:t>
            </w:r>
          </w:p>
        </w:tc>
        <w:tc>
          <w:tcPr>
            <w:tcW w:w="1080" w:type="dxa"/>
            <w:gridSpan w:val="4"/>
            <w:noWrap/>
            <w:vAlign w:val="center"/>
          </w:tcPr>
          <w:p w:rsidR="00722C62" w:rsidRDefault="00722C62">
            <w:pPr>
              <w:jc w:val="center"/>
              <w:rPr>
                <w:sz w:val="20"/>
                <w:szCs w:val="20"/>
              </w:rPr>
            </w:pPr>
            <w:r>
              <w:rPr>
                <w:sz w:val="20"/>
                <w:szCs w:val="20"/>
              </w:rPr>
              <w:t>100,0</w:t>
            </w:r>
          </w:p>
        </w:tc>
        <w:tc>
          <w:tcPr>
            <w:tcW w:w="1076" w:type="dxa"/>
            <w:gridSpan w:val="3"/>
            <w:vAlign w:val="center"/>
          </w:tcPr>
          <w:p w:rsidR="00722C62" w:rsidRDefault="00722C62">
            <w:pPr>
              <w:jc w:val="center"/>
              <w:rPr>
                <w:sz w:val="20"/>
                <w:szCs w:val="20"/>
              </w:rPr>
            </w:pPr>
            <w:r>
              <w:rPr>
                <w:sz w:val="20"/>
                <w:szCs w:val="20"/>
              </w:rPr>
              <w:t>0</w:t>
            </w:r>
          </w:p>
        </w:tc>
        <w:tc>
          <w:tcPr>
            <w:tcW w:w="1105" w:type="dxa"/>
            <w:gridSpan w:val="4"/>
            <w:vAlign w:val="center"/>
          </w:tcPr>
          <w:p w:rsidR="00722C62" w:rsidRDefault="00722C62">
            <w:pPr>
              <w:jc w:val="center"/>
              <w:rPr>
                <w:sz w:val="20"/>
                <w:szCs w:val="20"/>
              </w:rPr>
            </w:pPr>
            <w:r>
              <w:rPr>
                <w:sz w:val="20"/>
                <w:szCs w:val="20"/>
              </w:rPr>
              <w:t>0</w:t>
            </w:r>
          </w:p>
        </w:tc>
        <w:tc>
          <w:tcPr>
            <w:tcW w:w="1269" w:type="dxa"/>
            <w:gridSpan w:val="6"/>
            <w:vAlign w:val="center"/>
          </w:tcPr>
          <w:p w:rsidR="00722C62" w:rsidRDefault="00722C62">
            <w:pPr>
              <w:jc w:val="center"/>
              <w:rPr>
                <w:sz w:val="20"/>
                <w:szCs w:val="20"/>
              </w:rPr>
            </w:pPr>
            <w:r>
              <w:rPr>
                <w:sz w:val="20"/>
                <w:szCs w:val="20"/>
              </w:rPr>
              <w:t>0</w:t>
            </w:r>
          </w:p>
        </w:tc>
        <w:tc>
          <w:tcPr>
            <w:tcW w:w="1239" w:type="dxa"/>
            <w:gridSpan w:val="3"/>
            <w:vAlign w:val="center"/>
          </w:tcPr>
          <w:p w:rsidR="00722C62" w:rsidRDefault="00722C62">
            <w:pPr>
              <w:jc w:val="center"/>
              <w:rPr>
                <w:sz w:val="20"/>
                <w:szCs w:val="20"/>
              </w:rPr>
            </w:pPr>
            <w:r>
              <w:rPr>
                <w:sz w:val="20"/>
                <w:szCs w:val="20"/>
              </w:rPr>
              <w:t>100,0</w:t>
            </w:r>
          </w:p>
        </w:tc>
      </w:tr>
      <w:tr w:rsidR="00722C62" w:rsidTr="00C30227">
        <w:trPr>
          <w:gridAfter w:val="2"/>
          <w:wAfter w:w="62" w:type="dxa"/>
          <w:trHeight w:val="1020"/>
        </w:trPr>
        <w:tc>
          <w:tcPr>
            <w:tcW w:w="501" w:type="dxa"/>
            <w:noWrap/>
            <w:vAlign w:val="center"/>
          </w:tcPr>
          <w:p w:rsidR="00722C62" w:rsidRDefault="00722C62">
            <w:pPr>
              <w:jc w:val="center"/>
              <w:rPr>
                <w:sz w:val="20"/>
                <w:szCs w:val="20"/>
              </w:rPr>
            </w:pPr>
            <w:r>
              <w:rPr>
                <w:sz w:val="20"/>
                <w:szCs w:val="20"/>
              </w:rPr>
              <w:t>51</w:t>
            </w:r>
          </w:p>
        </w:tc>
        <w:tc>
          <w:tcPr>
            <w:tcW w:w="3432" w:type="dxa"/>
            <w:gridSpan w:val="3"/>
          </w:tcPr>
          <w:p w:rsidR="00722C62" w:rsidRDefault="00722C62">
            <w:pPr>
              <w:rPr>
                <w:sz w:val="20"/>
                <w:szCs w:val="20"/>
              </w:rPr>
            </w:pPr>
            <w:r>
              <w:rPr>
                <w:sz w:val="20"/>
                <w:szCs w:val="20"/>
              </w:rPr>
              <w:t xml:space="preserve">Удельный расход </w:t>
            </w:r>
            <w:r>
              <w:rPr>
                <w:b/>
                <w:bCs/>
                <w:sz w:val="20"/>
                <w:szCs w:val="20"/>
              </w:rPr>
              <w:t>тепловой энергии</w:t>
            </w:r>
            <w:r>
              <w:rPr>
                <w:sz w:val="20"/>
                <w:szCs w:val="20"/>
              </w:rPr>
              <w:t xml:space="preserve"> в жилых домах,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расчете на 1 кв. метр общей площади)</w:t>
            </w:r>
          </w:p>
        </w:tc>
        <w:tc>
          <w:tcPr>
            <w:tcW w:w="1080" w:type="dxa"/>
            <w:gridSpan w:val="5"/>
            <w:noWrap/>
            <w:vAlign w:val="center"/>
          </w:tcPr>
          <w:p w:rsidR="00722C62" w:rsidRDefault="00722C62">
            <w:pPr>
              <w:jc w:val="center"/>
              <w:rPr>
                <w:sz w:val="20"/>
                <w:szCs w:val="20"/>
              </w:rPr>
            </w:pPr>
            <w:r>
              <w:rPr>
                <w:sz w:val="20"/>
                <w:szCs w:val="20"/>
              </w:rPr>
              <w:t>Гкал/м</w:t>
            </w:r>
            <w:r>
              <w:rPr>
                <w:sz w:val="20"/>
                <w:szCs w:val="20"/>
                <w:vertAlign w:val="superscript"/>
              </w:rPr>
              <w:t>2</w:t>
            </w:r>
          </w:p>
        </w:tc>
        <w:tc>
          <w:tcPr>
            <w:tcW w:w="900" w:type="dxa"/>
            <w:gridSpan w:val="6"/>
            <w:noWrap/>
            <w:vAlign w:val="center"/>
          </w:tcPr>
          <w:p w:rsidR="00722C62" w:rsidRDefault="00722C62">
            <w:pPr>
              <w:jc w:val="center"/>
              <w:rPr>
                <w:sz w:val="20"/>
                <w:szCs w:val="20"/>
              </w:rPr>
            </w:pPr>
            <w:r>
              <w:rPr>
                <w:sz w:val="20"/>
                <w:szCs w:val="20"/>
              </w:rPr>
              <w:t>0</w:t>
            </w:r>
          </w:p>
        </w:tc>
        <w:tc>
          <w:tcPr>
            <w:tcW w:w="1080" w:type="dxa"/>
            <w:gridSpan w:val="7"/>
            <w:noWrap/>
            <w:vAlign w:val="center"/>
          </w:tcPr>
          <w:p w:rsidR="00722C62" w:rsidRDefault="00722C62">
            <w:pPr>
              <w:jc w:val="center"/>
              <w:rPr>
                <w:sz w:val="20"/>
                <w:szCs w:val="20"/>
              </w:rPr>
            </w:pPr>
            <w:r>
              <w:rPr>
                <w:sz w:val="20"/>
                <w:szCs w:val="20"/>
              </w:rPr>
              <w:t>0</w:t>
            </w:r>
          </w:p>
        </w:tc>
        <w:tc>
          <w:tcPr>
            <w:tcW w:w="1080" w:type="dxa"/>
            <w:gridSpan w:val="4"/>
            <w:noWrap/>
            <w:vAlign w:val="center"/>
          </w:tcPr>
          <w:p w:rsidR="00722C62" w:rsidRDefault="00722C62">
            <w:pPr>
              <w:jc w:val="center"/>
              <w:rPr>
                <w:sz w:val="20"/>
                <w:szCs w:val="20"/>
              </w:rPr>
            </w:pPr>
            <w:r>
              <w:rPr>
                <w:sz w:val="20"/>
                <w:szCs w:val="20"/>
              </w:rPr>
              <w:t>0,465</w:t>
            </w:r>
          </w:p>
        </w:tc>
        <w:tc>
          <w:tcPr>
            <w:tcW w:w="1105" w:type="dxa"/>
            <w:gridSpan w:val="4"/>
            <w:vAlign w:val="center"/>
          </w:tcPr>
          <w:p w:rsidR="00722C62" w:rsidRDefault="00722C62">
            <w:pPr>
              <w:jc w:val="center"/>
              <w:rPr>
                <w:sz w:val="20"/>
                <w:szCs w:val="20"/>
              </w:rPr>
            </w:pPr>
            <w:r>
              <w:rPr>
                <w:sz w:val="20"/>
                <w:szCs w:val="20"/>
              </w:rPr>
              <w:t>0,465</w:t>
            </w:r>
          </w:p>
        </w:tc>
        <w:tc>
          <w:tcPr>
            <w:tcW w:w="1076" w:type="dxa"/>
            <w:gridSpan w:val="3"/>
            <w:vAlign w:val="center"/>
          </w:tcPr>
          <w:p w:rsidR="00722C62" w:rsidRDefault="00722C62">
            <w:pPr>
              <w:jc w:val="center"/>
              <w:rPr>
                <w:sz w:val="20"/>
                <w:szCs w:val="20"/>
              </w:rPr>
            </w:pPr>
            <w:r>
              <w:rPr>
                <w:sz w:val="20"/>
                <w:szCs w:val="20"/>
              </w:rPr>
              <w:t>0,465</w:t>
            </w:r>
          </w:p>
        </w:tc>
        <w:tc>
          <w:tcPr>
            <w:tcW w:w="1269" w:type="dxa"/>
            <w:gridSpan w:val="6"/>
            <w:vAlign w:val="center"/>
          </w:tcPr>
          <w:p w:rsidR="00722C62" w:rsidRDefault="00722C62">
            <w:pPr>
              <w:jc w:val="center"/>
              <w:rPr>
                <w:sz w:val="20"/>
                <w:szCs w:val="20"/>
              </w:rPr>
            </w:pPr>
            <w:r>
              <w:rPr>
                <w:sz w:val="20"/>
                <w:szCs w:val="20"/>
              </w:rPr>
              <w:t>0,465</w:t>
            </w:r>
          </w:p>
        </w:tc>
        <w:tc>
          <w:tcPr>
            <w:tcW w:w="1210" w:type="dxa"/>
            <w:gridSpan w:val="2"/>
            <w:vAlign w:val="center"/>
          </w:tcPr>
          <w:p w:rsidR="00722C62" w:rsidRDefault="00722C62">
            <w:pPr>
              <w:jc w:val="center"/>
              <w:rPr>
                <w:sz w:val="20"/>
                <w:szCs w:val="20"/>
              </w:rPr>
            </w:pPr>
            <w:r>
              <w:rPr>
                <w:sz w:val="20"/>
                <w:szCs w:val="20"/>
              </w:rPr>
              <w:t>0,465</w:t>
            </w:r>
          </w:p>
        </w:tc>
      </w:tr>
      <w:tr w:rsidR="00722C62" w:rsidTr="00C30227">
        <w:trPr>
          <w:gridAfter w:val="2"/>
          <w:wAfter w:w="62" w:type="dxa"/>
          <w:trHeight w:val="765"/>
        </w:trPr>
        <w:tc>
          <w:tcPr>
            <w:tcW w:w="501" w:type="dxa"/>
            <w:noWrap/>
            <w:vAlign w:val="center"/>
          </w:tcPr>
          <w:p w:rsidR="00722C62" w:rsidRDefault="00722C62">
            <w:pPr>
              <w:jc w:val="center"/>
              <w:rPr>
                <w:sz w:val="20"/>
                <w:szCs w:val="20"/>
              </w:rPr>
            </w:pPr>
            <w:r>
              <w:rPr>
                <w:sz w:val="20"/>
                <w:szCs w:val="20"/>
              </w:rPr>
              <w:t>52</w:t>
            </w:r>
          </w:p>
        </w:tc>
        <w:tc>
          <w:tcPr>
            <w:tcW w:w="3432" w:type="dxa"/>
            <w:gridSpan w:val="3"/>
          </w:tcPr>
          <w:p w:rsidR="00722C62" w:rsidRDefault="00722C62">
            <w:pPr>
              <w:rPr>
                <w:sz w:val="20"/>
                <w:szCs w:val="20"/>
              </w:rPr>
            </w:pPr>
            <w:r>
              <w:rPr>
                <w:sz w:val="20"/>
                <w:szCs w:val="20"/>
              </w:rPr>
              <w:t xml:space="preserve">Удельный расход </w:t>
            </w:r>
            <w:r>
              <w:rPr>
                <w:b/>
                <w:bCs/>
                <w:sz w:val="20"/>
                <w:szCs w:val="20"/>
              </w:rPr>
              <w:t>тепловой энергии</w:t>
            </w:r>
            <w:r>
              <w:rPr>
                <w:sz w:val="20"/>
                <w:szCs w:val="20"/>
              </w:rPr>
              <w:t xml:space="preserve">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1080" w:type="dxa"/>
            <w:gridSpan w:val="5"/>
            <w:noWrap/>
            <w:vAlign w:val="center"/>
          </w:tcPr>
          <w:p w:rsidR="00722C62" w:rsidRDefault="00722C62">
            <w:pPr>
              <w:jc w:val="center"/>
              <w:rPr>
                <w:sz w:val="20"/>
                <w:szCs w:val="20"/>
              </w:rPr>
            </w:pPr>
            <w:r>
              <w:rPr>
                <w:sz w:val="20"/>
                <w:szCs w:val="20"/>
              </w:rPr>
              <w:t>Гкал/м</w:t>
            </w:r>
            <w:r>
              <w:rPr>
                <w:sz w:val="20"/>
                <w:szCs w:val="20"/>
                <w:vertAlign w:val="superscript"/>
              </w:rPr>
              <w:t>2</w:t>
            </w:r>
          </w:p>
        </w:tc>
        <w:tc>
          <w:tcPr>
            <w:tcW w:w="900" w:type="dxa"/>
            <w:gridSpan w:val="6"/>
            <w:noWrap/>
            <w:vAlign w:val="center"/>
          </w:tcPr>
          <w:p w:rsidR="00722C62" w:rsidRDefault="00722C62">
            <w:pPr>
              <w:jc w:val="center"/>
              <w:rPr>
                <w:sz w:val="20"/>
                <w:szCs w:val="20"/>
              </w:rPr>
            </w:pPr>
            <w:r>
              <w:rPr>
                <w:sz w:val="20"/>
                <w:szCs w:val="20"/>
              </w:rPr>
              <w:t>0,465</w:t>
            </w:r>
          </w:p>
        </w:tc>
        <w:tc>
          <w:tcPr>
            <w:tcW w:w="1080" w:type="dxa"/>
            <w:gridSpan w:val="7"/>
            <w:noWrap/>
            <w:vAlign w:val="center"/>
          </w:tcPr>
          <w:p w:rsidR="00722C62" w:rsidRDefault="00722C62">
            <w:pPr>
              <w:jc w:val="center"/>
              <w:rPr>
                <w:sz w:val="20"/>
                <w:szCs w:val="20"/>
              </w:rPr>
            </w:pPr>
            <w:r>
              <w:rPr>
                <w:sz w:val="20"/>
                <w:szCs w:val="20"/>
              </w:rPr>
              <w:t>0,465</w:t>
            </w:r>
          </w:p>
        </w:tc>
        <w:tc>
          <w:tcPr>
            <w:tcW w:w="1080" w:type="dxa"/>
            <w:gridSpan w:val="4"/>
            <w:noWrap/>
            <w:vAlign w:val="center"/>
          </w:tcPr>
          <w:p w:rsidR="00722C62" w:rsidRDefault="00722C62">
            <w:pPr>
              <w:jc w:val="center"/>
              <w:rPr>
                <w:sz w:val="20"/>
                <w:szCs w:val="20"/>
              </w:rPr>
            </w:pPr>
            <w:r>
              <w:rPr>
                <w:sz w:val="20"/>
                <w:szCs w:val="20"/>
              </w:rPr>
              <w:t>0</w:t>
            </w:r>
          </w:p>
        </w:tc>
        <w:tc>
          <w:tcPr>
            <w:tcW w:w="1105" w:type="dxa"/>
            <w:gridSpan w:val="4"/>
            <w:vAlign w:val="center"/>
          </w:tcPr>
          <w:p w:rsidR="00722C62" w:rsidRDefault="00722C62">
            <w:pPr>
              <w:jc w:val="center"/>
              <w:rPr>
                <w:sz w:val="20"/>
                <w:szCs w:val="20"/>
              </w:rPr>
            </w:pPr>
            <w:r>
              <w:rPr>
                <w:sz w:val="20"/>
                <w:szCs w:val="20"/>
              </w:rPr>
              <w:t>0</w:t>
            </w:r>
          </w:p>
        </w:tc>
        <w:tc>
          <w:tcPr>
            <w:tcW w:w="1076" w:type="dxa"/>
            <w:gridSpan w:val="3"/>
            <w:vAlign w:val="center"/>
          </w:tcPr>
          <w:p w:rsidR="00722C62" w:rsidRDefault="00722C62">
            <w:pPr>
              <w:jc w:val="center"/>
              <w:rPr>
                <w:sz w:val="20"/>
                <w:szCs w:val="20"/>
              </w:rPr>
            </w:pPr>
            <w:r>
              <w:rPr>
                <w:sz w:val="20"/>
                <w:szCs w:val="20"/>
              </w:rPr>
              <w:t>0</w:t>
            </w:r>
          </w:p>
        </w:tc>
        <w:tc>
          <w:tcPr>
            <w:tcW w:w="1269" w:type="dxa"/>
            <w:gridSpan w:val="6"/>
            <w:vAlign w:val="center"/>
          </w:tcPr>
          <w:p w:rsidR="00722C62" w:rsidRDefault="00722C62">
            <w:pPr>
              <w:jc w:val="center"/>
              <w:rPr>
                <w:sz w:val="20"/>
                <w:szCs w:val="20"/>
              </w:rPr>
            </w:pPr>
            <w:r>
              <w:rPr>
                <w:sz w:val="20"/>
                <w:szCs w:val="20"/>
              </w:rPr>
              <w:t>0</w:t>
            </w:r>
          </w:p>
        </w:tc>
        <w:tc>
          <w:tcPr>
            <w:tcW w:w="1210" w:type="dxa"/>
            <w:gridSpan w:val="2"/>
            <w:vAlign w:val="center"/>
          </w:tcPr>
          <w:p w:rsidR="00722C62" w:rsidRDefault="00722C62">
            <w:pPr>
              <w:jc w:val="center"/>
              <w:rPr>
                <w:sz w:val="20"/>
                <w:szCs w:val="20"/>
              </w:rPr>
            </w:pPr>
            <w:r>
              <w:rPr>
                <w:sz w:val="20"/>
                <w:szCs w:val="20"/>
              </w:rPr>
              <w:t>0</w:t>
            </w:r>
          </w:p>
        </w:tc>
      </w:tr>
      <w:tr w:rsidR="00722C62" w:rsidTr="00C30227">
        <w:trPr>
          <w:gridAfter w:val="2"/>
          <w:wAfter w:w="62" w:type="dxa"/>
          <w:trHeight w:val="1020"/>
        </w:trPr>
        <w:tc>
          <w:tcPr>
            <w:tcW w:w="501" w:type="dxa"/>
            <w:noWrap/>
            <w:vAlign w:val="center"/>
          </w:tcPr>
          <w:p w:rsidR="00722C62" w:rsidRDefault="00722C62">
            <w:pPr>
              <w:jc w:val="center"/>
              <w:rPr>
                <w:sz w:val="20"/>
                <w:szCs w:val="20"/>
              </w:rPr>
            </w:pPr>
            <w:r>
              <w:rPr>
                <w:sz w:val="20"/>
                <w:szCs w:val="20"/>
              </w:rPr>
              <w:t>53</w:t>
            </w:r>
          </w:p>
        </w:tc>
        <w:tc>
          <w:tcPr>
            <w:tcW w:w="3432" w:type="dxa"/>
            <w:gridSpan w:val="3"/>
          </w:tcPr>
          <w:p w:rsidR="00722C62" w:rsidRDefault="00722C62">
            <w:pPr>
              <w:rPr>
                <w:sz w:val="20"/>
                <w:szCs w:val="20"/>
              </w:rPr>
            </w:pPr>
            <w:r>
              <w:rPr>
                <w:sz w:val="20"/>
                <w:szCs w:val="20"/>
              </w:rPr>
              <w:t xml:space="preserve">Изменение удельного расхода </w:t>
            </w:r>
            <w:r>
              <w:rPr>
                <w:b/>
                <w:bCs/>
                <w:sz w:val="20"/>
                <w:szCs w:val="20"/>
              </w:rPr>
              <w:t>тепловой энергии</w:t>
            </w:r>
            <w:r>
              <w:rPr>
                <w:sz w:val="20"/>
                <w:szCs w:val="20"/>
              </w:rPr>
              <w:t xml:space="preserve"> в жилых домах,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расчете на 1 кв. метр общей площади)</w:t>
            </w:r>
          </w:p>
        </w:tc>
        <w:tc>
          <w:tcPr>
            <w:tcW w:w="1080" w:type="dxa"/>
            <w:gridSpan w:val="5"/>
            <w:noWrap/>
            <w:vAlign w:val="center"/>
          </w:tcPr>
          <w:p w:rsidR="00722C62" w:rsidRDefault="00722C62">
            <w:pPr>
              <w:jc w:val="center"/>
              <w:rPr>
                <w:sz w:val="20"/>
                <w:szCs w:val="20"/>
              </w:rPr>
            </w:pPr>
            <w:r>
              <w:rPr>
                <w:sz w:val="20"/>
                <w:szCs w:val="20"/>
              </w:rPr>
              <w:t>Гкал/м</w:t>
            </w:r>
            <w:r>
              <w:rPr>
                <w:sz w:val="20"/>
                <w:szCs w:val="20"/>
                <w:vertAlign w:val="superscript"/>
              </w:rPr>
              <w:t>2</w:t>
            </w:r>
          </w:p>
        </w:tc>
        <w:tc>
          <w:tcPr>
            <w:tcW w:w="900" w:type="dxa"/>
            <w:gridSpan w:val="6"/>
            <w:noWrap/>
            <w:vAlign w:val="center"/>
          </w:tcPr>
          <w:p w:rsidR="00722C62" w:rsidRDefault="00722C62">
            <w:pPr>
              <w:jc w:val="center"/>
              <w:rPr>
                <w:sz w:val="20"/>
                <w:szCs w:val="20"/>
              </w:rPr>
            </w:pPr>
            <w:r>
              <w:rPr>
                <w:sz w:val="20"/>
                <w:szCs w:val="20"/>
              </w:rPr>
              <w:t>0</w:t>
            </w:r>
          </w:p>
        </w:tc>
        <w:tc>
          <w:tcPr>
            <w:tcW w:w="1080" w:type="dxa"/>
            <w:gridSpan w:val="7"/>
            <w:noWrap/>
            <w:vAlign w:val="center"/>
          </w:tcPr>
          <w:p w:rsidR="00722C62" w:rsidRDefault="00722C62">
            <w:pPr>
              <w:jc w:val="center"/>
              <w:rPr>
                <w:sz w:val="20"/>
                <w:szCs w:val="20"/>
              </w:rPr>
            </w:pPr>
            <w:r>
              <w:rPr>
                <w:sz w:val="20"/>
                <w:szCs w:val="20"/>
              </w:rPr>
              <w:t>0</w:t>
            </w:r>
          </w:p>
        </w:tc>
        <w:tc>
          <w:tcPr>
            <w:tcW w:w="1080" w:type="dxa"/>
            <w:gridSpan w:val="4"/>
            <w:noWrap/>
            <w:vAlign w:val="center"/>
          </w:tcPr>
          <w:p w:rsidR="00722C62" w:rsidRDefault="00722C62">
            <w:pPr>
              <w:jc w:val="center"/>
              <w:rPr>
                <w:sz w:val="20"/>
                <w:szCs w:val="20"/>
              </w:rPr>
            </w:pPr>
            <w:r>
              <w:rPr>
                <w:sz w:val="20"/>
                <w:szCs w:val="20"/>
              </w:rPr>
              <w:t>0</w:t>
            </w:r>
          </w:p>
        </w:tc>
        <w:tc>
          <w:tcPr>
            <w:tcW w:w="1105" w:type="dxa"/>
            <w:gridSpan w:val="4"/>
            <w:vAlign w:val="center"/>
          </w:tcPr>
          <w:p w:rsidR="00722C62" w:rsidRDefault="00722C62">
            <w:pPr>
              <w:jc w:val="center"/>
              <w:rPr>
                <w:sz w:val="20"/>
                <w:szCs w:val="20"/>
              </w:rPr>
            </w:pPr>
            <w:r>
              <w:rPr>
                <w:sz w:val="20"/>
                <w:szCs w:val="20"/>
              </w:rPr>
              <w:t>0</w:t>
            </w:r>
          </w:p>
        </w:tc>
        <w:tc>
          <w:tcPr>
            <w:tcW w:w="1076" w:type="dxa"/>
            <w:gridSpan w:val="3"/>
            <w:vAlign w:val="center"/>
          </w:tcPr>
          <w:p w:rsidR="00722C62" w:rsidRDefault="00722C62">
            <w:pPr>
              <w:jc w:val="center"/>
              <w:rPr>
                <w:sz w:val="20"/>
                <w:szCs w:val="20"/>
              </w:rPr>
            </w:pPr>
            <w:r>
              <w:rPr>
                <w:sz w:val="20"/>
                <w:szCs w:val="20"/>
              </w:rPr>
              <w:t>0</w:t>
            </w:r>
          </w:p>
        </w:tc>
        <w:tc>
          <w:tcPr>
            <w:tcW w:w="1269" w:type="dxa"/>
            <w:gridSpan w:val="6"/>
            <w:vAlign w:val="center"/>
          </w:tcPr>
          <w:p w:rsidR="00722C62" w:rsidRDefault="00722C62">
            <w:pPr>
              <w:jc w:val="center"/>
              <w:rPr>
                <w:sz w:val="20"/>
                <w:szCs w:val="20"/>
              </w:rPr>
            </w:pPr>
            <w:r>
              <w:rPr>
                <w:sz w:val="20"/>
                <w:szCs w:val="20"/>
              </w:rPr>
              <w:t>0</w:t>
            </w:r>
          </w:p>
        </w:tc>
        <w:tc>
          <w:tcPr>
            <w:tcW w:w="1210" w:type="dxa"/>
            <w:gridSpan w:val="2"/>
            <w:vAlign w:val="center"/>
          </w:tcPr>
          <w:p w:rsidR="00722C62" w:rsidRDefault="00722C62">
            <w:pPr>
              <w:jc w:val="center"/>
              <w:rPr>
                <w:sz w:val="20"/>
                <w:szCs w:val="20"/>
              </w:rPr>
            </w:pPr>
            <w:r>
              <w:rPr>
                <w:sz w:val="20"/>
                <w:szCs w:val="20"/>
              </w:rPr>
              <w:t>0</w:t>
            </w:r>
          </w:p>
        </w:tc>
      </w:tr>
      <w:tr w:rsidR="00722C62" w:rsidTr="00C30227">
        <w:trPr>
          <w:gridAfter w:val="2"/>
          <w:wAfter w:w="62" w:type="dxa"/>
          <w:trHeight w:val="765"/>
        </w:trPr>
        <w:tc>
          <w:tcPr>
            <w:tcW w:w="501" w:type="dxa"/>
            <w:noWrap/>
            <w:vAlign w:val="center"/>
          </w:tcPr>
          <w:p w:rsidR="00722C62" w:rsidRDefault="00722C62">
            <w:pPr>
              <w:jc w:val="center"/>
              <w:rPr>
                <w:sz w:val="20"/>
                <w:szCs w:val="20"/>
              </w:rPr>
            </w:pPr>
            <w:r>
              <w:rPr>
                <w:sz w:val="20"/>
                <w:szCs w:val="20"/>
              </w:rPr>
              <w:t>54</w:t>
            </w:r>
          </w:p>
        </w:tc>
        <w:tc>
          <w:tcPr>
            <w:tcW w:w="3432" w:type="dxa"/>
            <w:gridSpan w:val="3"/>
          </w:tcPr>
          <w:p w:rsidR="00722C62" w:rsidRDefault="00722C62">
            <w:pPr>
              <w:rPr>
                <w:sz w:val="20"/>
                <w:szCs w:val="20"/>
              </w:rPr>
            </w:pPr>
            <w:r>
              <w:rPr>
                <w:sz w:val="20"/>
                <w:szCs w:val="20"/>
              </w:rPr>
              <w:t xml:space="preserve">Изменение удельного расхода </w:t>
            </w:r>
            <w:r>
              <w:rPr>
                <w:b/>
                <w:bCs/>
                <w:sz w:val="20"/>
                <w:szCs w:val="20"/>
              </w:rPr>
              <w:t>тепловой энергии</w:t>
            </w:r>
            <w:r>
              <w:rPr>
                <w:sz w:val="20"/>
                <w:szCs w:val="20"/>
              </w:rPr>
              <w:t xml:space="preserve"> в жилых домах, расчеты за которую осуществляются с применением </w:t>
            </w:r>
            <w:r>
              <w:rPr>
                <w:b/>
                <w:bCs/>
                <w:sz w:val="20"/>
                <w:szCs w:val="20"/>
              </w:rPr>
              <w:t>расчетных способов</w:t>
            </w:r>
            <w:r>
              <w:rPr>
                <w:sz w:val="20"/>
                <w:szCs w:val="20"/>
              </w:rPr>
              <w:t xml:space="preserve"> (нормативов потребления) (в расчете на 1 кв. метр общей площади, для </w:t>
            </w:r>
            <w:r>
              <w:rPr>
                <w:b/>
                <w:bCs/>
                <w:sz w:val="20"/>
                <w:szCs w:val="20"/>
              </w:rPr>
              <w:t xml:space="preserve">фактических </w:t>
            </w:r>
            <w:r>
              <w:rPr>
                <w:sz w:val="20"/>
                <w:szCs w:val="20"/>
              </w:rPr>
              <w:t>условий);</w:t>
            </w:r>
          </w:p>
        </w:tc>
        <w:tc>
          <w:tcPr>
            <w:tcW w:w="1080" w:type="dxa"/>
            <w:gridSpan w:val="5"/>
            <w:noWrap/>
            <w:vAlign w:val="center"/>
          </w:tcPr>
          <w:p w:rsidR="00722C62" w:rsidRDefault="00722C62">
            <w:pPr>
              <w:jc w:val="center"/>
              <w:rPr>
                <w:sz w:val="20"/>
                <w:szCs w:val="20"/>
              </w:rPr>
            </w:pPr>
            <w:r>
              <w:rPr>
                <w:sz w:val="20"/>
                <w:szCs w:val="20"/>
              </w:rPr>
              <w:t>Гкал/м</w:t>
            </w:r>
            <w:r>
              <w:rPr>
                <w:sz w:val="20"/>
                <w:szCs w:val="20"/>
                <w:vertAlign w:val="superscript"/>
              </w:rPr>
              <w:t>2</w:t>
            </w:r>
          </w:p>
        </w:tc>
        <w:tc>
          <w:tcPr>
            <w:tcW w:w="900" w:type="dxa"/>
            <w:gridSpan w:val="6"/>
            <w:noWrap/>
            <w:vAlign w:val="center"/>
          </w:tcPr>
          <w:p w:rsidR="00722C62" w:rsidRDefault="00722C62">
            <w:pPr>
              <w:jc w:val="center"/>
              <w:rPr>
                <w:sz w:val="20"/>
                <w:szCs w:val="20"/>
              </w:rPr>
            </w:pPr>
            <w:r>
              <w:rPr>
                <w:sz w:val="20"/>
                <w:szCs w:val="20"/>
              </w:rPr>
              <w:t>0</w:t>
            </w:r>
          </w:p>
        </w:tc>
        <w:tc>
          <w:tcPr>
            <w:tcW w:w="1080" w:type="dxa"/>
            <w:gridSpan w:val="7"/>
            <w:noWrap/>
            <w:vAlign w:val="center"/>
          </w:tcPr>
          <w:p w:rsidR="00722C62" w:rsidRDefault="00722C62">
            <w:pPr>
              <w:jc w:val="center"/>
              <w:rPr>
                <w:sz w:val="20"/>
                <w:szCs w:val="20"/>
              </w:rPr>
            </w:pPr>
            <w:r>
              <w:rPr>
                <w:sz w:val="20"/>
                <w:szCs w:val="20"/>
              </w:rPr>
              <w:t>0</w:t>
            </w:r>
          </w:p>
        </w:tc>
        <w:tc>
          <w:tcPr>
            <w:tcW w:w="1080" w:type="dxa"/>
            <w:gridSpan w:val="4"/>
            <w:noWrap/>
            <w:vAlign w:val="center"/>
          </w:tcPr>
          <w:p w:rsidR="00722C62" w:rsidRDefault="00722C62">
            <w:pPr>
              <w:jc w:val="center"/>
              <w:rPr>
                <w:sz w:val="20"/>
                <w:szCs w:val="20"/>
              </w:rPr>
            </w:pPr>
            <w:r>
              <w:rPr>
                <w:sz w:val="20"/>
                <w:szCs w:val="20"/>
              </w:rPr>
              <w:t>0</w:t>
            </w:r>
          </w:p>
        </w:tc>
        <w:tc>
          <w:tcPr>
            <w:tcW w:w="1105" w:type="dxa"/>
            <w:gridSpan w:val="4"/>
            <w:vAlign w:val="center"/>
          </w:tcPr>
          <w:p w:rsidR="00722C62" w:rsidRDefault="00722C62">
            <w:pPr>
              <w:jc w:val="center"/>
              <w:rPr>
                <w:sz w:val="20"/>
                <w:szCs w:val="20"/>
              </w:rPr>
            </w:pPr>
            <w:r>
              <w:rPr>
                <w:sz w:val="20"/>
                <w:szCs w:val="20"/>
              </w:rPr>
              <w:t>0</w:t>
            </w:r>
          </w:p>
        </w:tc>
        <w:tc>
          <w:tcPr>
            <w:tcW w:w="1076" w:type="dxa"/>
            <w:gridSpan w:val="3"/>
            <w:vAlign w:val="center"/>
          </w:tcPr>
          <w:p w:rsidR="00722C62" w:rsidRDefault="00722C62">
            <w:pPr>
              <w:jc w:val="center"/>
              <w:rPr>
                <w:sz w:val="20"/>
                <w:szCs w:val="20"/>
              </w:rPr>
            </w:pPr>
            <w:r>
              <w:rPr>
                <w:sz w:val="20"/>
                <w:szCs w:val="20"/>
              </w:rPr>
              <w:t>0</w:t>
            </w:r>
          </w:p>
        </w:tc>
        <w:tc>
          <w:tcPr>
            <w:tcW w:w="1269" w:type="dxa"/>
            <w:gridSpan w:val="6"/>
            <w:vAlign w:val="center"/>
          </w:tcPr>
          <w:p w:rsidR="00722C62" w:rsidRDefault="00722C62">
            <w:pPr>
              <w:jc w:val="center"/>
              <w:rPr>
                <w:sz w:val="20"/>
                <w:szCs w:val="20"/>
              </w:rPr>
            </w:pPr>
            <w:r>
              <w:rPr>
                <w:sz w:val="20"/>
                <w:szCs w:val="20"/>
              </w:rPr>
              <w:t>0</w:t>
            </w:r>
          </w:p>
        </w:tc>
        <w:tc>
          <w:tcPr>
            <w:tcW w:w="1210" w:type="dxa"/>
            <w:gridSpan w:val="2"/>
            <w:vAlign w:val="center"/>
          </w:tcPr>
          <w:p w:rsidR="00722C62" w:rsidRDefault="00722C62">
            <w:pPr>
              <w:jc w:val="center"/>
              <w:rPr>
                <w:sz w:val="20"/>
                <w:szCs w:val="20"/>
              </w:rPr>
            </w:pPr>
            <w:r>
              <w:rPr>
                <w:sz w:val="20"/>
                <w:szCs w:val="20"/>
              </w:rPr>
              <w:t>0</w:t>
            </w:r>
          </w:p>
        </w:tc>
      </w:tr>
      <w:tr w:rsidR="00722C62" w:rsidTr="00C30227">
        <w:trPr>
          <w:gridAfter w:val="2"/>
          <w:wAfter w:w="62" w:type="dxa"/>
          <w:trHeight w:val="900"/>
        </w:trPr>
        <w:tc>
          <w:tcPr>
            <w:tcW w:w="501" w:type="dxa"/>
            <w:noWrap/>
            <w:vAlign w:val="center"/>
          </w:tcPr>
          <w:p w:rsidR="00722C62" w:rsidRDefault="00722C62">
            <w:pPr>
              <w:jc w:val="center"/>
              <w:rPr>
                <w:sz w:val="20"/>
                <w:szCs w:val="20"/>
              </w:rPr>
            </w:pPr>
            <w:r>
              <w:rPr>
                <w:sz w:val="20"/>
                <w:szCs w:val="20"/>
              </w:rPr>
              <w:t>55</w:t>
            </w:r>
          </w:p>
        </w:tc>
        <w:tc>
          <w:tcPr>
            <w:tcW w:w="3432" w:type="dxa"/>
            <w:gridSpan w:val="3"/>
          </w:tcPr>
          <w:p w:rsidR="00722C62" w:rsidRDefault="00722C62">
            <w:pPr>
              <w:rPr>
                <w:sz w:val="20"/>
                <w:szCs w:val="20"/>
              </w:rPr>
            </w:pPr>
            <w:r>
              <w:rPr>
                <w:sz w:val="20"/>
                <w:szCs w:val="20"/>
              </w:rPr>
              <w:t xml:space="preserve">Удельный расход </w:t>
            </w:r>
            <w:r>
              <w:rPr>
                <w:b/>
                <w:bCs/>
                <w:sz w:val="20"/>
                <w:szCs w:val="20"/>
              </w:rPr>
              <w:t>воды</w:t>
            </w:r>
            <w:r>
              <w:rPr>
                <w:sz w:val="20"/>
                <w:szCs w:val="20"/>
              </w:rPr>
              <w:t xml:space="preserve"> в жилых домах, расчеты за которую осуществляются с </w:t>
            </w:r>
            <w:r>
              <w:rPr>
                <w:b/>
                <w:bCs/>
                <w:sz w:val="20"/>
                <w:szCs w:val="20"/>
              </w:rPr>
              <w:t>использованием приборов учета</w:t>
            </w:r>
            <w:r>
              <w:rPr>
                <w:sz w:val="20"/>
                <w:szCs w:val="20"/>
              </w:rPr>
              <w:t xml:space="preserve"> (в части многоквартирных домов - с использованием коллективных (общедомовых) приборов учета) (в расчете на 1 кв. метр общей площади)</w:t>
            </w:r>
          </w:p>
        </w:tc>
        <w:tc>
          <w:tcPr>
            <w:tcW w:w="1080" w:type="dxa"/>
            <w:gridSpan w:val="5"/>
            <w:noWrap/>
            <w:vAlign w:val="center"/>
          </w:tcPr>
          <w:p w:rsidR="00722C62" w:rsidRDefault="00722C62">
            <w:pPr>
              <w:jc w:val="center"/>
              <w:rPr>
                <w:sz w:val="20"/>
                <w:szCs w:val="20"/>
              </w:rPr>
            </w:pPr>
            <w:r>
              <w:rPr>
                <w:sz w:val="20"/>
                <w:szCs w:val="20"/>
              </w:rPr>
              <w:t>м</w:t>
            </w:r>
            <w:r>
              <w:rPr>
                <w:sz w:val="20"/>
                <w:szCs w:val="20"/>
                <w:vertAlign w:val="superscript"/>
              </w:rPr>
              <w:t>3</w:t>
            </w:r>
            <w:r>
              <w:rPr>
                <w:sz w:val="20"/>
                <w:szCs w:val="20"/>
              </w:rPr>
              <w:t>/м</w:t>
            </w:r>
            <w:r>
              <w:rPr>
                <w:sz w:val="20"/>
                <w:szCs w:val="20"/>
                <w:vertAlign w:val="superscript"/>
              </w:rPr>
              <w:t>2</w:t>
            </w:r>
          </w:p>
        </w:tc>
        <w:tc>
          <w:tcPr>
            <w:tcW w:w="900" w:type="dxa"/>
            <w:gridSpan w:val="6"/>
            <w:noWrap/>
            <w:vAlign w:val="center"/>
          </w:tcPr>
          <w:p w:rsidR="00722C62" w:rsidRDefault="00722C62">
            <w:pPr>
              <w:jc w:val="center"/>
              <w:rPr>
                <w:sz w:val="20"/>
                <w:szCs w:val="20"/>
              </w:rPr>
            </w:pPr>
            <w:r>
              <w:rPr>
                <w:sz w:val="20"/>
                <w:szCs w:val="20"/>
              </w:rPr>
              <w:t>0</w:t>
            </w:r>
          </w:p>
        </w:tc>
        <w:tc>
          <w:tcPr>
            <w:tcW w:w="1080" w:type="dxa"/>
            <w:gridSpan w:val="7"/>
            <w:noWrap/>
            <w:vAlign w:val="center"/>
          </w:tcPr>
          <w:p w:rsidR="00722C62" w:rsidRDefault="00722C62">
            <w:pPr>
              <w:jc w:val="center"/>
              <w:rPr>
                <w:sz w:val="20"/>
                <w:szCs w:val="20"/>
              </w:rPr>
            </w:pPr>
            <w:r>
              <w:rPr>
                <w:sz w:val="20"/>
                <w:szCs w:val="20"/>
              </w:rPr>
              <w:t>0</w:t>
            </w:r>
          </w:p>
        </w:tc>
        <w:tc>
          <w:tcPr>
            <w:tcW w:w="1080" w:type="dxa"/>
            <w:gridSpan w:val="4"/>
            <w:noWrap/>
            <w:vAlign w:val="center"/>
          </w:tcPr>
          <w:p w:rsidR="00722C62" w:rsidRDefault="00722C62">
            <w:pPr>
              <w:jc w:val="center"/>
              <w:rPr>
                <w:sz w:val="20"/>
                <w:szCs w:val="20"/>
              </w:rPr>
            </w:pPr>
            <w:r>
              <w:rPr>
                <w:sz w:val="20"/>
                <w:szCs w:val="20"/>
              </w:rPr>
              <w:t>0</w:t>
            </w:r>
          </w:p>
        </w:tc>
        <w:tc>
          <w:tcPr>
            <w:tcW w:w="1105" w:type="dxa"/>
            <w:gridSpan w:val="4"/>
            <w:vAlign w:val="center"/>
          </w:tcPr>
          <w:p w:rsidR="00722C62" w:rsidRDefault="00722C62">
            <w:pPr>
              <w:jc w:val="center"/>
              <w:rPr>
                <w:sz w:val="20"/>
                <w:szCs w:val="20"/>
              </w:rPr>
            </w:pPr>
            <w:r>
              <w:rPr>
                <w:sz w:val="20"/>
                <w:szCs w:val="20"/>
              </w:rPr>
              <w:t>0</w:t>
            </w:r>
          </w:p>
        </w:tc>
        <w:tc>
          <w:tcPr>
            <w:tcW w:w="1076" w:type="dxa"/>
            <w:gridSpan w:val="3"/>
            <w:vAlign w:val="center"/>
          </w:tcPr>
          <w:p w:rsidR="00722C62" w:rsidRDefault="00722C62">
            <w:pPr>
              <w:jc w:val="center"/>
              <w:rPr>
                <w:sz w:val="20"/>
                <w:szCs w:val="20"/>
              </w:rPr>
            </w:pPr>
            <w:r>
              <w:rPr>
                <w:sz w:val="20"/>
                <w:szCs w:val="20"/>
              </w:rPr>
              <w:t>0</w:t>
            </w:r>
          </w:p>
        </w:tc>
        <w:tc>
          <w:tcPr>
            <w:tcW w:w="1269" w:type="dxa"/>
            <w:gridSpan w:val="6"/>
            <w:vAlign w:val="center"/>
          </w:tcPr>
          <w:p w:rsidR="00722C62" w:rsidRDefault="00722C62">
            <w:pPr>
              <w:jc w:val="center"/>
              <w:rPr>
                <w:sz w:val="20"/>
                <w:szCs w:val="20"/>
              </w:rPr>
            </w:pPr>
            <w:r>
              <w:rPr>
                <w:sz w:val="20"/>
                <w:szCs w:val="20"/>
              </w:rPr>
              <w:t>0</w:t>
            </w:r>
          </w:p>
        </w:tc>
        <w:tc>
          <w:tcPr>
            <w:tcW w:w="1210" w:type="dxa"/>
            <w:gridSpan w:val="2"/>
            <w:vAlign w:val="center"/>
          </w:tcPr>
          <w:p w:rsidR="00722C62" w:rsidRDefault="00722C62">
            <w:pPr>
              <w:jc w:val="center"/>
              <w:rPr>
                <w:sz w:val="20"/>
                <w:szCs w:val="20"/>
              </w:rPr>
            </w:pPr>
            <w:r>
              <w:rPr>
                <w:sz w:val="20"/>
                <w:szCs w:val="20"/>
              </w:rPr>
              <w:t>0</w:t>
            </w:r>
          </w:p>
        </w:tc>
      </w:tr>
      <w:tr w:rsidR="00722C62" w:rsidTr="00C30227">
        <w:trPr>
          <w:gridAfter w:val="2"/>
          <w:wAfter w:w="62" w:type="dxa"/>
          <w:trHeight w:val="810"/>
        </w:trPr>
        <w:tc>
          <w:tcPr>
            <w:tcW w:w="501" w:type="dxa"/>
            <w:noWrap/>
            <w:vAlign w:val="center"/>
          </w:tcPr>
          <w:p w:rsidR="00722C62" w:rsidRDefault="00722C62">
            <w:pPr>
              <w:jc w:val="center"/>
              <w:rPr>
                <w:sz w:val="20"/>
                <w:szCs w:val="20"/>
              </w:rPr>
            </w:pPr>
            <w:r>
              <w:rPr>
                <w:sz w:val="20"/>
                <w:szCs w:val="20"/>
              </w:rPr>
              <w:t>56</w:t>
            </w:r>
          </w:p>
        </w:tc>
        <w:tc>
          <w:tcPr>
            <w:tcW w:w="3432" w:type="dxa"/>
            <w:gridSpan w:val="3"/>
          </w:tcPr>
          <w:p w:rsidR="00722C62" w:rsidRDefault="00722C62">
            <w:pPr>
              <w:rPr>
                <w:sz w:val="20"/>
                <w:szCs w:val="20"/>
              </w:rPr>
            </w:pPr>
            <w:r>
              <w:rPr>
                <w:sz w:val="20"/>
                <w:szCs w:val="20"/>
              </w:rPr>
              <w:t xml:space="preserve">Удельный расход </w:t>
            </w:r>
            <w:r>
              <w:rPr>
                <w:b/>
                <w:bCs/>
                <w:sz w:val="20"/>
                <w:szCs w:val="20"/>
              </w:rPr>
              <w:t>воды</w:t>
            </w:r>
            <w:r>
              <w:rPr>
                <w:sz w:val="20"/>
                <w:szCs w:val="20"/>
              </w:rPr>
              <w:t xml:space="preserve"> в жилых домах, расчеты за которую осуществляются с применением </w:t>
            </w:r>
            <w:r>
              <w:rPr>
                <w:b/>
                <w:bCs/>
                <w:sz w:val="20"/>
                <w:szCs w:val="20"/>
              </w:rPr>
              <w:t>расчетных способов</w:t>
            </w:r>
            <w:r>
              <w:rPr>
                <w:sz w:val="20"/>
                <w:szCs w:val="20"/>
              </w:rPr>
              <w:t xml:space="preserve"> (нормативов потребления) (в расчете на 1 кв. метр общей площади)</w:t>
            </w:r>
          </w:p>
        </w:tc>
        <w:tc>
          <w:tcPr>
            <w:tcW w:w="1080" w:type="dxa"/>
            <w:gridSpan w:val="5"/>
            <w:noWrap/>
            <w:vAlign w:val="center"/>
          </w:tcPr>
          <w:p w:rsidR="00722C62" w:rsidRDefault="00722C62">
            <w:pPr>
              <w:jc w:val="center"/>
              <w:rPr>
                <w:sz w:val="20"/>
                <w:szCs w:val="20"/>
              </w:rPr>
            </w:pPr>
            <w:r>
              <w:rPr>
                <w:sz w:val="20"/>
                <w:szCs w:val="20"/>
              </w:rPr>
              <w:t>м</w:t>
            </w:r>
            <w:r>
              <w:rPr>
                <w:sz w:val="20"/>
                <w:szCs w:val="20"/>
                <w:vertAlign w:val="superscript"/>
              </w:rPr>
              <w:t>3</w:t>
            </w:r>
            <w:r>
              <w:rPr>
                <w:sz w:val="20"/>
                <w:szCs w:val="20"/>
              </w:rPr>
              <w:t>/м</w:t>
            </w:r>
            <w:r>
              <w:rPr>
                <w:sz w:val="20"/>
                <w:szCs w:val="20"/>
                <w:vertAlign w:val="superscript"/>
              </w:rPr>
              <w:t>2</w:t>
            </w:r>
          </w:p>
        </w:tc>
        <w:tc>
          <w:tcPr>
            <w:tcW w:w="900" w:type="dxa"/>
            <w:gridSpan w:val="6"/>
            <w:noWrap/>
            <w:vAlign w:val="center"/>
          </w:tcPr>
          <w:p w:rsidR="00722C62" w:rsidRDefault="00722C62">
            <w:pPr>
              <w:jc w:val="center"/>
              <w:rPr>
                <w:sz w:val="20"/>
                <w:szCs w:val="20"/>
              </w:rPr>
            </w:pPr>
            <w:r>
              <w:rPr>
                <w:sz w:val="20"/>
                <w:szCs w:val="20"/>
              </w:rPr>
              <w:t>0,99</w:t>
            </w:r>
          </w:p>
        </w:tc>
        <w:tc>
          <w:tcPr>
            <w:tcW w:w="1080" w:type="dxa"/>
            <w:gridSpan w:val="7"/>
            <w:noWrap/>
            <w:vAlign w:val="center"/>
          </w:tcPr>
          <w:p w:rsidR="00722C62" w:rsidRDefault="00722C62">
            <w:pPr>
              <w:jc w:val="center"/>
              <w:rPr>
                <w:sz w:val="20"/>
                <w:szCs w:val="20"/>
              </w:rPr>
            </w:pPr>
            <w:r>
              <w:rPr>
                <w:sz w:val="20"/>
                <w:szCs w:val="20"/>
              </w:rPr>
              <w:t>0,96</w:t>
            </w:r>
          </w:p>
        </w:tc>
        <w:tc>
          <w:tcPr>
            <w:tcW w:w="1080" w:type="dxa"/>
            <w:gridSpan w:val="4"/>
            <w:noWrap/>
            <w:vAlign w:val="center"/>
          </w:tcPr>
          <w:p w:rsidR="00722C62" w:rsidRDefault="00722C62">
            <w:pPr>
              <w:jc w:val="center"/>
              <w:rPr>
                <w:sz w:val="20"/>
                <w:szCs w:val="20"/>
              </w:rPr>
            </w:pPr>
            <w:r>
              <w:rPr>
                <w:sz w:val="20"/>
                <w:szCs w:val="20"/>
              </w:rPr>
              <w:t>0,94</w:t>
            </w:r>
          </w:p>
        </w:tc>
        <w:tc>
          <w:tcPr>
            <w:tcW w:w="1105" w:type="dxa"/>
            <w:gridSpan w:val="4"/>
            <w:vAlign w:val="center"/>
          </w:tcPr>
          <w:p w:rsidR="00722C62" w:rsidRDefault="00722C62">
            <w:pPr>
              <w:jc w:val="center"/>
              <w:rPr>
                <w:sz w:val="20"/>
                <w:szCs w:val="20"/>
              </w:rPr>
            </w:pPr>
            <w:r>
              <w:rPr>
                <w:sz w:val="20"/>
                <w:szCs w:val="20"/>
              </w:rPr>
              <w:t>0,92</w:t>
            </w:r>
          </w:p>
        </w:tc>
        <w:tc>
          <w:tcPr>
            <w:tcW w:w="1076" w:type="dxa"/>
            <w:gridSpan w:val="3"/>
            <w:vAlign w:val="center"/>
          </w:tcPr>
          <w:p w:rsidR="00722C62" w:rsidRDefault="00722C62">
            <w:pPr>
              <w:jc w:val="center"/>
              <w:rPr>
                <w:sz w:val="20"/>
                <w:szCs w:val="20"/>
              </w:rPr>
            </w:pPr>
            <w:r>
              <w:rPr>
                <w:sz w:val="20"/>
                <w:szCs w:val="20"/>
              </w:rPr>
              <w:t>0,90</w:t>
            </w:r>
          </w:p>
        </w:tc>
        <w:tc>
          <w:tcPr>
            <w:tcW w:w="1269" w:type="dxa"/>
            <w:gridSpan w:val="6"/>
            <w:vAlign w:val="center"/>
          </w:tcPr>
          <w:p w:rsidR="00722C62" w:rsidRDefault="00722C62">
            <w:pPr>
              <w:jc w:val="center"/>
              <w:rPr>
                <w:sz w:val="20"/>
                <w:szCs w:val="20"/>
              </w:rPr>
            </w:pPr>
            <w:r>
              <w:rPr>
                <w:sz w:val="20"/>
                <w:szCs w:val="20"/>
              </w:rPr>
              <w:t>0,90</w:t>
            </w:r>
          </w:p>
        </w:tc>
        <w:tc>
          <w:tcPr>
            <w:tcW w:w="1210" w:type="dxa"/>
            <w:gridSpan w:val="2"/>
            <w:vAlign w:val="center"/>
          </w:tcPr>
          <w:p w:rsidR="00722C62" w:rsidRDefault="00722C62">
            <w:pPr>
              <w:jc w:val="center"/>
              <w:rPr>
                <w:sz w:val="20"/>
                <w:szCs w:val="20"/>
              </w:rPr>
            </w:pPr>
            <w:r>
              <w:rPr>
                <w:sz w:val="20"/>
                <w:szCs w:val="20"/>
              </w:rPr>
              <w:t>0,90</w:t>
            </w:r>
          </w:p>
        </w:tc>
      </w:tr>
      <w:tr w:rsidR="00722C62" w:rsidTr="00C30227">
        <w:trPr>
          <w:gridAfter w:val="2"/>
          <w:wAfter w:w="62" w:type="dxa"/>
          <w:trHeight w:val="1050"/>
        </w:trPr>
        <w:tc>
          <w:tcPr>
            <w:tcW w:w="501" w:type="dxa"/>
            <w:noWrap/>
            <w:vAlign w:val="center"/>
          </w:tcPr>
          <w:p w:rsidR="00722C62" w:rsidRDefault="00722C62">
            <w:pPr>
              <w:jc w:val="center"/>
              <w:rPr>
                <w:sz w:val="20"/>
                <w:szCs w:val="20"/>
              </w:rPr>
            </w:pPr>
            <w:r>
              <w:rPr>
                <w:sz w:val="20"/>
                <w:szCs w:val="20"/>
              </w:rPr>
              <w:t>57</w:t>
            </w:r>
          </w:p>
        </w:tc>
        <w:tc>
          <w:tcPr>
            <w:tcW w:w="3432" w:type="dxa"/>
            <w:gridSpan w:val="3"/>
          </w:tcPr>
          <w:p w:rsidR="00722C62" w:rsidRDefault="00722C62">
            <w:pPr>
              <w:rPr>
                <w:sz w:val="20"/>
                <w:szCs w:val="20"/>
              </w:rPr>
            </w:pPr>
            <w:r>
              <w:rPr>
                <w:sz w:val="20"/>
                <w:szCs w:val="20"/>
              </w:rPr>
              <w:t xml:space="preserve">Изменение удельного расхода </w:t>
            </w:r>
            <w:r>
              <w:rPr>
                <w:b/>
                <w:bCs/>
                <w:sz w:val="20"/>
                <w:szCs w:val="20"/>
              </w:rPr>
              <w:t>воды</w:t>
            </w:r>
            <w:r>
              <w:rPr>
                <w:sz w:val="20"/>
                <w:szCs w:val="20"/>
              </w:rPr>
              <w:t xml:space="preserve"> в жилых домах, расчеты за которую осуществляются с </w:t>
            </w:r>
            <w:r>
              <w:rPr>
                <w:b/>
                <w:bCs/>
                <w:sz w:val="20"/>
                <w:szCs w:val="20"/>
              </w:rPr>
              <w:t xml:space="preserve">использованием приборов учета </w:t>
            </w:r>
            <w:r>
              <w:rPr>
                <w:sz w:val="20"/>
                <w:szCs w:val="20"/>
              </w:rPr>
              <w:t>(в части многоквартирных домов - с использованием коллективных (общедомовых) приборов учета) (</w:t>
            </w:r>
            <w:r>
              <w:rPr>
                <w:b/>
                <w:bCs/>
                <w:sz w:val="20"/>
                <w:szCs w:val="20"/>
              </w:rPr>
              <w:t>фактических условий</w:t>
            </w:r>
            <w:r>
              <w:rPr>
                <w:sz w:val="20"/>
                <w:szCs w:val="20"/>
              </w:rPr>
              <w:t>)(в расчете на 1 кв. метр общей площади)</w:t>
            </w:r>
          </w:p>
        </w:tc>
        <w:tc>
          <w:tcPr>
            <w:tcW w:w="1080" w:type="dxa"/>
            <w:gridSpan w:val="5"/>
            <w:noWrap/>
            <w:vAlign w:val="center"/>
          </w:tcPr>
          <w:p w:rsidR="00722C62" w:rsidRDefault="00722C62">
            <w:pPr>
              <w:jc w:val="center"/>
              <w:rPr>
                <w:sz w:val="20"/>
                <w:szCs w:val="20"/>
              </w:rPr>
            </w:pPr>
            <w:r>
              <w:rPr>
                <w:sz w:val="20"/>
                <w:szCs w:val="20"/>
              </w:rPr>
              <w:t>м</w:t>
            </w:r>
            <w:r>
              <w:rPr>
                <w:sz w:val="20"/>
                <w:szCs w:val="20"/>
                <w:vertAlign w:val="superscript"/>
              </w:rPr>
              <w:t>3</w:t>
            </w:r>
            <w:r>
              <w:rPr>
                <w:sz w:val="20"/>
                <w:szCs w:val="20"/>
              </w:rPr>
              <w:t>/м</w:t>
            </w:r>
            <w:r>
              <w:rPr>
                <w:sz w:val="20"/>
                <w:szCs w:val="20"/>
                <w:vertAlign w:val="superscript"/>
              </w:rPr>
              <w:t>2</w:t>
            </w:r>
          </w:p>
        </w:tc>
        <w:tc>
          <w:tcPr>
            <w:tcW w:w="900" w:type="dxa"/>
            <w:gridSpan w:val="6"/>
            <w:noWrap/>
            <w:vAlign w:val="center"/>
          </w:tcPr>
          <w:p w:rsidR="00722C62" w:rsidRDefault="00722C62">
            <w:pPr>
              <w:jc w:val="center"/>
              <w:rPr>
                <w:sz w:val="20"/>
                <w:szCs w:val="20"/>
              </w:rPr>
            </w:pPr>
            <w:r>
              <w:rPr>
                <w:sz w:val="20"/>
                <w:szCs w:val="20"/>
              </w:rPr>
              <w:t>0</w:t>
            </w:r>
          </w:p>
        </w:tc>
        <w:tc>
          <w:tcPr>
            <w:tcW w:w="1080" w:type="dxa"/>
            <w:gridSpan w:val="7"/>
            <w:noWrap/>
            <w:vAlign w:val="center"/>
          </w:tcPr>
          <w:p w:rsidR="00722C62" w:rsidRDefault="00722C62">
            <w:pPr>
              <w:jc w:val="center"/>
              <w:rPr>
                <w:sz w:val="20"/>
                <w:szCs w:val="20"/>
              </w:rPr>
            </w:pPr>
            <w:r>
              <w:rPr>
                <w:sz w:val="20"/>
                <w:szCs w:val="20"/>
              </w:rPr>
              <w:t>0</w:t>
            </w:r>
          </w:p>
        </w:tc>
        <w:tc>
          <w:tcPr>
            <w:tcW w:w="1080" w:type="dxa"/>
            <w:gridSpan w:val="4"/>
            <w:noWrap/>
            <w:vAlign w:val="center"/>
          </w:tcPr>
          <w:p w:rsidR="00722C62" w:rsidRDefault="00722C62">
            <w:pPr>
              <w:jc w:val="center"/>
              <w:rPr>
                <w:sz w:val="20"/>
                <w:szCs w:val="20"/>
              </w:rPr>
            </w:pPr>
            <w:r>
              <w:rPr>
                <w:sz w:val="20"/>
                <w:szCs w:val="20"/>
              </w:rPr>
              <w:t>0</w:t>
            </w:r>
          </w:p>
        </w:tc>
        <w:tc>
          <w:tcPr>
            <w:tcW w:w="1105" w:type="dxa"/>
            <w:gridSpan w:val="4"/>
            <w:vAlign w:val="center"/>
          </w:tcPr>
          <w:p w:rsidR="00722C62" w:rsidRDefault="00722C62">
            <w:pPr>
              <w:jc w:val="center"/>
              <w:rPr>
                <w:sz w:val="20"/>
                <w:szCs w:val="20"/>
              </w:rPr>
            </w:pPr>
            <w:r>
              <w:rPr>
                <w:sz w:val="20"/>
                <w:szCs w:val="20"/>
              </w:rPr>
              <w:t>0</w:t>
            </w:r>
          </w:p>
        </w:tc>
        <w:tc>
          <w:tcPr>
            <w:tcW w:w="1076" w:type="dxa"/>
            <w:gridSpan w:val="3"/>
            <w:vAlign w:val="center"/>
          </w:tcPr>
          <w:p w:rsidR="00722C62" w:rsidRDefault="00722C62">
            <w:pPr>
              <w:jc w:val="center"/>
              <w:rPr>
                <w:sz w:val="20"/>
                <w:szCs w:val="20"/>
              </w:rPr>
            </w:pPr>
            <w:r>
              <w:rPr>
                <w:sz w:val="20"/>
                <w:szCs w:val="20"/>
              </w:rPr>
              <w:t>0</w:t>
            </w:r>
          </w:p>
        </w:tc>
        <w:tc>
          <w:tcPr>
            <w:tcW w:w="1269" w:type="dxa"/>
            <w:gridSpan w:val="6"/>
            <w:vAlign w:val="center"/>
          </w:tcPr>
          <w:p w:rsidR="00722C62" w:rsidRDefault="00722C62">
            <w:pPr>
              <w:jc w:val="center"/>
              <w:rPr>
                <w:sz w:val="20"/>
                <w:szCs w:val="20"/>
              </w:rPr>
            </w:pPr>
            <w:r>
              <w:rPr>
                <w:sz w:val="20"/>
                <w:szCs w:val="20"/>
              </w:rPr>
              <w:t>0</w:t>
            </w:r>
          </w:p>
        </w:tc>
        <w:tc>
          <w:tcPr>
            <w:tcW w:w="1210" w:type="dxa"/>
            <w:gridSpan w:val="2"/>
            <w:vAlign w:val="center"/>
          </w:tcPr>
          <w:p w:rsidR="00722C62" w:rsidRDefault="00722C62">
            <w:pPr>
              <w:jc w:val="center"/>
              <w:rPr>
                <w:sz w:val="20"/>
                <w:szCs w:val="20"/>
              </w:rPr>
            </w:pPr>
            <w:r>
              <w:rPr>
                <w:sz w:val="20"/>
                <w:szCs w:val="20"/>
              </w:rPr>
              <w:t>0</w:t>
            </w:r>
          </w:p>
        </w:tc>
      </w:tr>
      <w:tr w:rsidR="00722C62" w:rsidTr="00C30227">
        <w:trPr>
          <w:gridAfter w:val="2"/>
          <w:wAfter w:w="62" w:type="dxa"/>
          <w:trHeight w:val="735"/>
        </w:trPr>
        <w:tc>
          <w:tcPr>
            <w:tcW w:w="501" w:type="dxa"/>
            <w:noWrap/>
            <w:vAlign w:val="center"/>
          </w:tcPr>
          <w:p w:rsidR="00722C62" w:rsidRDefault="00722C62">
            <w:pPr>
              <w:jc w:val="center"/>
              <w:rPr>
                <w:sz w:val="20"/>
                <w:szCs w:val="20"/>
              </w:rPr>
            </w:pPr>
            <w:r>
              <w:rPr>
                <w:sz w:val="20"/>
                <w:szCs w:val="20"/>
              </w:rPr>
              <w:t>58</w:t>
            </w:r>
          </w:p>
        </w:tc>
        <w:tc>
          <w:tcPr>
            <w:tcW w:w="3432" w:type="dxa"/>
            <w:gridSpan w:val="3"/>
          </w:tcPr>
          <w:p w:rsidR="00722C62" w:rsidRDefault="00722C62">
            <w:pPr>
              <w:rPr>
                <w:sz w:val="20"/>
                <w:szCs w:val="20"/>
              </w:rPr>
            </w:pPr>
            <w:r>
              <w:rPr>
                <w:sz w:val="20"/>
                <w:szCs w:val="20"/>
              </w:rPr>
              <w:t xml:space="preserve">Изменение удельного расхода </w:t>
            </w:r>
            <w:r>
              <w:rPr>
                <w:b/>
                <w:bCs/>
                <w:sz w:val="20"/>
                <w:szCs w:val="20"/>
              </w:rPr>
              <w:t>воды</w:t>
            </w:r>
            <w:r>
              <w:rPr>
                <w:sz w:val="20"/>
                <w:szCs w:val="20"/>
              </w:rPr>
              <w:t xml:space="preserve"> в жилых домах, расчеты за которую осуществляются </w:t>
            </w:r>
            <w:r>
              <w:rPr>
                <w:b/>
                <w:bCs/>
                <w:sz w:val="20"/>
                <w:szCs w:val="20"/>
              </w:rPr>
              <w:t>с применением расчетных способов</w:t>
            </w:r>
            <w:r>
              <w:rPr>
                <w:sz w:val="20"/>
                <w:szCs w:val="20"/>
              </w:rPr>
              <w:t xml:space="preserve"> (нормативов потребления общей площади, </w:t>
            </w:r>
            <w:r>
              <w:rPr>
                <w:b/>
                <w:bCs/>
                <w:sz w:val="20"/>
                <w:szCs w:val="20"/>
              </w:rPr>
              <w:t>для фактических</w:t>
            </w:r>
            <w:r>
              <w:rPr>
                <w:sz w:val="20"/>
                <w:szCs w:val="20"/>
              </w:rPr>
              <w:t xml:space="preserve"> условий) (в расчете на 1 кв. метр общей площади)</w:t>
            </w:r>
          </w:p>
        </w:tc>
        <w:tc>
          <w:tcPr>
            <w:tcW w:w="1080" w:type="dxa"/>
            <w:gridSpan w:val="5"/>
            <w:noWrap/>
            <w:vAlign w:val="center"/>
          </w:tcPr>
          <w:p w:rsidR="00722C62" w:rsidRDefault="00722C62">
            <w:pPr>
              <w:jc w:val="center"/>
              <w:rPr>
                <w:sz w:val="20"/>
                <w:szCs w:val="20"/>
              </w:rPr>
            </w:pPr>
            <w:r>
              <w:rPr>
                <w:sz w:val="20"/>
                <w:szCs w:val="20"/>
              </w:rPr>
              <w:t>м</w:t>
            </w:r>
            <w:r>
              <w:rPr>
                <w:sz w:val="20"/>
                <w:szCs w:val="20"/>
                <w:vertAlign w:val="superscript"/>
              </w:rPr>
              <w:t>3</w:t>
            </w:r>
            <w:r>
              <w:rPr>
                <w:sz w:val="20"/>
                <w:szCs w:val="20"/>
              </w:rPr>
              <w:t>/м</w:t>
            </w:r>
            <w:r>
              <w:rPr>
                <w:sz w:val="20"/>
                <w:szCs w:val="20"/>
                <w:vertAlign w:val="superscript"/>
              </w:rPr>
              <w:t>2</w:t>
            </w:r>
          </w:p>
        </w:tc>
        <w:tc>
          <w:tcPr>
            <w:tcW w:w="900" w:type="dxa"/>
            <w:gridSpan w:val="6"/>
            <w:noWrap/>
            <w:vAlign w:val="center"/>
          </w:tcPr>
          <w:p w:rsidR="00722C62" w:rsidRDefault="00722C62">
            <w:pPr>
              <w:jc w:val="center"/>
              <w:rPr>
                <w:sz w:val="20"/>
                <w:szCs w:val="20"/>
              </w:rPr>
            </w:pPr>
          </w:p>
        </w:tc>
        <w:tc>
          <w:tcPr>
            <w:tcW w:w="1080" w:type="dxa"/>
            <w:gridSpan w:val="7"/>
            <w:noWrap/>
            <w:vAlign w:val="center"/>
          </w:tcPr>
          <w:p w:rsidR="00722C62" w:rsidRDefault="00722C62">
            <w:pPr>
              <w:jc w:val="center"/>
              <w:rPr>
                <w:sz w:val="20"/>
                <w:szCs w:val="20"/>
              </w:rPr>
            </w:pPr>
            <w:r>
              <w:rPr>
                <w:sz w:val="20"/>
                <w:szCs w:val="20"/>
              </w:rPr>
              <w:t>0,03</w:t>
            </w:r>
          </w:p>
        </w:tc>
        <w:tc>
          <w:tcPr>
            <w:tcW w:w="1080" w:type="dxa"/>
            <w:gridSpan w:val="4"/>
            <w:noWrap/>
            <w:vAlign w:val="center"/>
          </w:tcPr>
          <w:p w:rsidR="00722C62" w:rsidRDefault="00722C62">
            <w:pPr>
              <w:jc w:val="center"/>
              <w:rPr>
                <w:sz w:val="20"/>
                <w:szCs w:val="20"/>
              </w:rPr>
            </w:pPr>
            <w:r>
              <w:rPr>
                <w:sz w:val="20"/>
                <w:szCs w:val="20"/>
              </w:rPr>
              <w:t>0,02</w:t>
            </w:r>
          </w:p>
        </w:tc>
        <w:tc>
          <w:tcPr>
            <w:tcW w:w="1105" w:type="dxa"/>
            <w:gridSpan w:val="4"/>
            <w:vAlign w:val="center"/>
          </w:tcPr>
          <w:p w:rsidR="00722C62" w:rsidRDefault="00722C62">
            <w:pPr>
              <w:jc w:val="center"/>
              <w:rPr>
                <w:sz w:val="20"/>
                <w:szCs w:val="20"/>
              </w:rPr>
            </w:pPr>
            <w:r>
              <w:rPr>
                <w:sz w:val="20"/>
                <w:szCs w:val="20"/>
              </w:rPr>
              <w:t>0,02</w:t>
            </w:r>
          </w:p>
        </w:tc>
        <w:tc>
          <w:tcPr>
            <w:tcW w:w="1076" w:type="dxa"/>
            <w:gridSpan w:val="3"/>
            <w:vAlign w:val="center"/>
          </w:tcPr>
          <w:p w:rsidR="00722C62" w:rsidRDefault="00722C62">
            <w:pPr>
              <w:jc w:val="center"/>
              <w:rPr>
                <w:sz w:val="20"/>
                <w:szCs w:val="20"/>
              </w:rPr>
            </w:pPr>
            <w:r>
              <w:rPr>
                <w:sz w:val="20"/>
                <w:szCs w:val="20"/>
              </w:rPr>
              <w:t>0,02</w:t>
            </w:r>
          </w:p>
        </w:tc>
        <w:tc>
          <w:tcPr>
            <w:tcW w:w="1269" w:type="dxa"/>
            <w:gridSpan w:val="6"/>
            <w:vAlign w:val="center"/>
          </w:tcPr>
          <w:p w:rsidR="00722C62" w:rsidRDefault="00722C62">
            <w:pPr>
              <w:jc w:val="center"/>
              <w:rPr>
                <w:sz w:val="20"/>
                <w:szCs w:val="20"/>
              </w:rPr>
            </w:pPr>
            <w:r>
              <w:rPr>
                <w:sz w:val="20"/>
                <w:szCs w:val="20"/>
              </w:rPr>
              <w:t>0</w:t>
            </w:r>
          </w:p>
        </w:tc>
        <w:tc>
          <w:tcPr>
            <w:tcW w:w="1210" w:type="dxa"/>
            <w:gridSpan w:val="2"/>
            <w:vAlign w:val="center"/>
          </w:tcPr>
          <w:p w:rsidR="00722C62" w:rsidRDefault="00722C62">
            <w:pPr>
              <w:jc w:val="center"/>
              <w:rPr>
                <w:sz w:val="20"/>
                <w:szCs w:val="20"/>
              </w:rPr>
            </w:pPr>
            <w:r>
              <w:rPr>
                <w:sz w:val="20"/>
                <w:szCs w:val="20"/>
              </w:rPr>
              <w:t>0</w:t>
            </w:r>
          </w:p>
        </w:tc>
      </w:tr>
      <w:tr w:rsidR="00722C62" w:rsidTr="00C30227">
        <w:trPr>
          <w:trHeight w:val="1035"/>
        </w:trPr>
        <w:tc>
          <w:tcPr>
            <w:tcW w:w="501" w:type="dxa"/>
            <w:noWrap/>
            <w:vAlign w:val="center"/>
          </w:tcPr>
          <w:p w:rsidR="00722C62" w:rsidRDefault="00722C62">
            <w:pPr>
              <w:jc w:val="center"/>
              <w:rPr>
                <w:sz w:val="20"/>
                <w:szCs w:val="20"/>
              </w:rPr>
            </w:pPr>
            <w:r>
              <w:rPr>
                <w:sz w:val="20"/>
                <w:szCs w:val="20"/>
              </w:rPr>
              <w:t>59</w:t>
            </w:r>
          </w:p>
        </w:tc>
        <w:tc>
          <w:tcPr>
            <w:tcW w:w="3432" w:type="dxa"/>
            <w:gridSpan w:val="3"/>
          </w:tcPr>
          <w:p w:rsidR="00722C62" w:rsidRDefault="00722C62">
            <w:pPr>
              <w:rPr>
                <w:sz w:val="20"/>
                <w:szCs w:val="20"/>
              </w:rPr>
            </w:pPr>
            <w:r>
              <w:rPr>
                <w:sz w:val="20"/>
                <w:szCs w:val="20"/>
              </w:rPr>
              <w:t xml:space="preserve">Удельный расход </w:t>
            </w:r>
            <w:r>
              <w:rPr>
                <w:b/>
                <w:bCs/>
                <w:sz w:val="20"/>
                <w:szCs w:val="20"/>
              </w:rPr>
              <w:t>электрической энергии</w:t>
            </w:r>
            <w:r>
              <w:rPr>
                <w:sz w:val="20"/>
                <w:szCs w:val="20"/>
              </w:rPr>
              <w:t xml:space="preserve"> в жилых домах, расчеты за которую осуществляются с </w:t>
            </w:r>
            <w:r>
              <w:rPr>
                <w:b/>
                <w:bCs/>
                <w:sz w:val="20"/>
                <w:szCs w:val="20"/>
              </w:rPr>
              <w:t>использованием приборов учета</w:t>
            </w:r>
            <w:r>
              <w:rPr>
                <w:sz w:val="20"/>
                <w:szCs w:val="20"/>
              </w:rPr>
              <w:t xml:space="preserve"> (в части многоквартирных домов - с использованием коллективных (общедомовых) приборов учета) (в расчете на 1 кв. метр общей площади)</w:t>
            </w:r>
          </w:p>
        </w:tc>
        <w:tc>
          <w:tcPr>
            <w:tcW w:w="1086" w:type="dxa"/>
            <w:gridSpan w:val="6"/>
            <w:vAlign w:val="center"/>
          </w:tcPr>
          <w:p w:rsidR="00722C62" w:rsidRDefault="00722C62">
            <w:pPr>
              <w:jc w:val="center"/>
              <w:rPr>
                <w:sz w:val="20"/>
                <w:szCs w:val="20"/>
              </w:rPr>
            </w:pPr>
            <w:r>
              <w:rPr>
                <w:sz w:val="20"/>
                <w:szCs w:val="20"/>
              </w:rPr>
              <w:t>кВтч/м</w:t>
            </w:r>
            <w:r>
              <w:rPr>
                <w:sz w:val="20"/>
                <w:szCs w:val="20"/>
                <w:vertAlign w:val="superscript"/>
              </w:rPr>
              <w:t>2</w:t>
            </w:r>
          </w:p>
        </w:tc>
        <w:tc>
          <w:tcPr>
            <w:tcW w:w="906" w:type="dxa"/>
            <w:gridSpan w:val="6"/>
            <w:noWrap/>
            <w:vAlign w:val="center"/>
          </w:tcPr>
          <w:p w:rsidR="00722C62" w:rsidRDefault="00722C62">
            <w:pPr>
              <w:jc w:val="center"/>
              <w:rPr>
                <w:sz w:val="20"/>
                <w:szCs w:val="20"/>
              </w:rPr>
            </w:pPr>
            <w:r>
              <w:rPr>
                <w:sz w:val="20"/>
                <w:szCs w:val="20"/>
              </w:rPr>
              <w:t>0</w:t>
            </w:r>
          </w:p>
        </w:tc>
        <w:tc>
          <w:tcPr>
            <w:tcW w:w="1084" w:type="dxa"/>
            <w:gridSpan w:val="7"/>
            <w:noWrap/>
            <w:vAlign w:val="center"/>
          </w:tcPr>
          <w:p w:rsidR="00722C62" w:rsidRDefault="00722C62">
            <w:pPr>
              <w:jc w:val="center"/>
              <w:rPr>
                <w:sz w:val="20"/>
                <w:szCs w:val="20"/>
              </w:rPr>
            </w:pPr>
            <w:r>
              <w:rPr>
                <w:sz w:val="20"/>
                <w:szCs w:val="20"/>
              </w:rPr>
              <w:t>0</w:t>
            </w:r>
          </w:p>
        </w:tc>
        <w:tc>
          <w:tcPr>
            <w:tcW w:w="1087" w:type="dxa"/>
            <w:gridSpan w:val="4"/>
            <w:noWrap/>
            <w:vAlign w:val="center"/>
          </w:tcPr>
          <w:p w:rsidR="00722C62" w:rsidRDefault="00722C62">
            <w:pPr>
              <w:jc w:val="center"/>
              <w:rPr>
                <w:sz w:val="20"/>
                <w:szCs w:val="20"/>
              </w:rPr>
            </w:pPr>
            <w:r>
              <w:rPr>
                <w:sz w:val="20"/>
                <w:szCs w:val="20"/>
              </w:rPr>
              <w:t>26,7</w:t>
            </w:r>
          </w:p>
        </w:tc>
        <w:tc>
          <w:tcPr>
            <w:tcW w:w="1082" w:type="dxa"/>
            <w:gridSpan w:val="3"/>
            <w:vAlign w:val="center"/>
          </w:tcPr>
          <w:p w:rsidR="00722C62" w:rsidRDefault="00722C62">
            <w:pPr>
              <w:jc w:val="center"/>
              <w:rPr>
                <w:sz w:val="20"/>
                <w:szCs w:val="20"/>
              </w:rPr>
            </w:pPr>
            <w:r>
              <w:rPr>
                <w:sz w:val="20"/>
                <w:szCs w:val="20"/>
              </w:rPr>
              <w:t>26,5</w:t>
            </w:r>
          </w:p>
        </w:tc>
        <w:tc>
          <w:tcPr>
            <w:tcW w:w="1082" w:type="dxa"/>
            <w:gridSpan w:val="3"/>
            <w:vAlign w:val="center"/>
          </w:tcPr>
          <w:p w:rsidR="00722C62" w:rsidRDefault="00722C62">
            <w:pPr>
              <w:jc w:val="center"/>
              <w:rPr>
                <w:sz w:val="20"/>
                <w:szCs w:val="20"/>
              </w:rPr>
            </w:pPr>
            <w:r>
              <w:rPr>
                <w:sz w:val="20"/>
                <w:szCs w:val="20"/>
              </w:rPr>
              <w:t>26,3</w:t>
            </w:r>
          </w:p>
        </w:tc>
        <w:tc>
          <w:tcPr>
            <w:tcW w:w="1263" w:type="dxa"/>
            <w:gridSpan w:val="6"/>
            <w:vAlign w:val="center"/>
          </w:tcPr>
          <w:p w:rsidR="00722C62" w:rsidRDefault="00722C62">
            <w:pPr>
              <w:jc w:val="center"/>
              <w:rPr>
                <w:sz w:val="20"/>
                <w:szCs w:val="20"/>
              </w:rPr>
            </w:pPr>
            <w:r>
              <w:rPr>
                <w:sz w:val="20"/>
                <w:szCs w:val="20"/>
              </w:rPr>
              <w:t>26,0</w:t>
            </w:r>
          </w:p>
        </w:tc>
        <w:tc>
          <w:tcPr>
            <w:tcW w:w="1272" w:type="dxa"/>
            <w:gridSpan w:val="4"/>
            <w:vAlign w:val="center"/>
          </w:tcPr>
          <w:p w:rsidR="00722C62" w:rsidRDefault="00722C62">
            <w:pPr>
              <w:jc w:val="center"/>
              <w:rPr>
                <w:sz w:val="20"/>
                <w:szCs w:val="20"/>
              </w:rPr>
            </w:pPr>
            <w:r>
              <w:rPr>
                <w:sz w:val="20"/>
                <w:szCs w:val="20"/>
              </w:rPr>
              <w:t>26,0</w:t>
            </w:r>
          </w:p>
        </w:tc>
      </w:tr>
      <w:tr w:rsidR="00722C62" w:rsidTr="00C30227">
        <w:trPr>
          <w:trHeight w:val="765"/>
        </w:trPr>
        <w:tc>
          <w:tcPr>
            <w:tcW w:w="501" w:type="dxa"/>
            <w:noWrap/>
            <w:vAlign w:val="center"/>
          </w:tcPr>
          <w:p w:rsidR="00722C62" w:rsidRDefault="00722C62">
            <w:pPr>
              <w:jc w:val="center"/>
              <w:rPr>
                <w:sz w:val="20"/>
                <w:szCs w:val="20"/>
              </w:rPr>
            </w:pPr>
            <w:r>
              <w:rPr>
                <w:sz w:val="20"/>
                <w:szCs w:val="20"/>
              </w:rPr>
              <w:t>60</w:t>
            </w:r>
          </w:p>
        </w:tc>
        <w:tc>
          <w:tcPr>
            <w:tcW w:w="3432" w:type="dxa"/>
            <w:gridSpan w:val="3"/>
          </w:tcPr>
          <w:p w:rsidR="00722C62" w:rsidRDefault="00722C62">
            <w:pPr>
              <w:rPr>
                <w:sz w:val="20"/>
                <w:szCs w:val="20"/>
              </w:rPr>
            </w:pPr>
            <w:r>
              <w:rPr>
                <w:sz w:val="20"/>
                <w:szCs w:val="20"/>
              </w:rPr>
              <w:t xml:space="preserve">Удельный расход </w:t>
            </w:r>
            <w:r>
              <w:rPr>
                <w:b/>
                <w:bCs/>
                <w:sz w:val="20"/>
                <w:szCs w:val="20"/>
              </w:rPr>
              <w:t xml:space="preserve">электрической энергии </w:t>
            </w:r>
            <w:r>
              <w:rPr>
                <w:sz w:val="20"/>
                <w:szCs w:val="20"/>
              </w:rPr>
              <w:t xml:space="preserve">в жилых домах, расчеты за которую осуществляются с применением </w:t>
            </w:r>
            <w:r>
              <w:rPr>
                <w:b/>
                <w:bCs/>
                <w:sz w:val="20"/>
                <w:szCs w:val="20"/>
              </w:rPr>
              <w:t>расчетных способов</w:t>
            </w:r>
            <w:r>
              <w:rPr>
                <w:sz w:val="20"/>
                <w:szCs w:val="20"/>
              </w:rPr>
              <w:t xml:space="preserve"> (нормативов потребления) (в расчете на 1 кв. метр общей площади)</w:t>
            </w:r>
          </w:p>
        </w:tc>
        <w:tc>
          <w:tcPr>
            <w:tcW w:w="1086" w:type="dxa"/>
            <w:gridSpan w:val="6"/>
            <w:vAlign w:val="center"/>
          </w:tcPr>
          <w:p w:rsidR="00722C62" w:rsidRDefault="00722C62">
            <w:pPr>
              <w:jc w:val="center"/>
              <w:rPr>
                <w:sz w:val="20"/>
                <w:szCs w:val="20"/>
              </w:rPr>
            </w:pPr>
            <w:r>
              <w:rPr>
                <w:sz w:val="20"/>
                <w:szCs w:val="20"/>
              </w:rPr>
              <w:t>кВтч/м</w:t>
            </w:r>
            <w:r>
              <w:rPr>
                <w:sz w:val="20"/>
                <w:szCs w:val="20"/>
                <w:vertAlign w:val="superscript"/>
              </w:rPr>
              <w:t>2</w:t>
            </w:r>
          </w:p>
        </w:tc>
        <w:tc>
          <w:tcPr>
            <w:tcW w:w="906" w:type="dxa"/>
            <w:gridSpan w:val="6"/>
            <w:noWrap/>
            <w:vAlign w:val="center"/>
          </w:tcPr>
          <w:p w:rsidR="00722C62" w:rsidRDefault="00722C62">
            <w:pPr>
              <w:jc w:val="center"/>
              <w:rPr>
                <w:sz w:val="20"/>
                <w:szCs w:val="20"/>
              </w:rPr>
            </w:pPr>
            <w:r>
              <w:rPr>
                <w:sz w:val="20"/>
                <w:szCs w:val="20"/>
              </w:rPr>
              <w:t>0</w:t>
            </w:r>
          </w:p>
        </w:tc>
        <w:tc>
          <w:tcPr>
            <w:tcW w:w="1084" w:type="dxa"/>
            <w:gridSpan w:val="7"/>
            <w:noWrap/>
            <w:vAlign w:val="center"/>
          </w:tcPr>
          <w:p w:rsidR="00722C62" w:rsidRDefault="00722C62">
            <w:pPr>
              <w:jc w:val="center"/>
              <w:rPr>
                <w:sz w:val="20"/>
                <w:szCs w:val="20"/>
              </w:rPr>
            </w:pPr>
            <w:r>
              <w:rPr>
                <w:sz w:val="20"/>
                <w:szCs w:val="20"/>
              </w:rPr>
              <w:t>0</w:t>
            </w:r>
          </w:p>
        </w:tc>
        <w:tc>
          <w:tcPr>
            <w:tcW w:w="1087" w:type="dxa"/>
            <w:gridSpan w:val="4"/>
            <w:noWrap/>
            <w:vAlign w:val="center"/>
          </w:tcPr>
          <w:p w:rsidR="00722C62" w:rsidRDefault="00722C62">
            <w:pPr>
              <w:jc w:val="center"/>
              <w:rPr>
                <w:sz w:val="20"/>
                <w:szCs w:val="20"/>
              </w:rPr>
            </w:pPr>
            <w:r>
              <w:rPr>
                <w:sz w:val="20"/>
                <w:szCs w:val="20"/>
              </w:rPr>
              <w:t>0</w:t>
            </w:r>
          </w:p>
        </w:tc>
        <w:tc>
          <w:tcPr>
            <w:tcW w:w="1082" w:type="dxa"/>
            <w:gridSpan w:val="3"/>
            <w:vAlign w:val="center"/>
          </w:tcPr>
          <w:p w:rsidR="00722C62" w:rsidRDefault="00722C62">
            <w:pPr>
              <w:jc w:val="center"/>
              <w:rPr>
                <w:sz w:val="20"/>
                <w:szCs w:val="20"/>
              </w:rPr>
            </w:pPr>
            <w:r>
              <w:rPr>
                <w:sz w:val="20"/>
                <w:szCs w:val="20"/>
              </w:rPr>
              <w:t>0</w:t>
            </w:r>
          </w:p>
        </w:tc>
        <w:tc>
          <w:tcPr>
            <w:tcW w:w="1082" w:type="dxa"/>
            <w:gridSpan w:val="3"/>
            <w:vAlign w:val="center"/>
          </w:tcPr>
          <w:p w:rsidR="00722C62" w:rsidRDefault="00722C62">
            <w:pPr>
              <w:jc w:val="center"/>
              <w:rPr>
                <w:sz w:val="20"/>
                <w:szCs w:val="20"/>
              </w:rPr>
            </w:pPr>
            <w:r>
              <w:rPr>
                <w:sz w:val="20"/>
                <w:szCs w:val="20"/>
              </w:rPr>
              <w:t>0</w:t>
            </w:r>
          </w:p>
        </w:tc>
        <w:tc>
          <w:tcPr>
            <w:tcW w:w="1263" w:type="dxa"/>
            <w:gridSpan w:val="6"/>
            <w:vAlign w:val="center"/>
          </w:tcPr>
          <w:p w:rsidR="00722C62" w:rsidRDefault="00722C62">
            <w:pPr>
              <w:jc w:val="center"/>
              <w:rPr>
                <w:sz w:val="20"/>
                <w:szCs w:val="20"/>
              </w:rPr>
            </w:pPr>
            <w:r>
              <w:rPr>
                <w:sz w:val="20"/>
                <w:szCs w:val="20"/>
              </w:rPr>
              <w:t>0</w:t>
            </w:r>
          </w:p>
        </w:tc>
        <w:tc>
          <w:tcPr>
            <w:tcW w:w="1272" w:type="dxa"/>
            <w:gridSpan w:val="4"/>
            <w:vAlign w:val="center"/>
          </w:tcPr>
          <w:p w:rsidR="00722C62" w:rsidRDefault="00722C62">
            <w:pPr>
              <w:jc w:val="center"/>
              <w:rPr>
                <w:sz w:val="20"/>
                <w:szCs w:val="20"/>
              </w:rPr>
            </w:pPr>
            <w:r>
              <w:rPr>
                <w:sz w:val="20"/>
                <w:szCs w:val="20"/>
              </w:rPr>
              <w:t>0</w:t>
            </w:r>
          </w:p>
        </w:tc>
      </w:tr>
      <w:tr w:rsidR="00722C62" w:rsidTr="00C30227">
        <w:trPr>
          <w:trHeight w:val="765"/>
        </w:trPr>
        <w:tc>
          <w:tcPr>
            <w:tcW w:w="501" w:type="dxa"/>
            <w:noWrap/>
            <w:vAlign w:val="center"/>
          </w:tcPr>
          <w:p w:rsidR="00722C62" w:rsidRDefault="00722C62">
            <w:pPr>
              <w:jc w:val="center"/>
              <w:rPr>
                <w:sz w:val="20"/>
                <w:szCs w:val="20"/>
              </w:rPr>
            </w:pPr>
            <w:r>
              <w:rPr>
                <w:sz w:val="20"/>
                <w:szCs w:val="20"/>
              </w:rPr>
              <w:t>61</w:t>
            </w:r>
          </w:p>
        </w:tc>
        <w:tc>
          <w:tcPr>
            <w:tcW w:w="3432" w:type="dxa"/>
            <w:gridSpan w:val="3"/>
          </w:tcPr>
          <w:p w:rsidR="00722C62" w:rsidRDefault="00722C62">
            <w:pPr>
              <w:rPr>
                <w:sz w:val="20"/>
                <w:szCs w:val="20"/>
              </w:rPr>
            </w:pPr>
            <w:r>
              <w:rPr>
                <w:sz w:val="20"/>
                <w:szCs w:val="20"/>
              </w:rPr>
              <w:t xml:space="preserve">Изменение удельного расхода </w:t>
            </w:r>
            <w:r>
              <w:rPr>
                <w:b/>
                <w:bCs/>
                <w:sz w:val="20"/>
                <w:szCs w:val="20"/>
              </w:rPr>
              <w:t>электрической энергии</w:t>
            </w:r>
            <w:r>
              <w:rPr>
                <w:sz w:val="20"/>
                <w:szCs w:val="20"/>
              </w:rPr>
              <w:t xml:space="preserve"> в жилых домах, расчеты за которую осуществляются с применением </w:t>
            </w:r>
            <w:r>
              <w:rPr>
                <w:b/>
                <w:bCs/>
                <w:sz w:val="20"/>
                <w:szCs w:val="20"/>
              </w:rPr>
              <w:t>расчетных способов</w:t>
            </w:r>
            <w:r>
              <w:rPr>
                <w:sz w:val="20"/>
                <w:szCs w:val="20"/>
              </w:rPr>
              <w:t xml:space="preserve"> (нормативов потребления) (в расчете на 1 кв. метр общей площади, для </w:t>
            </w:r>
            <w:r>
              <w:rPr>
                <w:b/>
                <w:bCs/>
                <w:sz w:val="20"/>
                <w:szCs w:val="20"/>
              </w:rPr>
              <w:t>фактических условий</w:t>
            </w:r>
            <w:r>
              <w:rPr>
                <w:sz w:val="20"/>
                <w:szCs w:val="20"/>
              </w:rPr>
              <w:t>)</w:t>
            </w:r>
          </w:p>
        </w:tc>
        <w:tc>
          <w:tcPr>
            <w:tcW w:w="1086" w:type="dxa"/>
            <w:gridSpan w:val="6"/>
            <w:vAlign w:val="center"/>
          </w:tcPr>
          <w:p w:rsidR="00722C62" w:rsidRDefault="00722C62">
            <w:pPr>
              <w:jc w:val="center"/>
              <w:rPr>
                <w:sz w:val="20"/>
                <w:szCs w:val="20"/>
              </w:rPr>
            </w:pPr>
            <w:r>
              <w:rPr>
                <w:sz w:val="20"/>
                <w:szCs w:val="20"/>
              </w:rPr>
              <w:t>кВтч/м</w:t>
            </w:r>
            <w:r>
              <w:rPr>
                <w:sz w:val="20"/>
                <w:szCs w:val="20"/>
                <w:vertAlign w:val="superscript"/>
              </w:rPr>
              <w:t>2</w:t>
            </w:r>
          </w:p>
        </w:tc>
        <w:tc>
          <w:tcPr>
            <w:tcW w:w="906" w:type="dxa"/>
            <w:gridSpan w:val="6"/>
            <w:noWrap/>
            <w:vAlign w:val="center"/>
          </w:tcPr>
          <w:p w:rsidR="00722C62" w:rsidRDefault="00722C62">
            <w:pPr>
              <w:jc w:val="center"/>
              <w:rPr>
                <w:sz w:val="20"/>
                <w:szCs w:val="20"/>
              </w:rPr>
            </w:pPr>
            <w:r>
              <w:rPr>
                <w:sz w:val="20"/>
                <w:szCs w:val="20"/>
              </w:rPr>
              <w:t>0</w:t>
            </w:r>
          </w:p>
        </w:tc>
        <w:tc>
          <w:tcPr>
            <w:tcW w:w="1084" w:type="dxa"/>
            <w:gridSpan w:val="7"/>
            <w:noWrap/>
            <w:vAlign w:val="center"/>
          </w:tcPr>
          <w:p w:rsidR="00722C62" w:rsidRDefault="00722C62">
            <w:pPr>
              <w:jc w:val="center"/>
              <w:rPr>
                <w:sz w:val="20"/>
                <w:szCs w:val="20"/>
              </w:rPr>
            </w:pPr>
            <w:r>
              <w:rPr>
                <w:sz w:val="20"/>
                <w:szCs w:val="20"/>
              </w:rPr>
              <w:t>0</w:t>
            </w:r>
          </w:p>
        </w:tc>
        <w:tc>
          <w:tcPr>
            <w:tcW w:w="1087" w:type="dxa"/>
            <w:gridSpan w:val="4"/>
            <w:noWrap/>
            <w:vAlign w:val="center"/>
          </w:tcPr>
          <w:p w:rsidR="00722C62" w:rsidRDefault="00722C62">
            <w:pPr>
              <w:jc w:val="center"/>
              <w:rPr>
                <w:sz w:val="20"/>
                <w:szCs w:val="20"/>
              </w:rPr>
            </w:pPr>
            <w:r>
              <w:rPr>
                <w:sz w:val="20"/>
                <w:szCs w:val="20"/>
              </w:rPr>
              <w:t>0</w:t>
            </w:r>
          </w:p>
        </w:tc>
        <w:tc>
          <w:tcPr>
            <w:tcW w:w="1082" w:type="dxa"/>
            <w:gridSpan w:val="3"/>
            <w:vAlign w:val="center"/>
          </w:tcPr>
          <w:p w:rsidR="00722C62" w:rsidRDefault="00722C62">
            <w:pPr>
              <w:jc w:val="center"/>
              <w:rPr>
                <w:sz w:val="20"/>
                <w:szCs w:val="20"/>
              </w:rPr>
            </w:pPr>
            <w:r>
              <w:rPr>
                <w:sz w:val="20"/>
                <w:szCs w:val="20"/>
              </w:rPr>
              <w:t>0</w:t>
            </w:r>
          </w:p>
        </w:tc>
        <w:tc>
          <w:tcPr>
            <w:tcW w:w="1082" w:type="dxa"/>
            <w:gridSpan w:val="3"/>
            <w:vAlign w:val="center"/>
          </w:tcPr>
          <w:p w:rsidR="00722C62" w:rsidRDefault="00722C62">
            <w:pPr>
              <w:jc w:val="center"/>
              <w:rPr>
                <w:sz w:val="20"/>
                <w:szCs w:val="20"/>
              </w:rPr>
            </w:pPr>
            <w:r>
              <w:rPr>
                <w:sz w:val="20"/>
                <w:szCs w:val="20"/>
              </w:rPr>
              <w:t>0</w:t>
            </w:r>
          </w:p>
        </w:tc>
        <w:tc>
          <w:tcPr>
            <w:tcW w:w="1263" w:type="dxa"/>
            <w:gridSpan w:val="6"/>
            <w:vAlign w:val="center"/>
          </w:tcPr>
          <w:p w:rsidR="00722C62" w:rsidRDefault="00722C62">
            <w:pPr>
              <w:jc w:val="center"/>
              <w:rPr>
                <w:sz w:val="20"/>
                <w:szCs w:val="20"/>
              </w:rPr>
            </w:pPr>
            <w:r>
              <w:rPr>
                <w:sz w:val="20"/>
                <w:szCs w:val="20"/>
              </w:rPr>
              <w:t>0</w:t>
            </w:r>
          </w:p>
        </w:tc>
        <w:tc>
          <w:tcPr>
            <w:tcW w:w="1272" w:type="dxa"/>
            <w:gridSpan w:val="4"/>
            <w:vAlign w:val="center"/>
          </w:tcPr>
          <w:p w:rsidR="00722C62" w:rsidRDefault="00722C62">
            <w:pPr>
              <w:jc w:val="center"/>
              <w:rPr>
                <w:sz w:val="20"/>
                <w:szCs w:val="20"/>
              </w:rPr>
            </w:pPr>
            <w:r>
              <w:rPr>
                <w:sz w:val="20"/>
                <w:szCs w:val="20"/>
              </w:rPr>
              <w:t>0</w:t>
            </w:r>
          </w:p>
        </w:tc>
      </w:tr>
      <w:tr w:rsidR="00722C62" w:rsidTr="00C30227">
        <w:trPr>
          <w:trHeight w:val="1080"/>
        </w:trPr>
        <w:tc>
          <w:tcPr>
            <w:tcW w:w="501" w:type="dxa"/>
            <w:noWrap/>
            <w:vAlign w:val="center"/>
          </w:tcPr>
          <w:p w:rsidR="00722C62" w:rsidRDefault="00722C62">
            <w:pPr>
              <w:jc w:val="center"/>
              <w:rPr>
                <w:sz w:val="20"/>
                <w:szCs w:val="20"/>
              </w:rPr>
            </w:pPr>
            <w:r>
              <w:rPr>
                <w:sz w:val="20"/>
                <w:szCs w:val="20"/>
              </w:rPr>
              <w:t>62</w:t>
            </w:r>
          </w:p>
        </w:tc>
        <w:tc>
          <w:tcPr>
            <w:tcW w:w="3432" w:type="dxa"/>
            <w:gridSpan w:val="3"/>
          </w:tcPr>
          <w:p w:rsidR="00722C62" w:rsidRDefault="00722C62">
            <w:pPr>
              <w:rPr>
                <w:sz w:val="20"/>
                <w:szCs w:val="20"/>
              </w:rPr>
            </w:pPr>
            <w:r>
              <w:rPr>
                <w:sz w:val="20"/>
                <w:szCs w:val="20"/>
              </w:rPr>
              <w:t xml:space="preserve">Удельный расход </w:t>
            </w:r>
            <w:r>
              <w:rPr>
                <w:b/>
                <w:bCs/>
                <w:sz w:val="20"/>
                <w:szCs w:val="20"/>
              </w:rPr>
              <w:t>природного газа</w:t>
            </w:r>
            <w:r>
              <w:rPr>
                <w:sz w:val="20"/>
                <w:szCs w:val="20"/>
              </w:rPr>
              <w:t xml:space="preserve"> в жилых домах, расчеты за который осуществляются с </w:t>
            </w:r>
            <w:r>
              <w:rPr>
                <w:b/>
                <w:bCs/>
                <w:sz w:val="20"/>
                <w:szCs w:val="20"/>
              </w:rPr>
              <w:t>использованием приборов учета</w:t>
            </w:r>
            <w:r>
              <w:rPr>
                <w:sz w:val="20"/>
                <w:szCs w:val="20"/>
              </w:rPr>
              <w:t xml:space="preserve"> (в части многоквартирных домов - с использованием индивидуальных и общих (для коммунальной квартиры) приборов учета) (в расчете на 1 кв. метр общей площади);</w:t>
            </w:r>
          </w:p>
        </w:tc>
        <w:tc>
          <w:tcPr>
            <w:tcW w:w="1086" w:type="dxa"/>
            <w:gridSpan w:val="6"/>
            <w:noWrap/>
            <w:vAlign w:val="center"/>
          </w:tcPr>
          <w:p w:rsidR="00722C62" w:rsidRDefault="00722C62">
            <w:pPr>
              <w:jc w:val="center"/>
              <w:rPr>
                <w:sz w:val="20"/>
                <w:szCs w:val="20"/>
              </w:rPr>
            </w:pPr>
            <w:r>
              <w:rPr>
                <w:sz w:val="20"/>
                <w:szCs w:val="20"/>
              </w:rPr>
              <w:t>м</w:t>
            </w:r>
            <w:r>
              <w:rPr>
                <w:vertAlign w:val="superscript"/>
              </w:rPr>
              <w:t>3</w:t>
            </w:r>
            <w:r>
              <w:t>/м</w:t>
            </w:r>
            <w:r>
              <w:rPr>
                <w:vertAlign w:val="superscript"/>
              </w:rPr>
              <w:t>2</w:t>
            </w:r>
          </w:p>
        </w:tc>
        <w:tc>
          <w:tcPr>
            <w:tcW w:w="906" w:type="dxa"/>
            <w:gridSpan w:val="6"/>
            <w:noWrap/>
            <w:vAlign w:val="center"/>
          </w:tcPr>
          <w:p w:rsidR="00722C62" w:rsidRDefault="00722C62">
            <w:pPr>
              <w:jc w:val="center"/>
              <w:rPr>
                <w:sz w:val="20"/>
                <w:szCs w:val="20"/>
              </w:rPr>
            </w:pPr>
            <w:r>
              <w:rPr>
                <w:sz w:val="20"/>
                <w:szCs w:val="20"/>
              </w:rPr>
              <w:t>47,69</w:t>
            </w:r>
          </w:p>
        </w:tc>
        <w:tc>
          <w:tcPr>
            <w:tcW w:w="1084" w:type="dxa"/>
            <w:gridSpan w:val="7"/>
            <w:noWrap/>
            <w:vAlign w:val="center"/>
          </w:tcPr>
          <w:p w:rsidR="00722C62" w:rsidRDefault="00722C62">
            <w:pPr>
              <w:jc w:val="center"/>
              <w:rPr>
                <w:sz w:val="20"/>
                <w:szCs w:val="20"/>
              </w:rPr>
            </w:pPr>
            <w:r>
              <w:rPr>
                <w:sz w:val="20"/>
                <w:szCs w:val="20"/>
              </w:rPr>
              <w:t>47,69</w:t>
            </w:r>
          </w:p>
        </w:tc>
        <w:tc>
          <w:tcPr>
            <w:tcW w:w="1087" w:type="dxa"/>
            <w:gridSpan w:val="4"/>
            <w:noWrap/>
            <w:vAlign w:val="center"/>
          </w:tcPr>
          <w:p w:rsidR="00722C62" w:rsidRDefault="00722C62">
            <w:pPr>
              <w:jc w:val="center"/>
              <w:rPr>
                <w:sz w:val="20"/>
                <w:szCs w:val="20"/>
              </w:rPr>
            </w:pPr>
            <w:r>
              <w:rPr>
                <w:sz w:val="20"/>
                <w:szCs w:val="20"/>
              </w:rPr>
              <w:t>48,0</w:t>
            </w:r>
          </w:p>
        </w:tc>
        <w:tc>
          <w:tcPr>
            <w:tcW w:w="1082" w:type="dxa"/>
            <w:gridSpan w:val="3"/>
            <w:vAlign w:val="center"/>
          </w:tcPr>
          <w:p w:rsidR="00722C62" w:rsidRDefault="00722C62">
            <w:pPr>
              <w:jc w:val="center"/>
              <w:rPr>
                <w:sz w:val="20"/>
                <w:szCs w:val="20"/>
              </w:rPr>
            </w:pPr>
            <w:r>
              <w:rPr>
                <w:sz w:val="20"/>
                <w:szCs w:val="20"/>
              </w:rPr>
              <w:t>49,0</w:t>
            </w:r>
          </w:p>
        </w:tc>
        <w:tc>
          <w:tcPr>
            <w:tcW w:w="1082" w:type="dxa"/>
            <w:gridSpan w:val="3"/>
            <w:vAlign w:val="center"/>
          </w:tcPr>
          <w:p w:rsidR="00722C62" w:rsidRDefault="00722C62">
            <w:pPr>
              <w:jc w:val="center"/>
              <w:rPr>
                <w:sz w:val="20"/>
                <w:szCs w:val="20"/>
              </w:rPr>
            </w:pPr>
            <w:r>
              <w:rPr>
                <w:sz w:val="20"/>
                <w:szCs w:val="20"/>
              </w:rPr>
              <w:t>50,0</w:t>
            </w:r>
          </w:p>
        </w:tc>
        <w:tc>
          <w:tcPr>
            <w:tcW w:w="1263" w:type="dxa"/>
            <w:gridSpan w:val="6"/>
            <w:vAlign w:val="center"/>
          </w:tcPr>
          <w:p w:rsidR="00722C62" w:rsidRDefault="00722C62">
            <w:pPr>
              <w:jc w:val="center"/>
              <w:rPr>
                <w:sz w:val="20"/>
                <w:szCs w:val="20"/>
              </w:rPr>
            </w:pPr>
            <w:r>
              <w:rPr>
                <w:sz w:val="20"/>
                <w:szCs w:val="20"/>
              </w:rPr>
              <w:t>50,0</w:t>
            </w:r>
          </w:p>
        </w:tc>
        <w:tc>
          <w:tcPr>
            <w:tcW w:w="1272" w:type="dxa"/>
            <w:gridSpan w:val="4"/>
            <w:vAlign w:val="center"/>
          </w:tcPr>
          <w:p w:rsidR="00722C62" w:rsidRDefault="00722C62">
            <w:pPr>
              <w:jc w:val="center"/>
              <w:rPr>
                <w:sz w:val="20"/>
                <w:szCs w:val="20"/>
              </w:rPr>
            </w:pPr>
            <w:r>
              <w:rPr>
                <w:sz w:val="20"/>
                <w:szCs w:val="20"/>
              </w:rPr>
              <w:t>50,0</w:t>
            </w:r>
          </w:p>
        </w:tc>
      </w:tr>
      <w:tr w:rsidR="00722C62" w:rsidTr="00C30227">
        <w:trPr>
          <w:trHeight w:val="825"/>
        </w:trPr>
        <w:tc>
          <w:tcPr>
            <w:tcW w:w="501" w:type="dxa"/>
            <w:noWrap/>
            <w:vAlign w:val="center"/>
          </w:tcPr>
          <w:p w:rsidR="00722C62" w:rsidRDefault="00722C62">
            <w:pPr>
              <w:jc w:val="center"/>
              <w:rPr>
                <w:sz w:val="20"/>
                <w:szCs w:val="20"/>
              </w:rPr>
            </w:pPr>
            <w:r>
              <w:rPr>
                <w:sz w:val="20"/>
                <w:szCs w:val="20"/>
              </w:rPr>
              <w:t>63</w:t>
            </w:r>
          </w:p>
        </w:tc>
        <w:tc>
          <w:tcPr>
            <w:tcW w:w="3432" w:type="dxa"/>
            <w:gridSpan w:val="3"/>
          </w:tcPr>
          <w:p w:rsidR="00722C62" w:rsidRDefault="00722C62">
            <w:pPr>
              <w:rPr>
                <w:sz w:val="20"/>
                <w:szCs w:val="20"/>
              </w:rPr>
            </w:pPr>
            <w:r>
              <w:rPr>
                <w:sz w:val="20"/>
                <w:szCs w:val="20"/>
              </w:rPr>
              <w:t xml:space="preserve">Удельный расход </w:t>
            </w:r>
            <w:r>
              <w:rPr>
                <w:b/>
                <w:bCs/>
                <w:sz w:val="20"/>
                <w:szCs w:val="20"/>
              </w:rPr>
              <w:t>природного газа</w:t>
            </w:r>
            <w:r>
              <w:rPr>
                <w:sz w:val="20"/>
                <w:szCs w:val="20"/>
              </w:rPr>
              <w:t xml:space="preserve"> в жилых домах, расчеты за который осуществляются с применением </w:t>
            </w:r>
            <w:r>
              <w:rPr>
                <w:b/>
                <w:bCs/>
                <w:sz w:val="20"/>
                <w:szCs w:val="20"/>
              </w:rPr>
              <w:t>расчетных способов</w:t>
            </w:r>
            <w:r>
              <w:rPr>
                <w:sz w:val="20"/>
                <w:szCs w:val="20"/>
              </w:rPr>
              <w:t xml:space="preserve"> (нормативов потребления) (в расчете на 1 кв. метр общей площади);</w:t>
            </w:r>
          </w:p>
        </w:tc>
        <w:tc>
          <w:tcPr>
            <w:tcW w:w="1086" w:type="dxa"/>
            <w:gridSpan w:val="6"/>
            <w:noWrap/>
            <w:vAlign w:val="center"/>
          </w:tcPr>
          <w:p w:rsidR="00722C62" w:rsidRDefault="00722C62">
            <w:pPr>
              <w:jc w:val="center"/>
              <w:rPr>
                <w:sz w:val="20"/>
                <w:szCs w:val="20"/>
              </w:rPr>
            </w:pPr>
            <w:r>
              <w:rPr>
                <w:sz w:val="20"/>
                <w:szCs w:val="20"/>
              </w:rPr>
              <w:t>м</w:t>
            </w:r>
            <w:r>
              <w:rPr>
                <w:vertAlign w:val="superscript"/>
              </w:rPr>
              <w:t>3</w:t>
            </w:r>
            <w:r>
              <w:t>/м</w:t>
            </w:r>
            <w:r>
              <w:rPr>
                <w:vertAlign w:val="superscript"/>
              </w:rPr>
              <w:t>2</w:t>
            </w:r>
          </w:p>
        </w:tc>
        <w:tc>
          <w:tcPr>
            <w:tcW w:w="906" w:type="dxa"/>
            <w:gridSpan w:val="6"/>
            <w:noWrap/>
            <w:vAlign w:val="center"/>
          </w:tcPr>
          <w:p w:rsidR="00722C62" w:rsidRDefault="00722C62">
            <w:pPr>
              <w:jc w:val="center"/>
              <w:rPr>
                <w:sz w:val="20"/>
                <w:szCs w:val="20"/>
              </w:rPr>
            </w:pPr>
            <w:r>
              <w:rPr>
                <w:sz w:val="20"/>
                <w:szCs w:val="20"/>
              </w:rPr>
              <w:t>0</w:t>
            </w:r>
          </w:p>
        </w:tc>
        <w:tc>
          <w:tcPr>
            <w:tcW w:w="1084" w:type="dxa"/>
            <w:gridSpan w:val="7"/>
            <w:noWrap/>
            <w:vAlign w:val="center"/>
          </w:tcPr>
          <w:p w:rsidR="00722C62" w:rsidRDefault="00722C62">
            <w:pPr>
              <w:jc w:val="center"/>
              <w:rPr>
                <w:sz w:val="20"/>
                <w:szCs w:val="20"/>
              </w:rPr>
            </w:pPr>
            <w:r>
              <w:rPr>
                <w:sz w:val="20"/>
                <w:szCs w:val="20"/>
              </w:rPr>
              <w:t>0</w:t>
            </w:r>
          </w:p>
        </w:tc>
        <w:tc>
          <w:tcPr>
            <w:tcW w:w="1087" w:type="dxa"/>
            <w:gridSpan w:val="4"/>
            <w:noWrap/>
            <w:vAlign w:val="center"/>
          </w:tcPr>
          <w:p w:rsidR="00722C62" w:rsidRDefault="00722C62">
            <w:pPr>
              <w:jc w:val="center"/>
              <w:rPr>
                <w:sz w:val="20"/>
                <w:szCs w:val="20"/>
              </w:rPr>
            </w:pPr>
            <w:r>
              <w:rPr>
                <w:sz w:val="20"/>
                <w:szCs w:val="20"/>
              </w:rPr>
              <w:t>0</w:t>
            </w:r>
          </w:p>
        </w:tc>
        <w:tc>
          <w:tcPr>
            <w:tcW w:w="1082" w:type="dxa"/>
            <w:gridSpan w:val="3"/>
            <w:vAlign w:val="center"/>
          </w:tcPr>
          <w:p w:rsidR="00722C62" w:rsidRDefault="00722C62">
            <w:pPr>
              <w:jc w:val="center"/>
              <w:rPr>
                <w:sz w:val="20"/>
                <w:szCs w:val="20"/>
              </w:rPr>
            </w:pPr>
            <w:r>
              <w:rPr>
                <w:sz w:val="20"/>
                <w:szCs w:val="20"/>
              </w:rPr>
              <w:t>0</w:t>
            </w:r>
          </w:p>
        </w:tc>
        <w:tc>
          <w:tcPr>
            <w:tcW w:w="1082" w:type="dxa"/>
            <w:gridSpan w:val="3"/>
            <w:vAlign w:val="center"/>
          </w:tcPr>
          <w:p w:rsidR="00722C62" w:rsidRDefault="00722C62">
            <w:pPr>
              <w:jc w:val="center"/>
              <w:rPr>
                <w:sz w:val="20"/>
                <w:szCs w:val="20"/>
              </w:rPr>
            </w:pPr>
            <w:r>
              <w:rPr>
                <w:sz w:val="20"/>
                <w:szCs w:val="20"/>
              </w:rPr>
              <w:t>0</w:t>
            </w:r>
          </w:p>
        </w:tc>
        <w:tc>
          <w:tcPr>
            <w:tcW w:w="1263" w:type="dxa"/>
            <w:gridSpan w:val="6"/>
            <w:vAlign w:val="center"/>
          </w:tcPr>
          <w:p w:rsidR="00722C62" w:rsidRDefault="00722C62">
            <w:pPr>
              <w:jc w:val="center"/>
              <w:rPr>
                <w:sz w:val="20"/>
                <w:szCs w:val="20"/>
              </w:rPr>
            </w:pPr>
            <w:r>
              <w:rPr>
                <w:sz w:val="20"/>
                <w:szCs w:val="20"/>
              </w:rPr>
              <w:t>0</w:t>
            </w:r>
          </w:p>
        </w:tc>
        <w:tc>
          <w:tcPr>
            <w:tcW w:w="1272" w:type="dxa"/>
            <w:gridSpan w:val="4"/>
            <w:vAlign w:val="center"/>
          </w:tcPr>
          <w:p w:rsidR="00722C62" w:rsidRDefault="00722C62">
            <w:pPr>
              <w:jc w:val="center"/>
              <w:rPr>
                <w:sz w:val="20"/>
                <w:szCs w:val="20"/>
              </w:rPr>
            </w:pPr>
            <w:r>
              <w:rPr>
                <w:sz w:val="20"/>
                <w:szCs w:val="20"/>
              </w:rPr>
              <w:t>0</w:t>
            </w:r>
          </w:p>
        </w:tc>
      </w:tr>
      <w:tr w:rsidR="00722C62" w:rsidTr="00C30227">
        <w:trPr>
          <w:trHeight w:val="1155"/>
        </w:trPr>
        <w:tc>
          <w:tcPr>
            <w:tcW w:w="501" w:type="dxa"/>
            <w:noWrap/>
            <w:vAlign w:val="center"/>
          </w:tcPr>
          <w:p w:rsidR="00722C62" w:rsidRDefault="00722C62">
            <w:pPr>
              <w:jc w:val="center"/>
              <w:rPr>
                <w:sz w:val="20"/>
                <w:szCs w:val="20"/>
              </w:rPr>
            </w:pPr>
            <w:r>
              <w:rPr>
                <w:sz w:val="20"/>
                <w:szCs w:val="20"/>
              </w:rPr>
              <w:t>64</w:t>
            </w:r>
          </w:p>
        </w:tc>
        <w:tc>
          <w:tcPr>
            <w:tcW w:w="3444" w:type="dxa"/>
            <w:gridSpan w:val="4"/>
          </w:tcPr>
          <w:p w:rsidR="00722C62" w:rsidRDefault="00722C62">
            <w:pPr>
              <w:rPr>
                <w:sz w:val="20"/>
                <w:szCs w:val="20"/>
              </w:rPr>
            </w:pPr>
            <w:r>
              <w:rPr>
                <w:sz w:val="20"/>
                <w:szCs w:val="20"/>
              </w:rPr>
              <w:t xml:space="preserve">Изменение удельного расхода </w:t>
            </w:r>
            <w:r>
              <w:rPr>
                <w:b/>
                <w:bCs/>
                <w:sz w:val="20"/>
                <w:szCs w:val="20"/>
              </w:rPr>
              <w:t>природного газа</w:t>
            </w:r>
            <w:r>
              <w:rPr>
                <w:sz w:val="20"/>
                <w:szCs w:val="20"/>
              </w:rPr>
              <w:t xml:space="preserve"> в жилых домах, расчеты за который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 (в расчете на 1 кв. метр общей площади, для </w:t>
            </w:r>
            <w:r>
              <w:rPr>
                <w:b/>
                <w:bCs/>
                <w:sz w:val="20"/>
                <w:szCs w:val="20"/>
              </w:rPr>
              <w:t>фактических условий</w:t>
            </w:r>
            <w:r>
              <w:rPr>
                <w:sz w:val="20"/>
                <w:szCs w:val="20"/>
              </w:rPr>
              <w:t>);</w:t>
            </w:r>
          </w:p>
        </w:tc>
        <w:tc>
          <w:tcPr>
            <w:tcW w:w="1080" w:type="dxa"/>
            <w:gridSpan w:val="6"/>
            <w:noWrap/>
            <w:vAlign w:val="center"/>
          </w:tcPr>
          <w:p w:rsidR="00722C62" w:rsidRDefault="00722C62">
            <w:pPr>
              <w:jc w:val="center"/>
              <w:rPr>
                <w:sz w:val="20"/>
                <w:szCs w:val="20"/>
              </w:rPr>
            </w:pPr>
            <w:r>
              <w:rPr>
                <w:sz w:val="20"/>
                <w:szCs w:val="20"/>
              </w:rPr>
              <w:t>тыс.м</w:t>
            </w:r>
            <w:r>
              <w:rPr>
                <w:vertAlign w:val="superscript"/>
              </w:rPr>
              <w:t>3</w:t>
            </w:r>
            <w:r>
              <w:t>/м</w:t>
            </w:r>
            <w:r>
              <w:rPr>
                <w:vertAlign w:val="superscript"/>
              </w:rPr>
              <w:t>2</w:t>
            </w:r>
          </w:p>
        </w:tc>
        <w:tc>
          <w:tcPr>
            <w:tcW w:w="900" w:type="dxa"/>
            <w:gridSpan w:val="5"/>
            <w:noWrap/>
            <w:vAlign w:val="center"/>
          </w:tcPr>
          <w:p w:rsidR="00722C62" w:rsidRDefault="00722C62">
            <w:pPr>
              <w:jc w:val="center"/>
              <w:rPr>
                <w:sz w:val="20"/>
                <w:szCs w:val="20"/>
              </w:rPr>
            </w:pPr>
            <w:r>
              <w:rPr>
                <w:sz w:val="20"/>
                <w:szCs w:val="20"/>
              </w:rPr>
              <w:t>0</w:t>
            </w:r>
          </w:p>
        </w:tc>
        <w:tc>
          <w:tcPr>
            <w:tcW w:w="1084" w:type="dxa"/>
            <w:gridSpan w:val="7"/>
            <w:noWrap/>
            <w:vAlign w:val="center"/>
          </w:tcPr>
          <w:p w:rsidR="00722C62" w:rsidRDefault="00722C62">
            <w:pPr>
              <w:jc w:val="center"/>
              <w:rPr>
                <w:sz w:val="20"/>
                <w:szCs w:val="20"/>
              </w:rPr>
            </w:pPr>
            <w:r>
              <w:rPr>
                <w:sz w:val="20"/>
                <w:szCs w:val="20"/>
              </w:rPr>
              <w:t>0</w:t>
            </w:r>
          </w:p>
        </w:tc>
        <w:tc>
          <w:tcPr>
            <w:tcW w:w="1087" w:type="dxa"/>
            <w:gridSpan w:val="4"/>
            <w:noWrap/>
            <w:vAlign w:val="center"/>
          </w:tcPr>
          <w:p w:rsidR="00722C62" w:rsidRDefault="00722C62">
            <w:pPr>
              <w:jc w:val="center"/>
              <w:rPr>
                <w:sz w:val="20"/>
                <w:szCs w:val="20"/>
              </w:rPr>
            </w:pPr>
            <w:r>
              <w:rPr>
                <w:sz w:val="20"/>
                <w:szCs w:val="20"/>
              </w:rPr>
              <w:t>0,31</w:t>
            </w:r>
          </w:p>
        </w:tc>
        <w:tc>
          <w:tcPr>
            <w:tcW w:w="1082" w:type="dxa"/>
            <w:gridSpan w:val="3"/>
            <w:vAlign w:val="center"/>
          </w:tcPr>
          <w:p w:rsidR="00722C62" w:rsidRDefault="00722C62">
            <w:pPr>
              <w:jc w:val="center"/>
              <w:rPr>
                <w:sz w:val="20"/>
                <w:szCs w:val="20"/>
              </w:rPr>
            </w:pPr>
            <w:r>
              <w:rPr>
                <w:sz w:val="20"/>
                <w:szCs w:val="20"/>
              </w:rPr>
              <w:t>1,0</w:t>
            </w:r>
          </w:p>
        </w:tc>
        <w:tc>
          <w:tcPr>
            <w:tcW w:w="1082" w:type="dxa"/>
            <w:gridSpan w:val="3"/>
            <w:vAlign w:val="center"/>
          </w:tcPr>
          <w:p w:rsidR="00722C62" w:rsidRDefault="00722C62">
            <w:pPr>
              <w:jc w:val="center"/>
              <w:rPr>
                <w:sz w:val="20"/>
                <w:szCs w:val="20"/>
              </w:rPr>
            </w:pPr>
            <w:r>
              <w:rPr>
                <w:sz w:val="20"/>
                <w:szCs w:val="20"/>
              </w:rPr>
              <w:t>1,0</w:t>
            </w:r>
          </w:p>
        </w:tc>
        <w:tc>
          <w:tcPr>
            <w:tcW w:w="1263" w:type="dxa"/>
            <w:gridSpan w:val="6"/>
            <w:vAlign w:val="center"/>
          </w:tcPr>
          <w:p w:rsidR="00722C62" w:rsidRDefault="00722C62">
            <w:pPr>
              <w:jc w:val="center"/>
              <w:rPr>
                <w:sz w:val="20"/>
                <w:szCs w:val="20"/>
              </w:rPr>
            </w:pPr>
            <w:r>
              <w:rPr>
                <w:sz w:val="20"/>
                <w:szCs w:val="20"/>
              </w:rPr>
              <w:t>0</w:t>
            </w:r>
          </w:p>
        </w:tc>
        <w:tc>
          <w:tcPr>
            <w:tcW w:w="1272" w:type="dxa"/>
            <w:gridSpan w:val="4"/>
            <w:vAlign w:val="center"/>
          </w:tcPr>
          <w:p w:rsidR="00722C62" w:rsidRDefault="00722C62">
            <w:pPr>
              <w:jc w:val="center"/>
              <w:rPr>
                <w:sz w:val="20"/>
                <w:szCs w:val="20"/>
              </w:rPr>
            </w:pPr>
            <w:r>
              <w:rPr>
                <w:sz w:val="20"/>
                <w:szCs w:val="20"/>
              </w:rPr>
              <w:t>0</w:t>
            </w:r>
          </w:p>
        </w:tc>
      </w:tr>
      <w:tr w:rsidR="00722C62" w:rsidTr="00C30227">
        <w:trPr>
          <w:trHeight w:val="885"/>
        </w:trPr>
        <w:tc>
          <w:tcPr>
            <w:tcW w:w="501" w:type="dxa"/>
            <w:noWrap/>
            <w:vAlign w:val="center"/>
          </w:tcPr>
          <w:p w:rsidR="00722C62" w:rsidRDefault="00722C62">
            <w:pPr>
              <w:jc w:val="center"/>
              <w:rPr>
                <w:sz w:val="20"/>
                <w:szCs w:val="20"/>
              </w:rPr>
            </w:pPr>
            <w:r>
              <w:rPr>
                <w:sz w:val="20"/>
                <w:szCs w:val="20"/>
              </w:rPr>
              <w:t>65</w:t>
            </w:r>
          </w:p>
        </w:tc>
        <w:tc>
          <w:tcPr>
            <w:tcW w:w="3444" w:type="dxa"/>
            <w:gridSpan w:val="4"/>
          </w:tcPr>
          <w:p w:rsidR="00722C62" w:rsidRDefault="00722C62">
            <w:pPr>
              <w:rPr>
                <w:rFonts w:ascii="Times New Roman" w:hAnsi="Times New Roman"/>
                <w:sz w:val="20"/>
                <w:szCs w:val="20"/>
              </w:rPr>
            </w:pPr>
            <w:r>
              <w:rPr>
                <w:sz w:val="20"/>
                <w:szCs w:val="20"/>
              </w:rPr>
              <w:t xml:space="preserve">Изменение удельного расхода </w:t>
            </w:r>
            <w:r>
              <w:rPr>
                <w:b/>
                <w:bCs/>
                <w:sz w:val="20"/>
                <w:szCs w:val="20"/>
              </w:rPr>
              <w:t>природного газа</w:t>
            </w:r>
            <w:r>
              <w:rPr>
                <w:sz w:val="20"/>
                <w:szCs w:val="20"/>
              </w:rPr>
              <w:t xml:space="preserve"> в жилых домах, расчеты за который осуществляются с применением расчетных способов (нормативов потребления) (в расчете на 1 кв. метр общей площади, для </w:t>
            </w:r>
            <w:r>
              <w:rPr>
                <w:b/>
                <w:bCs/>
                <w:sz w:val="20"/>
                <w:szCs w:val="20"/>
              </w:rPr>
              <w:t>фактических условий</w:t>
            </w:r>
            <w:r>
              <w:rPr>
                <w:sz w:val="20"/>
                <w:szCs w:val="20"/>
              </w:rPr>
              <w:t>);</w:t>
            </w:r>
          </w:p>
          <w:p w:rsidR="00722C62" w:rsidRDefault="00722C62">
            <w:pPr>
              <w:rPr>
                <w:sz w:val="20"/>
                <w:szCs w:val="20"/>
              </w:rPr>
            </w:pPr>
          </w:p>
          <w:p w:rsidR="00722C62" w:rsidRDefault="00722C62">
            <w:pPr>
              <w:rPr>
                <w:sz w:val="20"/>
                <w:szCs w:val="20"/>
              </w:rPr>
            </w:pPr>
          </w:p>
          <w:p w:rsidR="00722C62" w:rsidRDefault="00722C62">
            <w:pPr>
              <w:rPr>
                <w:sz w:val="20"/>
                <w:szCs w:val="20"/>
              </w:rPr>
            </w:pPr>
          </w:p>
          <w:p w:rsidR="00722C62" w:rsidRDefault="00722C62">
            <w:pPr>
              <w:rPr>
                <w:sz w:val="20"/>
                <w:szCs w:val="20"/>
              </w:rPr>
            </w:pPr>
          </w:p>
          <w:p w:rsidR="00722C62" w:rsidRDefault="00722C62">
            <w:pPr>
              <w:rPr>
                <w:sz w:val="20"/>
                <w:szCs w:val="20"/>
              </w:rPr>
            </w:pPr>
          </w:p>
          <w:p w:rsidR="00722C62" w:rsidRDefault="00722C62">
            <w:pPr>
              <w:rPr>
                <w:sz w:val="20"/>
                <w:szCs w:val="20"/>
              </w:rPr>
            </w:pPr>
          </w:p>
          <w:p w:rsidR="00722C62" w:rsidRDefault="00722C62">
            <w:pPr>
              <w:rPr>
                <w:sz w:val="20"/>
                <w:szCs w:val="20"/>
              </w:rPr>
            </w:pPr>
          </w:p>
        </w:tc>
        <w:tc>
          <w:tcPr>
            <w:tcW w:w="1080" w:type="dxa"/>
            <w:gridSpan w:val="6"/>
            <w:noWrap/>
            <w:vAlign w:val="center"/>
          </w:tcPr>
          <w:p w:rsidR="00722C62" w:rsidRDefault="00722C62">
            <w:pPr>
              <w:jc w:val="center"/>
              <w:rPr>
                <w:sz w:val="20"/>
                <w:szCs w:val="20"/>
              </w:rPr>
            </w:pPr>
            <w:r>
              <w:rPr>
                <w:sz w:val="20"/>
                <w:szCs w:val="20"/>
              </w:rPr>
              <w:t>тыс.м</w:t>
            </w:r>
            <w:r>
              <w:rPr>
                <w:vertAlign w:val="superscript"/>
              </w:rPr>
              <w:t>3</w:t>
            </w:r>
            <w:r>
              <w:t>/м</w:t>
            </w:r>
            <w:r>
              <w:rPr>
                <w:vertAlign w:val="superscript"/>
              </w:rPr>
              <w:t>2</w:t>
            </w:r>
          </w:p>
        </w:tc>
        <w:tc>
          <w:tcPr>
            <w:tcW w:w="900" w:type="dxa"/>
            <w:gridSpan w:val="5"/>
            <w:noWrap/>
            <w:vAlign w:val="center"/>
          </w:tcPr>
          <w:p w:rsidR="00722C62" w:rsidRDefault="00722C62">
            <w:pPr>
              <w:jc w:val="center"/>
              <w:rPr>
                <w:sz w:val="20"/>
                <w:szCs w:val="20"/>
              </w:rPr>
            </w:pPr>
            <w:r>
              <w:rPr>
                <w:sz w:val="20"/>
                <w:szCs w:val="20"/>
              </w:rPr>
              <w:t>0</w:t>
            </w:r>
          </w:p>
        </w:tc>
        <w:tc>
          <w:tcPr>
            <w:tcW w:w="1084" w:type="dxa"/>
            <w:gridSpan w:val="7"/>
            <w:noWrap/>
            <w:vAlign w:val="center"/>
          </w:tcPr>
          <w:p w:rsidR="00722C62" w:rsidRDefault="00722C62">
            <w:pPr>
              <w:jc w:val="center"/>
              <w:rPr>
                <w:sz w:val="20"/>
                <w:szCs w:val="20"/>
              </w:rPr>
            </w:pPr>
            <w:r>
              <w:rPr>
                <w:sz w:val="20"/>
                <w:szCs w:val="20"/>
              </w:rPr>
              <w:t>0</w:t>
            </w:r>
          </w:p>
        </w:tc>
        <w:tc>
          <w:tcPr>
            <w:tcW w:w="1087" w:type="dxa"/>
            <w:gridSpan w:val="4"/>
            <w:noWrap/>
            <w:vAlign w:val="center"/>
          </w:tcPr>
          <w:p w:rsidR="00722C62" w:rsidRDefault="00722C62">
            <w:pPr>
              <w:jc w:val="center"/>
              <w:rPr>
                <w:sz w:val="20"/>
                <w:szCs w:val="20"/>
              </w:rPr>
            </w:pPr>
            <w:r>
              <w:rPr>
                <w:sz w:val="20"/>
                <w:szCs w:val="20"/>
              </w:rPr>
              <w:t>0</w:t>
            </w:r>
          </w:p>
        </w:tc>
        <w:tc>
          <w:tcPr>
            <w:tcW w:w="1082" w:type="dxa"/>
            <w:gridSpan w:val="3"/>
            <w:vAlign w:val="center"/>
          </w:tcPr>
          <w:p w:rsidR="00722C62" w:rsidRDefault="00722C62">
            <w:pPr>
              <w:jc w:val="center"/>
              <w:rPr>
                <w:sz w:val="20"/>
                <w:szCs w:val="20"/>
              </w:rPr>
            </w:pPr>
            <w:r>
              <w:rPr>
                <w:sz w:val="20"/>
                <w:szCs w:val="20"/>
              </w:rPr>
              <w:t>0</w:t>
            </w:r>
          </w:p>
        </w:tc>
        <w:tc>
          <w:tcPr>
            <w:tcW w:w="1082" w:type="dxa"/>
            <w:gridSpan w:val="3"/>
            <w:vAlign w:val="center"/>
          </w:tcPr>
          <w:p w:rsidR="00722C62" w:rsidRDefault="00722C62">
            <w:pPr>
              <w:jc w:val="center"/>
              <w:rPr>
                <w:sz w:val="20"/>
                <w:szCs w:val="20"/>
              </w:rPr>
            </w:pPr>
            <w:r>
              <w:rPr>
                <w:sz w:val="20"/>
                <w:szCs w:val="20"/>
              </w:rPr>
              <w:t>0</w:t>
            </w:r>
          </w:p>
        </w:tc>
        <w:tc>
          <w:tcPr>
            <w:tcW w:w="1263" w:type="dxa"/>
            <w:gridSpan w:val="6"/>
            <w:vAlign w:val="center"/>
          </w:tcPr>
          <w:p w:rsidR="00722C62" w:rsidRDefault="00722C62">
            <w:pPr>
              <w:jc w:val="center"/>
              <w:rPr>
                <w:sz w:val="20"/>
                <w:szCs w:val="20"/>
              </w:rPr>
            </w:pPr>
            <w:r>
              <w:rPr>
                <w:sz w:val="20"/>
                <w:szCs w:val="20"/>
              </w:rPr>
              <w:t>0</w:t>
            </w:r>
          </w:p>
        </w:tc>
        <w:tc>
          <w:tcPr>
            <w:tcW w:w="1272" w:type="dxa"/>
            <w:gridSpan w:val="4"/>
            <w:vAlign w:val="center"/>
          </w:tcPr>
          <w:p w:rsidR="00722C62" w:rsidRDefault="00722C62" w:rsidP="004C4977">
            <w:pPr>
              <w:rPr>
                <w:sz w:val="20"/>
                <w:szCs w:val="20"/>
              </w:rPr>
            </w:pPr>
          </w:p>
          <w:p w:rsidR="00722C62" w:rsidRDefault="00722C62" w:rsidP="004C4977">
            <w:pPr>
              <w:rPr>
                <w:sz w:val="20"/>
                <w:szCs w:val="20"/>
              </w:rPr>
            </w:pPr>
          </w:p>
          <w:p w:rsidR="00722C62" w:rsidRDefault="00722C62" w:rsidP="004C4977">
            <w:pPr>
              <w:rPr>
                <w:sz w:val="20"/>
                <w:szCs w:val="20"/>
              </w:rPr>
            </w:pPr>
          </w:p>
          <w:p w:rsidR="00722C62" w:rsidRDefault="00722C62" w:rsidP="004C4977">
            <w:pPr>
              <w:rPr>
                <w:sz w:val="20"/>
                <w:szCs w:val="20"/>
              </w:rPr>
            </w:pPr>
          </w:p>
          <w:p w:rsidR="00722C62" w:rsidRDefault="00722C62" w:rsidP="004C4977">
            <w:pPr>
              <w:rPr>
                <w:sz w:val="20"/>
                <w:szCs w:val="20"/>
              </w:rPr>
            </w:pPr>
          </w:p>
          <w:p w:rsidR="00722C62" w:rsidRDefault="00722C62" w:rsidP="004C4977">
            <w:pPr>
              <w:rPr>
                <w:sz w:val="20"/>
                <w:szCs w:val="20"/>
              </w:rPr>
            </w:pPr>
            <w:r>
              <w:rPr>
                <w:sz w:val="20"/>
                <w:szCs w:val="20"/>
              </w:rPr>
              <w:t>0</w:t>
            </w:r>
          </w:p>
          <w:p w:rsidR="00722C62" w:rsidRDefault="00722C62" w:rsidP="004C4977">
            <w:pPr>
              <w:rPr>
                <w:sz w:val="20"/>
                <w:szCs w:val="20"/>
              </w:rPr>
            </w:pPr>
          </w:p>
          <w:p w:rsidR="00722C62" w:rsidRDefault="00722C62" w:rsidP="004C4977">
            <w:pPr>
              <w:rPr>
                <w:sz w:val="20"/>
                <w:szCs w:val="20"/>
              </w:rPr>
            </w:pPr>
          </w:p>
          <w:p w:rsidR="00722C62" w:rsidRDefault="00722C62" w:rsidP="004C4977">
            <w:pPr>
              <w:rPr>
                <w:sz w:val="20"/>
                <w:szCs w:val="20"/>
              </w:rPr>
            </w:pPr>
          </w:p>
          <w:p w:rsidR="00722C62" w:rsidRDefault="00722C62" w:rsidP="004C4977">
            <w:pPr>
              <w:rPr>
                <w:sz w:val="20"/>
                <w:szCs w:val="20"/>
              </w:rPr>
            </w:pPr>
          </w:p>
          <w:p w:rsidR="00722C62" w:rsidRDefault="00722C62" w:rsidP="004C4977">
            <w:pPr>
              <w:rPr>
                <w:sz w:val="20"/>
                <w:szCs w:val="20"/>
              </w:rPr>
            </w:pPr>
          </w:p>
          <w:p w:rsidR="00722C62" w:rsidRDefault="00722C62" w:rsidP="004C4977">
            <w:pPr>
              <w:rPr>
                <w:sz w:val="20"/>
                <w:szCs w:val="20"/>
              </w:rPr>
            </w:pPr>
          </w:p>
        </w:tc>
      </w:tr>
      <w:tr w:rsidR="00722C62" w:rsidTr="00C30227">
        <w:trPr>
          <w:trHeight w:val="645"/>
        </w:trPr>
        <w:tc>
          <w:tcPr>
            <w:tcW w:w="12795" w:type="dxa"/>
            <w:gridSpan w:val="43"/>
            <w:vAlign w:val="center"/>
          </w:tcPr>
          <w:p w:rsidR="00722C62" w:rsidRDefault="00722C62">
            <w:pPr>
              <w:rPr>
                <w:b/>
                <w:bCs/>
                <w:sz w:val="24"/>
                <w:szCs w:val="24"/>
              </w:rPr>
            </w:pPr>
            <w:r>
              <w:rPr>
                <w:b/>
                <w:bCs/>
              </w:rPr>
              <w:t>Задача 4. Создание условий для обеспечения энергосбережения и повышения энергетической эффективности в системах коммунальной инфраструктуры</w:t>
            </w:r>
          </w:p>
        </w:tc>
      </w:tr>
      <w:tr w:rsidR="00722C62" w:rsidTr="00C30227">
        <w:trPr>
          <w:trHeight w:val="510"/>
        </w:trPr>
        <w:tc>
          <w:tcPr>
            <w:tcW w:w="501" w:type="dxa"/>
            <w:noWrap/>
            <w:vAlign w:val="center"/>
          </w:tcPr>
          <w:p w:rsidR="00722C62" w:rsidRDefault="00722C62">
            <w:pPr>
              <w:jc w:val="center"/>
              <w:rPr>
                <w:sz w:val="20"/>
                <w:szCs w:val="20"/>
              </w:rPr>
            </w:pPr>
            <w:r>
              <w:rPr>
                <w:sz w:val="20"/>
                <w:szCs w:val="20"/>
              </w:rPr>
              <w:t>66</w:t>
            </w:r>
          </w:p>
        </w:tc>
        <w:tc>
          <w:tcPr>
            <w:tcW w:w="3462" w:type="dxa"/>
            <w:gridSpan w:val="5"/>
          </w:tcPr>
          <w:p w:rsidR="00722C62" w:rsidRDefault="00722C62">
            <w:pPr>
              <w:rPr>
                <w:sz w:val="20"/>
                <w:szCs w:val="20"/>
              </w:rPr>
            </w:pPr>
            <w:r>
              <w:rPr>
                <w:sz w:val="20"/>
                <w:szCs w:val="20"/>
              </w:rPr>
              <w:t>Удельный расход топлива на выработку тепловой  энергии  с. Новокривошеино (все АИТы)</w:t>
            </w:r>
          </w:p>
        </w:tc>
        <w:tc>
          <w:tcPr>
            <w:tcW w:w="1084" w:type="dxa"/>
            <w:gridSpan w:val="6"/>
            <w:noWrap/>
            <w:vAlign w:val="center"/>
          </w:tcPr>
          <w:p w:rsidR="00722C62" w:rsidRDefault="00722C62">
            <w:pPr>
              <w:jc w:val="center"/>
              <w:rPr>
                <w:sz w:val="18"/>
                <w:szCs w:val="18"/>
              </w:rPr>
            </w:pPr>
            <w:r>
              <w:rPr>
                <w:sz w:val="18"/>
                <w:szCs w:val="18"/>
              </w:rPr>
              <w:t>кг.у.т./Гкал</w:t>
            </w:r>
          </w:p>
        </w:tc>
        <w:tc>
          <w:tcPr>
            <w:tcW w:w="900" w:type="dxa"/>
            <w:gridSpan w:val="6"/>
            <w:noWrap/>
            <w:vAlign w:val="center"/>
          </w:tcPr>
          <w:p w:rsidR="00722C62" w:rsidRDefault="00722C62">
            <w:pPr>
              <w:jc w:val="center"/>
              <w:rPr>
                <w:sz w:val="20"/>
                <w:szCs w:val="20"/>
              </w:rPr>
            </w:pPr>
            <w:r>
              <w:rPr>
                <w:sz w:val="20"/>
                <w:szCs w:val="20"/>
              </w:rPr>
              <w:t>646,0</w:t>
            </w:r>
          </w:p>
        </w:tc>
        <w:tc>
          <w:tcPr>
            <w:tcW w:w="1080" w:type="dxa"/>
            <w:gridSpan w:val="6"/>
            <w:noWrap/>
            <w:vAlign w:val="center"/>
          </w:tcPr>
          <w:p w:rsidR="00722C62" w:rsidRDefault="00722C62">
            <w:pPr>
              <w:jc w:val="center"/>
              <w:rPr>
                <w:sz w:val="20"/>
                <w:szCs w:val="20"/>
              </w:rPr>
            </w:pPr>
            <w:r>
              <w:rPr>
                <w:sz w:val="20"/>
                <w:szCs w:val="20"/>
              </w:rPr>
              <w:t>650,0</w:t>
            </w:r>
          </w:p>
        </w:tc>
        <w:tc>
          <w:tcPr>
            <w:tcW w:w="1152" w:type="dxa"/>
            <w:gridSpan w:val="4"/>
            <w:noWrap/>
            <w:vAlign w:val="center"/>
          </w:tcPr>
          <w:p w:rsidR="00722C62" w:rsidRDefault="00722C62">
            <w:pPr>
              <w:jc w:val="center"/>
              <w:rPr>
                <w:sz w:val="20"/>
                <w:szCs w:val="20"/>
              </w:rPr>
            </w:pPr>
            <w:r>
              <w:rPr>
                <w:sz w:val="20"/>
                <w:szCs w:val="20"/>
              </w:rPr>
              <w:t>128,0</w:t>
            </w:r>
          </w:p>
        </w:tc>
        <w:tc>
          <w:tcPr>
            <w:tcW w:w="1152" w:type="dxa"/>
            <w:gridSpan w:val="3"/>
            <w:vAlign w:val="center"/>
          </w:tcPr>
          <w:p w:rsidR="00722C62" w:rsidRDefault="00722C62">
            <w:pPr>
              <w:jc w:val="center"/>
              <w:rPr>
                <w:sz w:val="20"/>
                <w:szCs w:val="20"/>
              </w:rPr>
            </w:pPr>
            <w:r>
              <w:rPr>
                <w:sz w:val="20"/>
                <w:szCs w:val="20"/>
              </w:rPr>
              <w:t>125,0</w:t>
            </w:r>
          </w:p>
        </w:tc>
        <w:tc>
          <w:tcPr>
            <w:tcW w:w="1152" w:type="dxa"/>
            <w:gridSpan w:val="4"/>
            <w:vAlign w:val="center"/>
          </w:tcPr>
          <w:p w:rsidR="00722C62" w:rsidRDefault="00722C62">
            <w:pPr>
              <w:jc w:val="center"/>
              <w:rPr>
                <w:sz w:val="20"/>
                <w:szCs w:val="20"/>
              </w:rPr>
            </w:pPr>
            <w:r>
              <w:rPr>
                <w:sz w:val="20"/>
                <w:szCs w:val="20"/>
              </w:rPr>
              <w:t>125,0</w:t>
            </w:r>
          </w:p>
        </w:tc>
        <w:tc>
          <w:tcPr>
            <w:tcW w:w="1160" w:type="dxa"/>
            <w:gridSpan w:val="5"/>
            <w:vAlign w:val="center"/>
          </w:tcPr>
          <w:p w:rsidR="00722C62" w:rsidRDefault="00722C62">
            <w:pPr>
              <w:jc w:val="center"/>
              <w:rPr>
                <w:sz w:val="20"/>
                <w:szCs w:val="20"/>
              </w:rPr>
            </w:pPr>
            <w:r>
              <w:rPr>
                <w:sz w:val="20"/>
                <w:szCs w:val="20"/>
              </w:rPr>
              <w:t>125,0</w:t>
            </w:r>
          </w:p>
        </w:tc>
        <w:tc>
          <w:tcPr>
            <w:tcW w:w="1152" w:type="dxa"/>
            <w:gridSpan w:val="3"/>
            <w:vAlign w:val="center"/>
          </w:tcPr>
          <w:p w:rsidR="00722C62" w:rsidRDefault="00722C62">
            <w:pPr>
              <w:jc w:val="center"/>
              <w:rPr>
                <w:sz w:val="20"/>
                <w:szCs w:val="20"/>
              </w:rPr>
            </w:pPr>
            <w:r>
              <w:rPr>
                <w:sz w:val="20"/>
                <w:szCs w:val="20"/>
              </w:rPr>
              <w:t>125,0</w:t>
            </w:r>
          </w:p>
        </w:tc>
      </w:tr>
      <w:tr w:rsidR="00722C62" w:rsidTr="00C30227">
        <w:trPr>
          <w:trHeight w:val="510"/>
        </w:trPr>
        <w:tc>
          <w:tcPr>
            <w:tcW w:w="501" w:type="dxa"/>
            <w:noWrap/>
            <w:vAlign w:val="center"/>
          </w:tcPr>
          <w:p w:rsidR="00722C62" w:rsidRDefault="00722C62">
            <w:pPr>
              <w:jc w:val="center"/>
              <w:rPr>
                <w:sz w:val="20"/>
                <w:szCs w:val="20"/>
              </w:rPr>
            </w:pPr>
            <w:r>
              <w:rPr>
                <w:sz w:val="20"/>
                <w:szCs w:val="20"/>
              </w:rPr>
              <w:t>67</w:t>
            </w:r>
          </w:p>
        </w:tc>
        <w:tc>
          <w:tcPr>
            <w:tcW w:w="3462" w:type="dxa"/>
            <w:gridSpan w:val="5"/>
          </w:tcPr>
          <w:p w:rsidR="00722C62" w:rsidRDefault="00722C62">
            <w:pPr>
              <w:rPr>
                <w:sz w:val="20"/>
                <w:szCs w:val="20"/>
              </w:rPr>
            </w:pPr>
            <w:r>
              <w:rPr>
                <w:sz w:val="20"/>
                <w:szCs w:val="20"/>
              </w:rPr>
              <w:t xml:space="preserve">Удельный расход топлива на выработку тепловой  энергии  с. Малиновка </w:t>
            </w:r>
          </w:p>
        </w:tc>
        <w:tc>
          <w:tcPr>
            <w:tcW w:w="1084" w:type="dxa"/>
            <w:gridSpan w:val="6"/>
            <w:noWrap/>
            <w:vAlign w:val="center"/>
          </w:tcPr>
          <w:p w:rsidR="00722C62" w:rsidRDefault="00722C62">
            <w:pPr>
              <w:jc w:val="center"/>
              <w:rPr>
                <w:sz w:val="18"/>
                <w:szCs w:val="18"/>
              </w:rPr>
            </w:pPr>
            <w:r>
              <w:rPr>
                <w:sz w:val="18"/>
                <w:szCs w:val="18"/>
              </w:rPr>
              <w:t>кг.у.т./Гкал</w:t>
            </w:r>
          </w:p>
        </w:tc>
        <w:tc>
          <w:tcPr>
            <w:tcW w:w="900" w:type="dxa"/>
            <w:gridSpan w:val="6"/>
            <w:noWrap/>
            <w:vAlign w:val="center"/>
          </w:tcPr>
          <w:p w:rsidR="00722C62" w:rsidRDefault="00722C62">
            <w:pPr>
              <w:jc w:val="center"/>
              <w:rPr>
                <w:sz w:val="20"/>
                <w:szCs w:val="20"/>
              </w:rPr>
            </w:pPr>
            <w:r>
              <w:rPr>
                <w:sz w:val="20"/>
                <w:szCs w:val="20"/>
              </w:rPr>
              <w:t>376,6</w:t>
            </w:r>
          </w:p>
        </w:tc>
        <w:tc>
          <w:tcPr>
            <w:tcW w:w="1080" w:type="dxa"/>
            <w:gridSpan w:val="6"/>
            <w:noWrap/>
            <w:vAlign w:val="center"/>
          </w:tcPr>
          <w:p w:rsidR="00722C62" w:rsidRDefault="00722C62">
            <w:pPr>
              <w:jc w:val="center"/>
              <w:rPr>
                <w:sz w:val="20"/>
                <w:szCs w:val="20"/>
              </w:rPr>
            </w:pPr>
            <w:r>
              <w:rPr>
                <w:sz w:val="20"/>
                <w:szCs w:val="20"/>
              </w:rPr>
              <w:t>380,0</w:t>
            </w:r>
          </w:p>
        </w:tc>
        <w:tc>
          <w:tcPr>
            <w:tcW w:w="1152" w:type="dxa"/>
            <w:gridSpan w:val="4"/>
            <w:noWrap/>
            <w:vAlign w:val="center"/>
          </w:tcPr>
          <w:p w:rsidR="00722C62" w:rsidRDefault="00722C62">
            <w:pPr>
              <w:jc w:val="center"/>
              <w:rPr>
                <w:sz w:val="20"/>
                <w:szCs w:val="20"/>
              </w:rPr>
            </w:pPr>
            <w:r>
              <w:rPr>
                <w:sz w:val="20"/>
                <w:szCs w:val="20"/>
              </w:rPr>
              <w:t>370,0</w:t>
            </w:r>
          </w:p>
        </w:tc>
        <w:tc>
          <w:tcPr>
            <w:tcW w:w="1152" w:type="dxa"/>
            <w:gridSpan w:val="3"/>
            <w:vAlign w:val="center"/>
          </w:tcPr>
          <w:p w:rsidR="00722C62" w:rsidRDefault="00722C62">
            <w:pPr>
              <w:jc w:val="center"/>
              <w:rPr>
                <w:sz w:val="20"/>
                <w:szCs w:val="20"/>
              </w:rPr>
            </w:pPr>
            <w:r>
              <w:rPr>
                <w:sz w:val="20"/>
                <w:szCs w:val="20"/>
              </w:rPr>
              <w:t>350,0</w:t>
            </w:r>
          </w:p>
        </w:tc>
        <w:tc>
          <w:tcPr>
            <w:tcW w:w="1152" w:type="dxa"/>
            <w:gridSpan w:val="4"/>
            <w:vAlign w:val="center"/>
          </w:tcPr>
          <w:p w:rsidR="00722C62" w:rsidRDefault="00722C62">
            <w:pPr>
              <w:jc w:val="center"/>
              <w:rPr>
                <w:sz w:val="20"/>
                <w:szCs w:val="20"/>
              </w:rPr>
            </w:pPr>
            <w:r>
              <w:rPr>
                <w:sz w:val="20"/>
                <w:szCs w:val="20"/>
              </w:rPr>
              <w:t>300,0</w:t>
            </w:r>
          </w:p>
        </w:tc>
        <w:tc>
          <w:tcPr>
            <w:tcW w:w="1160" w:type="dxa"/>
            <w:gridSpan w:val="5"/>
            <w:vAlign w:val="center"/>
          </w:tcPr>
          <w:p w:rsidR="00722C62" w:rsidRDefault="00722C62">
            <w:pPr>
              <w:jc w:val="center"/>
              <w:rPr>
                <w:sz w:val="20"/>
                <w:szCs w:val="20"/>
              </w:rPr>
            </w:pPr>
            <w:r>
              <w:rPr>
                <w:sz w:val="20"/>
                <w:szCs w:val="20"/>
              </w:rPr>
              <w:t>300,0</w:t>
            </w:r>
          </w:p>
        </w:tc>
        <w:tc>
          <w:tcPr>
            <w:tcW w:w="1152" w:type="dxa"/>
            <w:gridSpan w:val="3"/>
            <w:vAlign w:val="center"/>
          </w:tcPr>
          <w:p w:rsidR="00722C62" w:rsidRDefault="00722C62">
            <w:pPr>
              <w:jc w:val="center"/>
              <w:rPr>
                <w:sz w:val="20"/>
                <w:szCs w:val="20"/>
              </w:rPr>
            </w:pPr>
            <w:r>
              <w:rPr>
                <w:sz w:val="20"/>
                <w:szCs w:val="20"/>
              </w:rPr>
              <w:t>300,0</w:t>
            </w:r>
          </w:p>
        </w:tc>
      </w:tr>
      <w:tr w:rsidR="00722C62" w:rsidTr="00C30227">
        <w:trPr>
          <w:trHeight w:val="255"/>
        </w:trPr>
        <w:tc>
          <w:tcPr>
            <w:tcW w:w="501" w:type="dxa"/>
            <w:noWrap/>
            <w:vAlign w:val="center"/>
          </w:tcPr>
          <w:p w:rsidR="00722C62" w:rsidRDefault="00722C62">
            <w:pPr>
              <w:jc w:val="center"/>
              <w:rPr>
                <w:sz w:val="20"/>
                <w:szCs w:val="20"/>
              </w:rPr>
            </w:pPr>
            <w:r>
              <w:rPr>
                <w:sz w:val="20"/>
                <w:szCs w:val="20"/>
              </w:rPr>
              <w:t>68</w:t>
            </w:r>
          </w:p>
        </w:tc>
        <w:tc>
          <w:tcPr>
            <w:tcW w:w="3462" w:type="dxa"/>
            <w:gridSpan w:val="5"/>
          </w:tcPr>
          <w:p w:rsidR="00722C62" w:rsidRDefault="00722C62">
            <w:pPr>
              <w:rPr>
                <w:sz w:val="20"/>
                <w:szCs w:val="20"/>
              </w:rPr>
            </w:pPr>
            <w:r>
              <w:rPr>
                <w:sz w:val="20"/>
                <w:szCs w:val="20"/>
              </w:rPr>
              <w:t>Изменение удельного расхода топлива на выработку тепловой энергии котельная с. Новокривошеино</w:t>
            </w:r>
          </w:p>
        </w:tc>
        <w:tc>
          <w:tcPr>
            <w:tcW w:w="1084" w:type="dxa"/>
            <w:gridSpan w:val="6"/>
            <w:noWrap/>
            <w:vAlign w:val="center"/>
          </w:tcPr>
          <w:p w:rsidR="00722C62" w:rsidRDefault="00722C62">
            <w:pPr>
              <w:jc w:val="center"/>
              <w:rPr>
                <w:sz w:val="18"/>
                <w:szCs w:val="18"/>
              </w:rPr>
            </w:pPr>
            <w:r>
              <w:rPr>
                <w:sz w:val="18"/>
                <w:szCs w:val="18"/>
              </w:rPr>
              <w:t>кг.у.т./Гкал</w:t>
            </w:r>
          </w:p>
        </w:tc>
        <w:tc>
          <w:tcPr>
            <w:tcW w:w="900" w:type="dxa"/>
            <w:gridSpan w:val="6"/>
            <w:noWrap/>
            <w:vAlign w:val="center"/>
          </w:tcPr>
          <w:p w:rsidR="00722C62" w:rsidRDefault="00722C62">
            <w:pPr>
              <w:jc w:val="center"/>
              <w:rPr>
                <w:sz w:val="20"/>
                <w:szCs w:val="20"/>
              </w:rPr>
            </w:pPr>
          </w:p>
        </w:tc>
        <w:tc>
          <w:tcPr>
            <w:tcW w:w="1080" w:type="dxa"/>
            <w:gridSpan w:val="6"/>
            <w:noWrap/>
            <w:vAlign w:val="center"/>
          </w:tcPr>
          <w:p w:rsidR="00722C62" w:rsidRDefault="00722C62">
            <w:pPr>
              <w:jc w:val="center"/>
              <w:rPr>
                <w:sz w:val="20"/>
                <w:szCs w:val="20"/>
              </w:rPr>
            </w:pPr>
            <w:r>
              <w:rPr>
                <w:sz w:val="20"/>
                <w:szCs w:val="20"/>
              </w:rPr>
              <w:t>4,0</w:t>
            </w:r>
          </w:p>
        </w:tc>
        <w:tc>
          <w:tcPr>
            <w:tcW w:w="1152" w:type="dxa"/>
            <w:gridSpan w:val="4"/>
            <w:noWrap/>
            <w:vAlign w:val="center"/>
          </w:tcPr>
          <w:p w:rsidR="00722C62" w:rsidRDefault="00722C62">
            <w:pPr>
              <w:jc w:val="center"/>
              <w:rPr>
                <w:sz w:val="20"/>
                <w:szCs w:val="20"/>
              </w:rPr>
            </w:pPr>
            <w:r>
              <w:rPr>
                <w:sz w:val="20"/>
                <w:szCs w:val="20"/>
              </w:rPr>
              <w:t>-522,0</w:t>
            </w:r>
          </w:p>
        </w:tc>
        <w:tc>
          <w:tcPr>
            <w:tcW w:w="1152" w:type="dxa"/>
            <w:gridSpan w:val="3"/>
            <w:vAlign w:val="center"/>
          </w:tcPr>
          <w:p w:rsidR="00722C62" w:rsidRDefault="00722C62">
            <w:pPr>
              <w:jc w:val="center"/>
              <w:rPr>
                <w:sz w:val="20"/>
                <w:szCs w:val="20"/>
              </w:rPr>
            </w:pPr>
            <w:r>
              <w:rPr>
                <w:sz w:val="20"/>
                <w:szCs w:val="20"/>
              </w:rPr>
              <w:t>-3,0</w:t>
            </w:r>
          </w:p>
        </w:tc>
        <w:tc>
          <w:tcPr>
            <w:tcW w:w="1152" w:type="dxa"/>
            <w:gridSpan w:val="4"/>
            <w:vAlign w:val="center"/>
          </w:tcPr>
          <w:p w:rsidR="00722C62" w:rsidRDefault="00722C62">
            <w:pPr>
              <w:jc w:val="center"/>
              <w:rPr>
                <w:sz w:val="20"/>
                <w:szCs w:val="20"/>
              </w:rPr>
            </w:pPr>
            <w:r>
              <w:rPr>
                <w:sz w:val="20"/>
                <w:szCs w:val="20"/>
              </w:rPr>
              <w:t>0</w:t>
            </w:r>
          </w:p>
        </w:tc>
        <w:tc>
          <w:tcPr>
            <w:tcW w:w="1160" w:type="dxa"/>
            <w:gridSpan w:val="5"/>
            <w:vAlign w:val="center"/>
          </w:tcPr>
          <w:p w:rsidR="00722C62" w:rsidRDefault="00722C62">
            <w:pPr>
              <w:jc w:val="center"/>
              <w:rPr>
                <w:sz w:val="20"/>
                <w:szCs w:val="20"/>
              </w:rPr>
            </w:pPr>
            <w:r>
              <w:rPr>
                <w:sz w:val="20"/>
                <w:szCs w:val="20"/>
              </w:rPr>
              <w:t>0</w:t>
            </w:r>
          </w:p>
        </w:tc>
        <w:tc>
          <w:tcPr>
            <w:tcW w:w="1152" w:type="dxa"/>
            <w:gridSpan w:val="3"/>
            <w:vAlign w:val="center"/>
          </w:tcPr>
          <w:p w:rsidR="00722C62" w:rsidRDefault="00722C62">
            <w:pPr>
              <w:jc w:val="center"/>
              <w:rPr>
                <w:sz w:val="20"/>
                <w:szCs w:val="20"/>
              </w:rPr>
            </w:pPr>
            <w:r>
              <w:rPr>
                <w:sz w:val="20"/>
                <w:szCs w:val="20"/>
              </w:rPr>
              <w:t>0</w:t>
            </w:r>
          </w:p>
        </w:tc>
      </w:tr>
      <w:tr w:rsidR="00722C62" w:rsidTr="00C30227">
        <w:trPr>
          <w:trHeight w:val="255"/>
        </w:trPr>
        <w:tc>
          <w:tcPr>
            <w:tcW w:w="501" w:type="dxa"/>
            <w:noWrap/>
            <w:vAlign w:val="center"/>
          </w:tcPr>
          <w:p w:rsidR="00722C62" w:rsidRDefault="00722C62">
            <w:pPr>
              <w:jc w:val="center"/>
              <w:rPr>
                <w:sz w:val="20"/>
                <w:szCs w:val="20"/>
              </w:rPr>
            </w:pPr>
            <w:r>
              <w:rPr>
                <w:sz w:val="20"/>
                <w:szCs w:val="20"/>
              </w:rPr>
              <w:t>69</w:t>
            </w:r>
          </w:p>
        </w:tc>
        <w:tc>
          <w:tcPr>
            <w:tcW w:w="3462" w:type="dxa"/>
            <w:gridSpan w:val="5"/>
          </w:tcPr>
          <w:p w:rsidR="00722C62" w:rsidRDefault="00722C62">
            <w:pPr>
              <w:rPr>
                <w:sz w:val="20"/>
                <w:szCs w:val="20"/>
              </w:rPr>
            </w:pPr>
            <w:r>
              <w:rPr>
                <w:sz w:val="20"/>
                <w:szCs w:val="20"/>
              </w:rPr>
              <w:t>Изменение удельного расхода топлива на выработку тепловой энергии котельная с. Малиновка</w:t>
            </w:r>
          </w:p>
          <w:p w:rsidR="00722C62" w:rsidRDefault="00722C62">
            <w:pPr>
              <w:jc w:val="center"/>
              <w:rPr>
                <w:sz w:val="18"/>
                <w:szCs w:val="18"/>
              </w:rPr>
            </w:pPr>
          </w:p>
        </w:tc>
        <w:tc>
          <w:tcPr>
            <w:tcW w:w="1084" w:type="dxa"/>
            <w:gridSpan w:val="6"/>
          </w:tcPr>
          <w:p w:rsidR="00722C62" w:rsidRDefault="00722C62">
            <w:pPr>
              <w:jc w:val="center"/>
              <w:rPr>
                <w:sz w:val="18"/>
                <w:szCs w:val="18"/>
              </w:rPr>
            </w:pPr>
            <w:r>
              <w:rPr>
                <w:sz w:val="18"/>
                <w:szCs w:val="18"/>
              </w:rPr>
              <w:t>кг.у.т./Гкал</w:t>
            </w:r>
          </w:p>
        </w:tc>
        <w:tc>
          <w:tcPr>
            <w:tcW w:w="900" w:type="dxa"/>
            <w:gridSpan w:val="6"/>
            <w:noWrap/>
            <w:vAlign w:val="center"/>
          </w:tcPr>
          <w:p w:rsidR="00722C62" w:rsidRDefault="00722C62">
            <w:pPr>
              <w:jc w:val="center"/>
              <w:rPr>
                <w:sz w:val="20"/>
                <w:szCs w:val="20"/>
              </w:rPr>
            </w:pPr>
          </w:p>
        </w:tc>
        <w:tc>
          <w:tcPr>
            <w:tcW w:w="1080" w:type="dxa"/>
            <w:gridSpan w:val="6"/>
            <w:noWrap/>
            <w:vAlign w:val="center"/>
          </w:tcPr>
          <w:p w:rsidR="00722C62" w:rsidRDefault="00722C62">
            <w:pPr>
              <w:jc w:val="center"/>
              <w:rPr>
                <w:sz w:val="20"/>
                <w:szCs w:val="20"/>
              </w:rPr>
            </w:pPr>
            <w:r>
              <w:rPr>
                <w:sz w:val="20"/>
                <w:szCs w:val="20"/>
              </w:rPr>
              <w:t>3,4</w:t>
            </w:r>
          </w:p>
        </w:tc>
        <w:tc>
          <w:tcPr>
            <w:tcW w:w="1152" w:type="dxa"/>
            <w:gridSpan w:val="4"/>
            <w:noWrap/>
            <w:vAlign w:val="center"/>
          </w:tcPr>
          <w:p w:rsidR="00722C62" w:rsidRDefault="00722C62">
            <w:pPr>
              <w:jc w:val="center"/>
              <w:rPr>
                <w:sz w:val="20"/>
                <w:szCs w:val="20"/>
              </w:rPr>
            </w:pPr>
            <w:r>
              <w:rPr>
                <w:sz w:val="20"/>
                <w:szCs w:val="20"/>
              </w:rPr>
              <w:t>-10,0</w:t>
            </w:r>
          </w:p>
        </w:tc>
        <w:tc>
          <w:tcPr>
            <w:tcW w:w="1152" w:type="dxa"/>
            <w:gridSpan w:val="3"/>
            <w:vAlign w:val="center"/>
          </w:tcPr>
          <w:p w:rsidR="00722C62" w:rsidRDefault="00722C62">
            <w:pPr>
              <w:jc w:val="center"/>
              <w:rPr>
                <w:sz w:val="20"/>
                <w:szCs w:val="20"/>
              </w:rPr>
            </w:pPr>
            <w:r>
              <w:rPr>
                <w:sz w:val="20"/>
                <w:szCs w:val="20"/>
              </w:rPr>
              <w:t>-20,0</w:t>
            </w:r>
          </w:p>
        </w:tc>
        <w:tc>
          <w:tcPr>
            <w:tcW w:w="1152" w:type="dxa"/>
            <w:gridSpan w:val="4"/>
            <w:vAlign w:val="center"/>
          </w:tcPr>
          <w:p w:rsidR="00722C62" w:rsidRDefault="00722C62">
            <w:pPr>
              <w:jc w:val="center"/>
              <w:rPr>
                <w:sz w:val="20"/>
                <w:szCs w:val="20"/>
              </w:rPr>
            </w:pPr>
            <w:r>
              <w:rPr>
                <w:sz w:val="20"/>
                <w:szCs w:val="20"/>
              </w:rPr>
              <w:t>-50,0</w:t>
            </w:r>
          </w:p>
        </w:tc>
        <w:tc>
          <w:tcPr>
            <w:tcW w:w="1160" w:type="dxa"/>
            <w:gridSpan w:val="5"/>
            <w:vAlign w:val="center"/>
          </w:tcPr>
          <w:p w:rsidR="00722C62" w:rsidRDefault="00722C62">
            <w:pPr>
              <w:jc w:val="center"/>
              <w:rPr>
                <w:sz w:val="20"/>
                <w:szCs w:val="20"/>
              </w:rPr>
            </w:pPr>
            <w:r>
              <w:rPr>
                <w:sz w:val="20"/>
                <w:szCs w:val="20"/>
              </w:rPr>
              <w:t>0</w:t>
            </w:r>
          </w:p>
        </w:tc>
        <w:tc>
          <w:tcPr>
            <w:tcW w:w="1152" w:type="dxa"/>
            <w:gridSpan w:val="3"/>
            <w:vAlign w:val="center"/>
          </w:tcPr>
          <w:p w:rsidR="00722C62" w:rsidRDefault="00722C62">
            <w:pPr>
              <w:jc w:val="center"/>
              <w:rPr>
                <w:sz w:val="20"/>
                <w:szCs w:val="20"/>
              </w:rPr>
            </w:pPr>
            <w:r>
              <w:rPr>
                <w:sz w:val="20"/>
                <w:szCs w:val="20"/>
              </w:rPr>
              <w:t>0</w:t>
            </w:r>
          </w:p>
        </w:tc>
      </w:tr>
      <w:tr w:rsidR="00722C62" w:rsidTr="00C30227">
        <w:trPr>
          <w:trHeight w:val="255"/>
        </w:trPr>
        <w:tc>
          <w:tcPr>
            <w:tcW w:w="501" w:type="dxa"/>
            <w:noWrap/>
            <w:vAlign w:val="center"/>
          </w:tcPr>
          <w:p w:rsidR="00722C62" w:rsidRDefault="00722C62">
            <w:pPr>
              <w:jc w:val="center"/>
              <w:rPr>
                <w:sz w:val="20"/>
                <w:szCs w:val="20"/>
              </w:rPr>
            </w:pPr>
          </w:p>
        </w:tc>
        <w:tc>
          <w:tcPr>
            <w:tcW w:w="12294" w:type="dxa"/>
            <w:gridSpan w:val="42"/>
          </w:tcPr>
          <w:p w:rsidR="00722C62" w:rsidRDefault="00722C62">
            <w:pPr>
              <w:jc w:val="center"/>
              <w:rPr>
                <w:sz w:val="20"/>
                <w:szCs w:val="20"/>
              </w:rPr>
            </w:pPr>
            <w:r>
              <w:rPr>
                <w:sz w:val="20"/>
                <w:szCs w:val="20"/>
              </w:rPr>
              <w:t>Задача 5. Создание условий для обеспечения энергосбережения и повышения энергетической эффективности в транспортном комплексе</w:t>
            </w:r>
          </w:p>
        </w:tc>
      </w:tr>
      <w:tr w:rsidR="00722C62" w:rsidTr="00C30227">
        <w:trPr>
          <w:trHeight w:val="255"/>
        </w:trPr>
        <w:tc>
          <w:tcPr>
            <w:tcW w:w="501" w:type="dxa"/>
            <w:noWrap/>
            <w:vAlign w:val="center"/>
          </w:tcPr>
          <w:p w:rsidR="00722C62" w:rsidRDefault="00722C62">
            <w:pPr>
              <w:jc w:val="center"/>
              <w:rPr>
                <w:sz w:val="20"/>
                <w:szCs w:val="20"/>
              </w:rPr>
            </w:pPr>
            <w:r>
              <w:rPr>
                <w:sz w:val="20"/>
                <w:szCs w:val="20"/>
              </w:rPr>
              <w:t>70</w:t>
            </w:r>
          </w:p>
        </w:tc>
        <w:tc>
          <w:tcPr>
            <w:tcW w:w="3420" w:type="dxa"/>
            <w:gridSpan w:val="2"/>
          </w:tcPr>
          <w:p w:rsidR="00722C62" w:rsidRPr="00C30227" w:rsidRDefault="00722C62" w:rsidP="00C30227">
            <w:pPr>
              <w:spacing w:after="0"/>
              <w:ind w:left="-1184" w:firstLine="1184"/>
              <w:jc w:val="both"/>
              <w:rPr>
                <w:sz w:val="20"/>
                <w:szCs w:val="20"/>
              </w:rPr>
            </w:pPr>
            <w:r w:rsidRPr="00C30227">
              <w:rPr>
                <w:sz w:val="20"/>
                <w:szCs w:val="20"/>
              </w:rPr>
              <w:t xml:space="preserve">Динамика количества общественного транспорта , в отношении </w:t>
            </w:r>
          </w:p>
          <w:p w:rsidR="00722C62" w:rsidRPr="00C30227" w:rsidRDefault="00722C62" w:rsidP="00C30227">
            <w:pPr>
              <w:spacing w:after="0"/>
              <w:ind w:left="-1184" w:firstLine="1184"/>
              <w:jc w:val="both"/>
              <w:rPr>
                <w:sz w:val="20"/>
                <w:szCs w:val="20"/>
              </w:rPr>
            </w:pPr>
            <w:r w:rsidRPr="00C30227">
              <w:rPr>
                <w:sz w:val="20"/>
                <w:szCs w:val="20"/>
              </w:rPr>
              <w:t xml:space="preserve">которых проведены мероприятия по энергосбережению и повышению </w:t>
            </w:r>
          </w:p>
          <w:p w:rsidR="00722C62" w:rsidRPr="00C30227" w:rsidRDefault="00722C62" w:rsidP="00C30227">
            <w:pPr>
              <w:spacing w:after="0"/>
              <w:ind w:left="-1184" w:firstLine="1184"/>
              <w:jc w:val="both"/>
              <w:rPr>
                <w:sz w:val="20"/>
                <w:szCs w:val="20"/>
              </w:rPr>
            </w:pPr>
            <w:r w:rsidRPr="00C30227">
              <w:rPr>
                <w:sz w:val="20"/>
                <w:szCs w:val="20"/>
              </w:rPr>
              <w:t xml:space="preserve"> энергетической эффективности , в том числе по замещению бензина, используемого</w:t>
            </w:r>
          </w:p>
          <w:p w:rsidR="00722C62" w:rsidRPr="00A601C0" w:rsidRDefault="00722C62" w:rsidP="00A601C0">
            <w:pPr>
              <w:ind w:right="1528"/>
              <w:rPr>
                <w:rFonts w:ascii="Times New Roman" w:hAnsi="Times New Roman"/>
                <w:sz w:val="20"/>
                <w:szCs w:val="20"/>
              </w:rPr>
            </w:pPr>
            <w:r w:rsidRPr="00C30227">
              <w:rPr>
                <w:sz w:val="20"/>
                <w:szCs w:val="20"/>
              </w:rPr>
              <w:t xml:space="preserve"> транспортными средствами в качестве моторного топлива, природным газом</w:t>
            </w:r>
            <w:r>
              <w:rPr>
                <w:sz w:val="20"/>
                <w:szCs w:val="20"/>
              </w:rPr>
              <w:t xml:space="preserve"> </w:t>
            </w:r>
            <w:r>
              <w:rPr>
                <w:rFonts w:ascii="Times New Roman" w:hAnsi="Times New Roman"/>
                <w:sz w:val="20"/>
                <w:szCs w:val="20"/>
              </w:rPr>
              <w:t xml:space="preserve">(пост. 86 от </w:t>
            </w:r>
            <w:r w:rsidRPr="00A601C0">
              <w:rPr>
                <w:rFonts w:ascii="Times New Roman" w:hAnsi="Times New Roman"/>
                <w:sz w:val="20"/>
                <w:szCs w:val="20"/>
              </w:rPr>
              <w:t>17.09.2012)</w:t>
            </w:r>
          </w:p>
          <w:p w:rsidR="00722C62" w:rsidRDefault="00722C62" w:rsidP="00C30227">
            <w:pPr>
              <w:spacing w:after="0"/>
              <w:rPr>
                <w:sz w:val="20"/>
                <w:szCs w:val="20"/>
              </w:rPr>
            </w:pPr>
          </w:p>
        </w:tc>
        <w:tc>
          <w:tcPr>
            <w:tcW w:w="1126" w:type="dxa"/>
            <w:gridSpan w:val="9"/>
          </w:tcPr>
          <w:p w:rsidR="00722C62" w:rsidRDefault="00722C62" w:rsidP="00C30227">
            <w:pPr>
              <w:rPr>
                <w:sz w:val="20"/>
                <w:szCs w:val="20"/>
              </w:rPr>
            </w:pPr>
            <w:r>
              <w:rPr>
                <w:sz w:val="20"/>
                <w:szCs w:val="20"/>
              </w:rPr>
              <w:t>Шт.</w:t>
            </w:r>
          </w:p>
        </w:tc>
        <w:tc>
          <w:tcPr>
            <w:tcW w:w="975" w:type="dxa"/>
            <w:gridSpan w:val="7"/>
          </w:tcPr>
          <w:p w:rsidR="00722C62" w:rsidRDefault="00722C62" w:rsidP="00C30227">
            <w:pPr>
              <w:rPr>
                <w:sz w:val="20"/>
                <w:szCs w:val="20"/>
              </w:rPr>
            </w:pPr>
          </w:p>
        </w:tc>
        <w:tc>
          <w:tcPr>
            <w:tcW w:w="940" w:type="dxa"/>
          </w:tcPr>
          <w:p w:rsidR="00722C62" w:rsidRDefault="00722C62" w:rsidP="00C30227">
            <w:pPr>
              <w:rPr>
                <w:sz w:val="20"/>
                <w:szCs w:val="20"/>
              </w:rPr>
            </w:pPr>
          </w:p>
        </w:tc>
        <w:tc>
          <w:tcPr>
            <w:tcW w:w="1134" w:type="dxa"/>
            <w:gridSpan w:val="7"/>
            <w:noWrap/>
            <w:vAlign w:val="center"/>
          </w:tcPr>
          <w:p w:rsidR="00722C62" w:rsidRDefault="00722C62">
            <w:pPr>
              <w:jc w:val="center"/>
              <w:rPr>
                <w:sz w:val="18"/>
                <w:szCs w:val="18"/>
              </w:rPr>
            </w:pPr>
          </w:p>
        </w:tc>
        <w:tc>
          <w:tcPr>
            <w:tcW w:w="1276" w:type="dxa"/>
            <w:gridSpan w:val="5"/>
            <w:noWrap/>
            <w:vAlign w:val="center"/>
          </w:tcPr>
          <w:p w:rsidR="00722C62" w:rsidRDefault="00722C62">
            <w:pPr>
              <w:jc w:val="center"/>
              <w:rPr>
                <w:sz w:val="20"/>
                <w:szCs w:val="20"/>
              </w:rPr>
            </w:pPr>
          </w:p>
        </w:tc>
        <w:tc>
          <w:tcPr>
            <w:tcW w:w="1134" w:type="dxa"/>
            <w:gridSpan w:val="4"/>
            <w:noWrap/>
            <w:vAlign w:val="center"/>
          </w:tcPr>
          <w:p w:rsidR="00722C62" w:rsidRDefault="00722C62">
            <w:pPr>
              <w:jc w:val="center"/>
              <w:rPr>
                <w:sz w:val="20"/>
                <w:szCs w:val="20"/>
              </w:rPr>
            </w:pPr>
            <w:r>
              <w:rPr>
                <w:sz w:val="20"/>
                <w:szCs w:val="20"/>
              </w:rPr>
              <w:t>1</w:t>
            </w:r>
          </w:p>
        </w:tc>
        <w:tc>
          <w:tcPr>
            <w:tcW w:w="1137" w:type="dxa"/>
            <w:gridSpan w:val="4"/>
            <w:vAlign w:val="center"/>
          </w:tcPr>
          <w:p w:rsidR="00722C62" w:rsidRDefault="00722C62">
            <w:pPr>
              <w:jc w:val="center"/>
              <w:rPr>
                <w:sz w:val="20"/>
                <w:szCs w:val="20"/>
              </w:rPr>
            </w:pPr>
          </w:p>
        </w:tc>
        <w:tc>
          <w:tcPr>
            <w:tcW w:w="1152" w:type="dxa"/>
            <w:gridSpan w:val="3"/>
            <w:vAlign w:val="center"/>
          </w:tcPr>
          <w:p w:rsidR="00722C62" w:rsidRDefault="00722C62">
            <w:pPr>
              <w:jc w:val="center"/>
              <w:rPr>
                <w:sz w:val="20"/>
                <w:szCs w:val="20"/>
              </w:rPr>
            </w:pPr>
          </w:p>
        </w:tc>
      </w:tr>
    </w:tbl>
    <w:p w:rsidR="00722C62" w:rsidRDefault="00722C62" w:rsidP="00353137"/>
    <w:p w:rsidR="00722C62" w:rsidRDefault="00722C62" w:rsidP="00A469BA">
      <w:pPr>
        <w:ind w:right="1528"/>
      </w:pPr>
    </w:p>
    <w:p w:rsidR="00722C62" w:rsidRDefault="00722C62" w:rsidP="003F55C5">
      <w:pPr>
        <w:spacing w:line="240" w:lineRule="auto"/>
      </w:pPr>
    </w:p>
    <w:p w:rsidR="00722C62" w:rsidRDefault="00722C62" w:rsidP="003F55C5">
      <w:pPr>
        <w:spacing w:line="240" w:lineRule="auto"/>
      </w:pPr>
    </w:p>
    <w:p w:rsidR="00722C62" w:rsidRDefault="00722C62" w:rsidP="003F55C5">
      <w:pPr>
        <w:spacing w:line="240" w:lineRule="auto"/>
      </w:pPr>
    </w:p>
    <w:p w:rsidR="00722C62" w:rsidRDefault="00722C62" w:rsidP="003F55C5">
      <w:pPr>
        <w:spacing w:line="240" w:lineRule="auto"/>
      </w:pPr>
    </w:p>
    <w:p w:rsidR="00722C62" w:rsidRDefault="00722C62" w:rsidP="003F55C5">
      <w:pPr>
        <w:spacing w:line="240" w:lineRule="auto"/>
      </w:pPr>
    </w:p>
    <w:p w:rsidR="00722C62" w:rsidRDefault="00722C62" w:rsidP="003F55C5">
      <w:pPr>
        <w:spacing w:line="240" w:lineRule="auto"/>
      </w:pPr>
    </w:p>
    <w:p w:rsidR="00722C62" w:rsidRDefault="00722C62" w:rsidP="003F55C5">
      <w:pPr>
        <w:spacing w:line="240" w:lineRule="auto"/>
      </w:pPr>
    </w:p>
    <w:p w:rsidR="00722C62" w:rsidRDefault="00722C62" w:rsidP="003F55C5">
      <w:pPr>
        <w:spacing w:line="240" w:lineRule="auto"/>
      </w:pPr>
    </w:p>
    <w:p w:rsidR="00722C62" w:rsidRDefault="00722C62" w:rsidP="003F55C5">
      <w:pPr>
        <w:spacing w:line="240" w:lineRule="auto"/>
      </w:pPr>
    </w:p>
    <w:p w:rsidR="00722C62" w:rsidRDefault="00722C62" w:rsidP="003F55C5">
      <w:pPr>
        <w:spacing w:line="240" w:lineRule="auto"/>
      </w:pPr>
    </w:p>
    <w:p w:rsidR="00722C62" w:rsidRDefault="00722C62" w:rsidP="003F55C5">
      <w:pPr>
        <w:spacing w:line="240" w:lineRule="auto"/>
      </w:pPr>
    </w:p>
    <w:p w:rsidR="00722C62" w:rsidRDefault="00722C62" w:rsidP="003F55C5">
      <w:pPr>
        <w:spacing w:line="240" w:lineRule="auto"/>
      </w:pPr>
    </w:p>
    <w:p w:rsidR="00722C62" w:rsidRDefault="00722C62" w:rsidP="003F55C5">
      <w:pPr>
        <w:spacing w:line="240" w:lineRule="auto"/>
      </w:pPr>
    </w:p>
    <w:p w:rsidR="00722C62" w:rsidRPr="00114365" w:rsidRDefault="00722C62" w:rsidP="003F55C5">
      <w:pPr>
        <w:spacing w:line="240" w:lineRule="auto"/>
        <w:jc w:val="right"/>
        <w:rPr>
          <w:rFonts w:ascii="Times New Roman" w:hAnsi="Times New Roman"/>
          <w:sz w:val="24"/>
          <w:szCs w:val="24"/>
        </w:rPr>
      </w:pPr>
      <w:r w:rsidRPr="00114365">
        <w:rPr>
          <w:rFonts w:ascii="Times New Roman" w:hAnsi="Times New Roman"/>
          <w:sz w:val="24"/>
          <w:szCs w:val="24"/>
        </w:rPr>
        <w:t>Приложение 1</w:t>
      </w:r>
    </w:p>
    <w:p w:rsidR="00722C62" w:rsidRPr="00114365" w:rsidRDefault="00722C62" w:rsidP="003F55C5">
      <w:pPr>
        <w:spacing w:after="0" w:line="240" w:lineRule="auto"/>
        <w:jc w:val="right"/>
        <w:rPr>
          <w:rFonts w:ascii="Times New Roman" w:hAnsi="Times New Roman"/>
          <w:sz w:val="24"/>
          <w:szCs w:val="24"/>
        </w:rPr>
      </w:pPr>
      <w:r>
        <w:rPr>
          <w:rFonts w:ascii="Times New Roman" w:hAnsi="Times New Roman"/>
          <w:sz w:val="24"/>
          <w:szCs w:val="24"/>
        </w:rPr>
        <w:t>к  муниципальной  программе</w:t>
      </w:r>
      <w:r w:rsidRPr="00114365">
        <w:rPr>
          <w:rFonts w:ascii="Times New Roman" w:hAnsi="Times New Roman"/>
          <w:sz w:val="24"/>
          <w:szCs w:val="24"/>
        </w:rPr>
        <w:t xml:space="preserve"> </w:t>
      </w:r>
    </w:p>
    <w:p w:rsidR="00722C62" w:rsidRPr="00125846" w:rsidRDefault="00722C62" w:rsidP="003F55C5">
      <w:pPr>
        <w:tabs>
          <w:tab w:val="left" w:pos="5715"/>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в области энергосбережения и повышения</w:t>
      </w:r>
      <w:r w:rsidRPr="00125846">
        <w:rPr>
          <w:rFonts w:ascii="Times New Roman" w:hAnsi="Times New Roman"/>
          <w:sz w:val="24"/>
          <w:szCs w:val="24"/>
        </w:rPr>
        <w:t xml:space="preserve"> энергетической</w:t>
      </w:r>
    </w:p>
    <w:p w:rsidR="00722C62" w:rsidRDefault="00722C62" w:rsidP="003F55C5">
      <w:pPr>
        <w:tabs>
          <w:tab w:val="left" w:pos="5715"/>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эффективности на территории Новок</w:t>
      </w:r>
      <w:r w:rsidRPr="00125846">
        <w:rPr>
          <w:rFonts w:ascii="Times New Roman" w:hAnsi="Times New Roman"/>
          <w:sz w:val="24"/>
          <w:szCs w:val="24"/>
        </w:rPr>
        <w:t>ривошеинского</w:t>
      </w:r>
    </w:p>
    <w:p w:rsidR="00722C62" w:rsidRDefault="00722C62" w:rsidP="003F55C5">
      <w:pPr>
        <w:tabs>
          <w:tab w:val="left" w:pos="5715"/>
        </w:tabs>
        <w:spacing w:after="0" w:line="240" w:lineRule="auto"/>
        <w:jc w:val="both"/>
        <w:rPr>
          <w:rFonts w:ascii="Times New Roman" w:hAnsi="Times New Roman"/>
          <w:sz w:val="24"/>
          <w:szCs w:val="24"/>
        </w:rPr>
      </w:pPr>
      <w:r w:rsidRPr="0012584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сельского поселения  </w:t>
      </w:r>
      <w:r w:rsidRPr="00125846">
        <w:rPr>
          <w:rFonts w:ascii="Times New Roman" w:hAnsi="Times New Roman"/>
          <w:sz w:val="24"/>
          <w:szCs w:val="24"/>
        </w:rPr>
        <w:t>на</w:t>
      </w:r>
      <w:r>
        <w:rPr>
          <w:rFonts w:ascii="Times New Roman" w:hAnsi="Times New Roman"/>
          <w:sz w:val="24"/>
          <w:szCs w:val="24"/>
        </w:rPr>
        <w:t xml:space="preserve"> период с </w:t>
      </w:r>
      <w:r w:rsidRPr="00125846">
        <w:rPr>
          <w:rFonts w:ascii="Times New Roman" w:hAnsi="Times New Roman"/>
          <w:sz w:val="24"/>
          <w:szCs w:val="24"/>
        </w:rPr>
        <w:t xml:space="preserve">  2012</w:t>
      </w:r>
      <w:r>
        <w:rPr>
          <w:rFonts w:ascii="Times New Roman" w:hAnsi="Times New Roman"/>
          <w:sz w:val="24"/>
          <w:szCs w:val="24"/>
        </w:rPr>
        <w:t xml:space="preserve"> по 2015 г.г.  и с </w:t>
      </w:r>
    </w:p>
    <w:p w:rsidR="00722C62" w:rsidRDefault="00722C62" w:rsidP="003F55C5">
      <w:pPr>
        <w:spacing w:after="0" w:line="240" w:lineRule="auto"/>
        <w:jc w:val="center"/>
        <w:rPr>
          <w:rFonts w:ascii="Times New Roman" w:hAnsi="Times New Roman"/>
          <w:sz w:val="24"/>
          <w:szCs w:val="24"/>
        </w:rPr>
      </w:pPr>
      <w:r>
        <w:rPr>
          <w:rFonts w:ascii="Times New Roman" w:hAnsi="Times New Roman"/>
          <w:sz w:val="24"/>
          <w:szCs w:val="24"/>
        </w:rPr>
        <w:t xml:space="preserve">                                                                                          перспективой  до  2020 года</w:t>
      </w:r>
      <w:r w:rsidRPr="00125846">
        <w:rPr>
          <w:rFonts w:ascii="Times New Roman" w:hAnsi="Times New Roman"/>
          <w:sz w:val="24"/>
          <w:szCs w:val="24"/>
        </w:rPr>
        <w:t xml:space="preserve"> </w:t>
      </w:r>
    </w:p>
    <w:p w:rsidR="00722C62" w:rsidRDefault="00722C62" w:rsidP="003F55C5">
      <w:pPr>
        <w:spacing w:after="0" w:line="240" w:lineRule="auto"/>
        <w:jc w:val="right"/>
        <w:rPr>
          <w:rFonts w:ascii="Times New Roman" w:hAnsi="Times New Roman"/>
          <w:sz w:val="24"/>
          <w:szCs w:val="24"/>
        </w:rPr>
      </w:pPr>
      <w:r>
        <w:rPr>
          <w:rFonts w:ascii="Times New Roman" w:hAnsi="Times New Roman"/>
          <w:sz w:val="24"/>
          <w:szCs w:val="24"/>
        </w:rPr>
        <w:t xml:space="preserve"> </w:t>
      </w:r>
      <w:r w:rsidRPr="00114365">
        <w:rPr>
          <w:rFonts w:ascii="Times New Roman" w:hAnsi="Times New Roman"/>
          <w:sz w:val="24"/>
          <w:szCs w:val="24"/>
        </w:rPr>
        <w:t xml:space="preserve">Форма 1 </w:t>
      </w:r>
    </w:p>
    <w:p w:rsidR="00722C62" w:rsidRDefault="00722C62" w:rsidP="003F55C5">
      <w:pPr>
        <w:jc w:val="right"/>
        <w:rPr>
          <w:rFonts w:ascii="Times New Roman" w:hAnsi="Times New Roman"/>
          <w:sz w:val="24"/>
          <w:szCs w:val="24"/>
        </w:rPr>
      </w:pPr>
    </w:p>
    <w:tbl>
      <w:tblPr>
        <w:tblpPr w:leftFromText="180" w:rightFromText="180" w:vertAnchor="text" w:horzAnchor="margin" w:tblpY="-37"/>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
        <w:gridCol w:w="7086"/>
        <w:gridCol w:w="1274"/>
        <w:gridCol w:w="1130"/>
        <w:gridCol w:w="1260"/>
        <w:gridCol w:w="1080"/>
        <w:gridCol w:w="1260"/>
        <w:gridCol w:w="1260"/>
      </w:tblGrid>
      <w:tr w:rsidR="00722C62" w:rsidRPr="0087155C" w:rsidTr="00AD7FC0">
        <w:trPr>
          <w:trHeight w:val="110"/>
        </w:trPr>
        <w:tc>
          <w:tcPr>
            <w:tcW w:w="14868" w:type="dxa"/>
            <w:gridSpan w:val="8"/>
            <w:vAlign w:val="center"/>
          </w:tcPr>
          <w:p w:rsidR="00722C62" w:rsidRPr="007E716C" w:rsidRDefault="00722C62" w:rsidP="00AD7FC0">
            <w:pPr>
              <w:spacing w:after="0" w:line="240" w:lineRule="auto"/>
              <w:rPr>
                <w:rFonts w:ascii="Times New Roman" w:hAnsi="Times New Roman"/>
                <w:sz w:val="24"/>
                <w:szCs w:val="24"/>
                <w:highlight w:val="yellow"/>
              </w:rPr>
            </w:pPr>
            <w:r w:rsidRPr="00AF535B">
              <w:rPr>
                <w:rFonts w:ascii="Times New Roman" w:hAnsi="Times New Roman"/>
                <w:b/>
                <w:bCs/>
                <w:sz w:val="24"/>
                <w:szCs w:val="24"/>
              </w:rPr>
              <w:t>Фактические значения целевых показателей  в области энергосбережения и повышения энергетической эффективности в жилищном фонде</w:t>
            </w:r>
            <w:r>
              <w:rPr>
                <w:rFonts w:ascii="Times New Roman" w:hAnsi="Times New Roman"/>
                <w:b/>
                <w:bCs/>
                <w:sz w:val="24"/>
                <w:szCs w:val="24"/>
              </w:rPr>
              <w:t xml:space="preserve">   Новокривошеинского  сельского поселения  за ______квартал   20____год</w:t>
            </w:r>
          </w:p>
        </w:tc>
      </w:tr>
      <w:tr w:rsidR="00722C62" w:rsidRPr="0087155C" w:rsidTr="00AD7FC0">
        <w:trPr>
          <w:trHeight w:val="110"/>
        </w:trPr>
        <w:tc>
          <w:tcPr>
            <w:tcW w:w="518" w:type="dxa"/>
            <w:vMerge w:val="restart"/>
            <w:vAlign w:val="center"/>
          </w:tcPr>
          <w:p w:rsidR="00722C62" w:rsidRPr="002F13B7" w:rsidRDefault="00722C62" w:rsidP="00AD7FC0">
            <w:pPr>
              <w:spacing w:after="0" w:line="240" w:lineRule="auto"/>
              <w:rPr>
                <w:rFonts w:ascii="Times New Roman" w:hAnsi="Times New Roman"/>
              </w:rPr>
            </w:pPr>
            <w:r w:rsidRPr="002F13B7">
              <w:rPr>
                <w:rFonts w:ascii="Times New Roman" w:hAnsi="Times New Roman"/>
              </w:rPr>
              <w:t>№ п/п</w:t>
            </w:r>
          </w:p>
        </w:tc>
        <w:tc>
          <w:tcPr>
            <w:tcW w:w="7086" w:type="dxa"/>
            <w:vMerge w:val="restart"/>
            <w:vAlign w:val="center"/>
          </w:tcPr>
          <w:p w:rsidR="00722C62" w:rsidRPr="002F13B7" w:rsidRDefault="00722C62" w:rsidP="00AD7FC0">
            <w:pPr>
              <w:spacing w:after="0" w:line="240" w:lineRule="auto"/>
              <w:rPr>
                <w:rFonts w:ascii="Times New Roman" w:hAnsi="Times New Roman"/>
              </w:rPr>
            </w:pPr>
            <w:r w:rsidRPr="002F13B7">
              <w:rPr>
                <w:rFonts w:ascii="Times New Roman" w:hAnsi="Times New Roman"/>
              </w:rPr>
              <w:t>Наименование целевых показателей</w:t>
            </w:r>
          </w:p>
        </w:tc>
        <w:tc>
          <w:tcPr>
            <w:tcW w:w="1274" w:type="dxa"/>
            <w:vMerge w:val="restart"/>
            <w:vAlign w:val="center"/>
          </w:tcPr>
          <w:p w:rsidR="00722C62" w:rsidRPr="002F13B7" w:rsidRDefault="00722C62" w:rsidP="00AD7FC0">
            <w:pPr>
              <w:spacing w:after="0" w:line="240" w:lineRule="auto"/>
              <w:rPr>
                <w:rFonts w:ascii="Times New Roman" w:hAnsi="Times New Roman"/>
              </w:rPr>
            </w:pPr>
            <w:r w:rsidRPr="002F13B7">
              <w:rPr>
                <w:rFonts w:ascii="Times New Roman" w:hAnsi="Times New Roman"/>
              </w:rPr>
              <w:t>Единица измерения</w:t>
            </w:r>
          </w:p>
        </w:tc>
        <w:tc>
          <w:tcPr>
            <w:tcW w:w="5990" w:type="dxa"/>
            <w:gridSpan w:val="5"/>
          </w:tcPr>
          <w:p w:rsidR="00722C62" w:rsidRPr="002F13B7" w:rsidRDefault="00722C62" w:rsidP="00AD7FC0">
            <w:pPr>
              <w:spacing w:after="0" w:line="240" w:lineRule="auto"/>
              <w:rPr>
                <w:rFonts w:ascii="Times New Roman" w:hAnsi="Times New Roman"/>
                <w:bCs/>
              </w:rPr>
            </w:pPr>
            <w:r w:rsidRPr="002F13B7">
              <w:rPr>
                <w:rFonts w:ascii="Times New Roman" w:hAnsi="Times New Roman"/>
              </w:rPr>
              <w:t>Год</w:t>
            </w:r>
          </w:p>
        </w:tc>
      </w:tr>
      <w:tr w:rsidR="00722C62" w:rsidRPr="0087155C" w:rsidTr="00AD7FC0">
        <w:trPr>
          <w:trHeight w:val="580"/>
        </w:trPr>
        <w:tc>
          <w:tcPr>
            <w:tcW w:w="518" w:type="dxa"/>
            <w:vMerge/>
            <w:vAlign w:val="center"/>
          </w:tcPr>
          <w:p w:rsidR="00722C62" w:rsidRPr="002F13B7" w:rsidRDefault="00722C62" w:rsidP="00AD7FC0">
            <w:pPr>
              <w:spacing w:after="0" w:line="240" w:lineRule="auto"/>
              <w:rPr>
                <w:rFonts w:ascii="Times New Roman" w:hAnsi="Times New Roman"/>
              </w:rPr>
            </w:pPr>
          </w:p>
        </w:tc>
        <w:tc>
          <w:tcPr>
            <w:tcW w:w="7086" w:type="dxa"/>
            <w:vMerge/>
            <w:vAlign w:val="center"/>
          </w:tcPr>
          <w:p w:rsidR="00722C62" w:rsidRPr="002F13B7" w:rsidRDefault="00722C62" w:rsidP="00AD7FC0">
            <w:pPr>
              <w:spacing w:after="0" w:line="240" w:lineRule="auto"/>
              <w:rPr>
                <w:rFonts w:ascii="Times New Roman" w:hAnsi="Times New Roman"/>
              </w:rPr>
            </w:pPr>
          </w:p>
        </w:tc>
        <w:tc>
          <w:tcPr>
            <w:tcW w:w="1274" w:type="dxa"/>
            <w:vMerge/>
            <w:vAlign w:val="center"/>
          </w:tcPr>
          <w:p w:rsidR="00722C62" w:rsidRPr="002F13B7" w:rsidRDefault="00722C62" w:rsidP="00AD7FC0">
            <w:pPr>
              <w:spacing w:after="0" w:line="240" w:lineRule="auto"/>
              <w:rPr>
                <w:rFonts w:ascii="Times New Roman" w:hAnsi="Times New Roman"/>
              </w:rPr>
            </w:pPr>
          </w:p>
        </w:tc>
        <w:tc>
          <w:tcPr>
            <w:tcW w:w="1130" w:type="dxa"/>
            <w:vAlign w:val="center"/>
          </w:tcPr>
          <w:p w:rsidR="00722C62" w:rsidRPr="002F13B7" w:rsidRDefault="00722C62" w:rsidP="00AD7FC0">
            <w:pPr>
              <w:spacing w:after="0" w:line="240" w:lineRule="auto"/>
              <w:ind w:right="-156"/>
              <w:rPr>
                <w:rFonts w:ascii="Times New Roman" w:hAnsi="Times New Roman"/>
              </w:rPr>
            </w:pPr>
            <w:r w:rsidRPr="002F13B7">
              <w:rPr>
                <w:rFonts w:ascii="Times New Roman" w:hAnsi="Times New Roman"/>
              </w:rPr>
              <w:t xml:space="preserve">1 квартал </w:t>
            </w:r>
          </w:p>
        </w:tc>
        <w:tc>
          <w:tcPr>
            <w:tcW w:w="1260" w:type="dxa"/>
            <w:vAlign w:val="center"/>
          </w:tcPr>
          <w:p w:rsidR="00722C62" w:rsidRPr="002F13B7" w:rsidRDefault="00722C62" w:rsidP="00AD7FC0">
            <w:pPr>
              <w:spacing w:after="0" w:line="240" w:lineRule="auto"/>
              <w:ind w:right="-156"/>
              <w:rPr>
                <w:rFonts w:ascii="Times New Roman" w:hAnsi="Times New Roman"/>
              </w:rPr>
            </w:pPr>
            <w:r w:rsidRPr="002F13B7">
              <w:rPr>
                <w:rFonts w:ascii="Times New Roman" w:hAnsi="Times New Roman"/>
              </w:rPr>
              <w:t xml:space="preserve">2 квартал </w:t>
            </w:r>
          </w:p>
        </w:tc>
        <w:tc>
          <w:tcPr>
            <w:tcW w:w="1080" w:type="dxa"/>
            <w:vAlign w:val="center"/>
          </w:tcPr>
          <w:p w:rsidR="00722C62" w:rsidRPr="002F13B7" w:rsidRDefault="00722C62" w:rsidP="00AD7FC0">
            <w:pPr>
              <w:spacing w:after="0" w:line="240" w:lineRule="auto"/>
              <w:ind w:right="-156"/>
              <w:rPr>
                <w:rFonts w:ascii="Times New Roman" w:hAnsi="Times New Roman"/>
              </w:rPr>
            </w:pPr>
            <w:r w:rsidRPr="002F13B7">
              <w:rPr>
                <w:rFonts w:ascii="Times New Roman" w:hAnsi="Times New Roman"/>
              </w:rPr>
              <w:t xml:space="preserve">3 квартал </w:t>
            </w:r>
          </w:p>
        </w:tc>
        <w:tc>
          <w:tcPr>
            <w:tcW w:w="1260" w:type="dxa"/>
            <w:vAlign w:val="center"/>
          </w:tcPr>
          <w:p w:rsidR="00722C62" w:rsidRPr="002F13B7" w:rsidRDefault="00722C62" w:rsidP="00AD7FC0">
            <w:pPr>
              <w:spacing w:after="0" w:line="240" w:lineRule="auto"/>
              <w:rPr>
                <w:rFonts w:ascii="Times New Roman" w:hAnsi="Times New Roman"/>
              </w:rPr>
            </w:pPr>
            <w:r w:rsidRPr="002F13B7">
              <w:rPr>
                <w:rFonts w:ascii="Times New Roman" w:hAnsi="Times New Roman"/>
              </w:rPr>
              <w:t xml:space="preserve">4 квартал </w:t>
            </w:r>
          </w:p>
        </w:tc>
        <w:tc>
          <w:tcPr>
            <w:tcW w:w="1260" w:type="dxa"/>
            <w:vAlign w:val="center"/>
          </w:tcPr>
          <w:p w:rsidR="00722C62" w:rsidRPr="002F13B7" w:rsidRDefault="00722C62" w:rsidP="00AD7FC0">
            <w:pPr>
              <w:spacing w:after="0" w:line="240" w:lineRule="auto"/>
              <w:rPr>
                <w:rFonts w:ascii="Times New Roman" w:hAnsi="Times New Roman"/>
                <w:bCs/>
              </w:rPr>
            </w:pPr>
            <w:r w:rsidRPr="002F13B7">
              <w:rPr>
                <w:rFonts w:ascii="Times New Roman" w:hAnsi="Times New Roman"/>
                <w:bCs/>
              </w:rPr>
              <w:t xml:space="preserve">Год </w:t>
            </w:r>
          </w:p>
        </w:tc>
      </w:tr>
      <w:tr w:rsidR="00722C62" w:rsidRPr="0087155C" w:rsidTr="00AD7FC0">
        <w:trPr>
          <w:trHeight w:val="255"/>
        </w:trPr>
        <w:tc>
          <w:tcPr>
            <w:tcW w:w="518" w:type="dxa"/>
          </w:tcPr>
          <w:p w:rsidR="00722C62" w:rsidRPr="002F13B7" w:rsidRDefault="00722C62" w:rsidP="00AD7FC0">
            <w:pPr>
              <w:spacing w:after="0" w:line="240" w:lineRule="auto"/>
              <w:rPr>
                <w:rFonts w:ascii="Times New Roman" w:hAnsi="Times New Roman"/>
              </w:rPr>
            </w:pPr>
            <w:r w:rsidRPr="002F13B7">
              <w:rPr>
                <w:rFonts w:ascii="Times New Roman" w:hAnsi="Times New Roman"/>
              </w:rPr>
              <w:t>1</w:t>
            </w:r>
          </w:p>
        </w:tc>
        <w:tc>
          <w:tcPr>
            <w:tcW w:w="7086" w:type="dxa"/>
          </w:tcPr>
          <w:p w:rsidR="00722C62" w:rsidRPr="002F13B7" w:rsidRDefault="00722C62" w:rsidP="00AD7FC0">
            <w:pPr>
              <w:spacing w:after="0" w:line="240" w:lineRule="auto"/>
              <w:rPr>
                <w:rFonts w:ascii="Times New Roman" w:hAnsi="Times New Roman"/>
              </w:rPr>
            </w:pPr>
            <w:r w:rsidRPr="002F13B7">
              <w:rPr>
                <w:rFonts w:ascii="Times New Roman" w:hAnsi="Times New Roman"/>
              </w:rPr>
              <w:t>2</w:t>
            </w:r>
          </w:p>
        </w:tc>
        <w:tc>
          <w:tcPr>
            <w:tcW w:w="1274" w:type="dxa"/>
          </w:tcPr>
          <w:p w:rsidR="00722C62" w:rsidRPr="002F13B7" w:rsidRDefault="00722C62" w:rsidP="00AD7FC0">
            <w:pPr>
              <w:spacing w:after="0" w:line="240" w:lineRule="auto"/>
              <w:rPr>
                <w:rFonts w:ascii="Times New Roman" w:hAnsi="Times New Roman"/>
              </w:rPr>
            </w:pPr>
            <w:r w:rsidRPr="002F13B7">
              <w:rPr>
                <w:rFonts w:ascii="Times New Roman" w:hAnsi="Times New Roman"/>
              </w:rPr>
              <w:t>3</w:t>
            </w:r>
          </w:p>
        </w:tc>
        <w:tc>
          <w:tcPr>
            <w:tcW w:w="1130" w:type="dxa"/>
          </w:tcPr>
          <w:p w:rsidR="00722C62" w:rsidRPr="002F13B7" w:rsidRDefault="00722C62" w:rsidP="00AD7FC0">
            <w:pPr>
              <w:spacing w:after="0" w:line="240" w:lineRule="auto"/>
              <w:rPr>
                <w:rFonts w:ascii="Times New Roman" w:hAnsi="Times New Roman"/>
              </w:rPr>
            </w:pPr>
            <w:r w:rsidRPr="002F13B7">
              <w:rPr>
                <w:rFonts w:ascii="Times New Roman" w:hAnsi="Times New Roman"/>
              </w:rPr>
              <w:t>4</w:t>
            </w:r>
          </w:p>
        </w:tc>
        <w:tc>
          <w:tcPr>
            <w:tcW w:w="1260" w:type="dxa"/>
          </w:tcPr>
          <w:p w:rsidR="00722C62" w:rsidRPr="002F13B7" w:rsidRDefault="00722C62" w:rsidP="00AD7FC0">
            <w:pPr>
              <w:spacing w:after="0" w:line="240" w:lineRule="auto"/>
              <w:rPr>
                <w:rFonts w:ascii="Times New Roman" w:hAnsi="Times New Roman"/>
              </w:rPr>
            </w:pPr>
            <w:r w:rsidRPr="002F13B7">
              <w:rPr>
                <w:rFonts w:ascii="Times New Roman" w:hAnsi="Times New Roman"/>
              </w:rPr>
              <w:t>5</w:t>
            </w:r>
          </w:p>
        </w:tc>
        <w:tc>
          <w:tcPr>
            <w:tcW w:w="1080" w:type="dxa"/>
          </w:tcPr>
          <w:p w:rsidR="00722C62" w:rsidRPr="002F13B7" w:rsidRDefault="00722C62" w:rsidP="00AD7FC0">
            <w:pPr>
              <w:spacing w:after="0" w:line="240" w:lineRule="auto"/>
              <w:rPr>
                <w:rFonts w:ascii="Times New Roman" w:hAnsi="Times New Roman"/>
              </w:rPr>
            </w:pPr>
            <w:r w:rsidRPr="002F13B7">
              <w:rPr>
                <w:rFonts w:ascii="Times New Roman" w:hAnsi="Times New Roman"/>
              </w:rPr>
              <w:t>6</w:t>
            </w:r>
          </w:p>
        </w:tc>
        <w:tc>
          <w:tcPr>
            <w:tcW w:w="1260" w:type="dxa"/>
          </w:tcPr>
          <w:p w:rsidR="00722C62" w:rsidRPr="002F13B7" w:rsidRDefault="00722C62" w:rsidP="00AD7FC0">
            <w:pPr>
              <w:spacing w:after="0" w:line="240" w:lineRule="auto"/>
              <w:rPr>
                <w:rFonts w:ascii="Times New Roman" w:hAnsi="Times New Roman"/>
              </w:rPr>
            </w:pPr>
            <w:r w:rsidRPr="002F13B7">
              <w:rPr>
                <w:rFonts w:ascii="Times New Roman" w:hAnsi="Times New Roman"/>
              </w:rPr>
              <w:t>7</w:t>
            </w:r>
          </w:p>
        </w:tc>
        <w:tc>
          <w:tcPr>
            <w:tcW w:w="1260" w:type="dxa"/>
          </w:tcPr>
          <w:p w:rsidR="00722C62" w:rsidRPr="002F13B7" w:rsidRDefault="00722C62" w:rsidP="00AD7FC0">
            <w:pPr>
              <w:spacing w:after="0" w:line="240" w:lineRule="auto"/>
              <w:rPr>
                <w:rFonts w:ascii="Times New Roman" w:hAnsi="Times New Roman"/>
                <w:bCs/>
              </w:rPr>
            </w:pPr>
            <w:r w:rsidRPr="002F13B7">
              <w:rPr>
                <w:rFonts w:ascii="Times New Roman" w:hAnsi="Times New Roman"/>
                <w:bCs/>
              </w:rPr>
              <w:t>8</w:t>
            </w:r>
          </w:p>
        </w:tc>
      </w:tr>
      <w:tr w:rsidR="00722C62" w:rsidRPr="0087155C" w:rsidTr="00AD7FC0">
        <w:trPr>
          <w:trHeight w:val="255"/>
        </w:trPr>
        <w:tc>
          <w:tcPr>
            <w:tcW w:w="518" w:type="dxa"/>
            <w:noWrap/>
            <w:vAlign w:val="center"/>
          </w:tcPr>
          <w:p w:rsidR="00722C62" w:rsidRPr="002F13B7" w:rsidRDefault="00722C62" w:rsidP="00AD7FC0">
            <w:pPr>
              <w:spacing w:after="0" w:line="240" w:lineRule="auto"/>
              <w:rPr>
                <w:rFonts w:ascii="Times New Roman" w:hAnsi="Times New Roman"/>
              </w:rPr>
            </w:pPr>
            <w:r w:rsidRPr="002F13B7">
              <w:rPr>
                <w:rFonts w:ascii="Times New Roman" w:hAnsi="Times New Roman"/>
              </w:rPr>
              <w:t>1</w:t>
            </w:r>
          </w:p>
        </w:tc>
        <w:tc>
          <w:tcPr>
            <w:tcW w:w="7086" w:type="dxa"/>
          </w:tcPr>
          <w:p w:rsidR="00722C62" w:rsidRPr="002F13B7" w:rsidRDefault="00722C62" w:rsidP="00AD7FC0">
            <w:pPr>
              <w:spacing w:after="0" w:line="240" w:lineRule="auto"/>
              <w:rPr>
                <w:rFonts w:ascii="Times New Roman" w:hAnsi="Times New Roman"/>
              </w:rPr>
            </w:pPr>
            <w:r w:rsidRPr="002F13B7">
              <w:rPr>
                <w:rFonts w:ascii="Times New Roman" w:hAnsi="Times New Roman"/>
              </w:rPr>
              <w:t xml:space="preserve">Удельный расход тепловой энергии в многоквартирных домах </w:t>
            </w:r>
          </w:p>
        </w:tc>
        <w:tc>
          <w:tcPr>
            <w:tcW w:w="1274" w:type="dxa"/>
            <w:noWrap/>
            <w:vAlign w:val="center"/>
          </w:tcPr>
          <w:p w:rsidR="00722C62" w:rsidRPr="002F13B7" w:rsidRDefault="00722C62" w:rsidP="00AD7FC0">
            <w:pPr>
              <w:spacing w:after="0" w:line="240" w:lineRule="auto"/>
              <w:rPr>
                <w:rFonts w:ascii="Times New Roman" w:hAnsi="Times New Roman"/>
                <w:vertAlign w:val="superscript"/>
              </w:rPr>
            </w:pPr>
            <w:r>
              <w:rPr>
                <w:rFonts w:ascii="Times New Roman" w:hAnsi="Times New Roman"/>
              </w:rPr>
              <w:t>Гкал/кв.м.</w:t>
            </w:r>
            <w:r w:rsidRPr="002F13B7">
              <w:rPr>
                <w:rFonts w:ascii="Times New Roman" w:hAnsi="Times New Roman"/>
                <w:vertAlign w:val="superscript"/>
              </w:rPr>
              <w:t>2</w:t>
            </w:r>
          </w:p>
        </w:tc>
        <w:tc>
          <w:tcPr>
            <w:tcW w:w="1130" w:type="dxa"/>
            <w:vAlign w:val="center"/>
          </w:tcPr>
          <w:p w:rsidR="00722C62" w:rsidRPr="002F13B7" w:rsidRDefault="00722C62" w:rsidP="00AD7FC0">
            <w:pPr>
              <w:spacing w:after="0" w:line="240" w:lineRule="auto"/>
              <w:rPr>
                <w:rFonts w:ascii="Times New Roman" w:hAnsi="Times New Roman"/>
              </w:rPr>
            </w:pPr>
          </w:p>
        </w:tc>
        <w:tc>
          <w:tcPr>
            <w:tcW w:w="1260" w:type="dxa"/>
            <w:vAlign w:val="center"/>
          </w:tcPr>
          <w:p w:rsidR="00722C62" w:rsidRPr="002F13B7" w:rsidRDefault="00722C62" w:rsidP="00AD7FC0">
            <w:pPr>
              <w:spacing w:after="0" w:line="240" w:lineRule="auto"/>
              <w:rPr>
                <w:rFonts w:ascii="Times New Roman" w:hAnsi="Times New Roman"/>
              </w:rPr>
            </w:pPr>
          </w:p>
        </w:tc>
        <w:tc>
          <w:tcPr>
            <w:tcW w:w="1080" w:type="dxa"/>
            <w:vAlign w:val="center"/>
          </w:tcPr>
          <w:p w:rsidR="00722C62" w:rsidRPr="002F13B7" w:rsidRDefault="00722C62" w:rsidP="00AD7FC0">
            <w:pPr>
              <w:spacing w:after="0" w:line="240" w:lineRule="auto"/>
              <w:rPr>
                <w:rFonts w:ascii="Times New Roman" w:hAnsi="Times New Roman"/>
              </w:rPr>
            </w:pPr>
          </w:p>
        </w:tc>
        <w:tc>
          <w:tcPr>
            <w:tcW w:w="1260" w:type="dxa"/>
            <w:vAlign w:val="center"/>
          </w:tcPr>
          <w:p w:rsidR="00722C62" w:rsidRPr="002F13B7" w:rsidRDefault="00722C62" w:rsidP="00AD7FC0">
            <w:pPr>
              <w:spacing w:after="0" w:line="240" w:lineRule="auto"/>
              <w:rPr>
                <w:rFonts w:ascii="Times New Roman" w:hAnsi="Times New Roman"/>
              </w:rPr>
            </w:pPr>
          </w:p>
        </w:tc>
        <w:tc>
          <w:tcPr>
            <w:tcW w:w="1260" w:type="dxa"/>
            <w:vAlign w:val="center"/>
          </w:tcPr>
          <w:p w:rsidR="00722C62" w:rsidRPr="002F13B7" w:rsidRDefault="00722C62" w:rsidP="00AD7FC0">
            <w:pPr>
              <w:spacing w:after="0" w:line="240" w:lineRule="auto"/>
              <w:rPr>
                <w:rFonts w:ascii="Times New Roman" w:hAnsi="Times New Roman"/>
              </w:rPr>
            </w:pPr>
          </w:p>
        </w:tc>
      </w:tr>
      <w:tr w:rsidR="00722C62" w:rsidRPr="0087155C" w:rsidTr="00AD7FC0">
        <w:trPr>
          <w:trHeight w:val="255"/>
        </w:trPr>
        <w:tc>
          <w:tcPr>
            <w:tcW w:w="518" w:type="dxa"/>
            <w:noWrap/>
            <w:vAlign w:val="center"/>
          </w:tcPr>
          <w:p w:rsidR="00722C62" w:rsidRPr="002F13B7" w:rsidRDefault="00722C62" w:rsidP="00AD7FC0">
            <w:pPr>
              <w:spacing w:after="0" w:line="240" w:lineRule="auto"/>
              <w:rPr>
                <w:rFonts w:ascii="Times New Roman" w:hAnsi="Times New Roman"/>
              </w:rPr>
            </w:pPr>
            <w:r w:rsidRPr="002F13B7">
              <w:rPr>
                <w:rFonts w:ascii="Times New Roman" w:hAnsi="Times New Roman"/>
              </w:rPr>
              <w:t>2</w:t>
            </w:r>
          </w:p>
        </w:tc>
        <w:tc>
          <w:tcPr>
            <w:tcW w:w="7086" w:type="dxa"/>
          </w:tcPr>
          <w:p w:rsidR="00722C62" w:rsidRPr="002F13B7" w:rsidRDefault="00722C62" w:rsidP="00AD7FC0">
            <w:pPr>
              <w:spacing w:after="0" w:line="240" w:lineRule="auto"/>
              <w:rPr>
                <w:rFonts w:ascii="Times New Roman" w:hAnsi="Times New Roman"/>
              </w:rPr>
            </w:pPr>
            <w:r w:rsidRPr="002F13B7">
              <w:rPr>
                <w:rFonts w:ascii="Times New Roman" w:hAnsi="Times New Roman"/>
              </w:rPr>
              <w:t xml:space="preserve">Удельный расход холодной воды в многоквартирных домах </w:t>
            </w:r>
          </w:p>
        </w:tc>
        <w:tc>
          <w:tcPr>
            <w:tcW w:w="1274" w:type="dxa"/>
            <w:noWrap/>
            <w:vAlign w:val="center"/>
          </w:tcPr>
          <w:p w:rsidR="00722C62" w:rsidRPr="002F13B7" w:rsidRDefault="00722C62" w:rsidP="00AD7FC0">
            <w:pPr>
              <w:spacing w:after="0" w:line="240" w:lineRule="auto"/>
              <w:rPr>
                <w:rFonts w:ascii="Times New Roman" w:hAnsi="Times New Roman"/>
                <w:vertAlign w:val="superscript"/>
              </w:rPr>
            </w:pPr>
            <w:r>
              <w:rPr>
                <w:rFonts w:ascii="Times New Roman" w:hAnsi="Times New Roman"/>
              </w:rPr>
              <w:t>м3/</w:t>
            </w:r>
            <w:r w:rsidRPr="002F13B7">
              <w:rPr>
                <w:rFonts w:ascii="Times New Roman" w:hAnsi="Times New Roman"/>
              </w:rPr>
              <w:t>/</w:t>
            </w:r>
            <w:r>
              <w:rPr>
                <w:rFonts w:ascii="Times New Roman" w:hAnsi="Times New Roman"/>
              </w:rPr>
              <w:t>чел</w:t>
            </w:r>
          </w:p>
        </w:tc>
        <w:tc>
          <w:tcPr>
            <w:tcW w:w="1130" w:type="dxa"/>
            <w:vAlign w:val="center"/>
          </w:tcPr>
          <w:p w:rsidR="00722C62" w:rsidRPr="002F13B7" w:rsidRDefault="00722C62" w:rsidP="00AD7FC0">
            <w:pPr>
              <w:spacing w:after="0" w:line="240" w:lineRule="auto"/>
              <w:rPr>
                <w:rFonts w:ascii="Times New Roman" w:hAnsi="Times New Roman"/>
              </w:rPr>
            </w:pPr>
          </w:p>
        </w:tc>
        <w:tc>
          <w:tcPr>
            <w:tcW w:w="1260" w:type="dxa"/>
            <w:vAlign w:val="center"/>
          </w:tcPr>
          <w:p w:rsidR="00722C62" w:rsidRPr="002F13B7" w:rsidRDefault="00722C62" w:rsidP="00AD7FC0">
            <w:pPr>
              <w:spacing w:after="0" w:line="240" w:lineRule="auto"/>
              <w:rPr>
                <w:rFonts w:ascii="Times New Roman" w:hAnsi="Times New Roman"/>
              </w:rPr>
            </w:pPr>
          </w:p>
        </w:tc>
        <w:tc>
          <w:tcPr>
            <w:tcW w:w="1080" w:type="dxa"/>
            <w:vAlign w:val="center"/>
          </w:tcPr>
          <w:p w:rsidR="00722C62" w:rsidRPr="002F13B7" w:rsidRDefault="00722C62" w:rsidP="00AD7FC0">
            <w:pPr>
              <w:spacing w:after="0" w:line="240" w:lineRule="auto"/>
              <w:rPr>
                <w:rFonts w:ascii="Times New Roman" w:hAnsi="Times New Roman"/>
              </w:rPr>
            </w:pPr>
          </w:p>
        </w:tc>
        <w:tc>
          <w:tcPr>
            <w:tcW w:w="1260" w:type="dxa"/>
            <w:vAlign w:val="center"/>
          </w:tcPr>
          <w:p w:rsidR="00722C62" w:rsidRPr="002F13B7" w:rsidRDefault="00722C62" w:rsidP="00AD7FC0">
            <w:pPr>
              <w:spacing w:after="0" w:line="240" w:lineRule="auto"/>
              <w:rPr>
                <w:rFonts w:ascii="Times New Roman" w:hAnsi="Times New Roman"/>
              </w:rPr>
            </w:pPr>
          </w:p>
        </w:tc>
        <w:tc>
          <w:tcPr>
            <w:tcW w:w="1260" w:type="dxa"/>
            <w:vAlign w:val="center"/>
          </w:tcPr>
          <w:p w:rsidR="00722C62" w:rsidRPr="002F13B7" w:rsidRDefault="00722C62" w:rsidP="00AD7FC0">
            <w:pPr>
              <w:spacing w:after="0" w:line="240" w:lineRule="auto"/>
              <w:rPr>
                <w:rFonts w:ascii="Times New Roman" w:hAnsi="Times New Roman"/>
              </w:rPr>
            </w:pPr>
          </w:p>
        </w:tc>
      </w:tr>
      <w:tr w:rsidR="00722C62" w:rsidRPr="0087155C" w:rsidTr="00AD7FC0">
        <w:trPr>
          <w:trHeight w:val="255"/>
        </w:trPr>
        <w:tc>
          <w:tcPr>
            <w:tcW w:w="518" w:type="dxa"/>
            <w:noWrap/>
            <w:vAlign w:val="center"/>
          </w:tcPr>
          <w:p w:rsidR="00722C62" w:rsidRPr="002F13B7" w:rsidRDefault="00722C62" w:rsidP="00AD7FC0">
            <w:pPr>
              <w:spacing w:after="0" w:line="240" w:lineRule="auto"/>
              <w:rPr>
                <w:rFonts w:ascii="Times New Roman" w:hAnsi="Times New Roman"/>
              </w:rPr>
            </w:pPr>
            <w:r w:rsidRPr="002F13B7">
              <w:rPr>
                <w:rFonts w:ascii="Times New Roman" w:hAnsi="Times New Roman"/>
              </w:rPr>
              <w:t>3</w:t>
            </w:r>
          </w:p>
        </w:tc>
        <w:tc>
          <w:tcPr>
            <w:tcW w:w="7086" w:type="dxa"/>
          </w:tcPr>
          <w:p w:rsidR="00722C62" w:rsidRPr="002F13B7" w:rsidRDefault="00722C62" w:rsidP="00AD7FC0">
            <w:pPr>
              <w:spacing w:after="0" w:line="240" w:lineRule="auto"/>
              <w:rPr>
                <w:rFonts w:ascii="Times New Roman" w:hAnsi="Times New Roman"/>
              </w:rPr>
            </w:pPr>
            <w:r w:rsidRPr="002F13B7">
              <w:rPr>
                <w:rFonts w:ascii="Times New Roman" w:hAnsi="Times New Roman"/>
              </w:rPr>
              <w:t xml:space="preserve">Удельный расход горячей воды в многоквартирных домах </w:t>
            </w:r>
          </w:p>
        </w:tc>
        <w:tc>
          <w:tcPr>
            <w:tcW w:w="1274" w:type="dxa"/>
            <w:noWrap/>
            <w:vAlign w:val="center"/>
          </w:tcPr>
          <w:p w:rsidR="00722C62" w:rsidRPr="002F13B7" w:rsidRDefault="00722C62" w:rsidP="00AD7FC0">
            <w:pPr>
              <w:spacing w:after="0" w:line="240" w:lineRule="auto"/>
              <w:rPr>
                <w:rFonts w:ascii="Times New Roman" w:hAnsi="Times New Roman"/>
              </w:rPr>
            </w:pPr>
            <w:r w:rsidRPr="002F13B7">
              <w:rPr>
                <w:rFonts w:ascii="Times New Roman" w:hAnsi="Times New Roman"/>
              </w:rPr>
              <w:t>м</w:t>
            </w:r>
            <w:r w:rsidRPr="002F13B7">
              <w:rPr>
                <w:rFonts w:ascii="Times New Roman" w:hAnsi="Times New Roman"/>
                <w:vertAlign w:val="superscript"/>
              </w:rPr>
              <w:t>3</w:t>
            </w:r>
            <w:r w:rsidRPr="002F13B7">
              <w:rPr>
                <w:rFonts w:ascii="Times New Roman" w:hAnsi="Times New Roman"/>
              </w:rPr>
              <w:t>/ чел.</w:t>
            </w:r>
          </w:p>
        </w:tc>
        <w:tc>
          <w:tcPr>
            <w:tcW w:w="1130" w:type="dxa"/>
            <w:vAlign w:val="center"/>
          </w:tcPr>
          <w:p w:rsidR="00722C62" w:rsidRPr="002F13B7" w:rsidRDefault="00722C62" w:rsidP="00AD7FC0">
            <w:pPr>
              <w:spacing w:after="0" w:line="240" w:lineRule="auto"/>
              <w:rPr>
                <w:rFonts w:ascii="Times New Roman" w:hAnsi="Times New Roman"/>
              </w:rPr>
            </w:pPr>
          </w:p>
        </w:tc>
        <w:tc>
          <w:tcPr>
            <w:tcW w:w="1260" w:type="dxa"/>
            <w:vAlign w:val="center"/>
          </w:tcPr>
          <w:p w:rsidR="00722C62" w:rsidRPr="002F13B7" w:rsidRDefault="00722C62" w:rsidP="00AD7FC0">
            <w:pPr>
              <w:spacing w:after="0" w:line="240" w:lineRule="auto"/>
              <w:rPr>
                <w:rFonts w:ascii="Times New Roman" w:hAnsi="Times New Roman"/>
              </w:rPr>
            </w:pPr>
          </w:p>
        </w:tc>
        <w:tc>
          <w:tcPr>
            <w:tcW w:w="1080" w:type="dxa"/>
            <w:vAlign w:val="center"/>
          </w:tcPr>
          <w:p w:rsidR="00722C62" w:rsidRPr="002F13B7" w:rsidRDefault="00722C62" w:rsidP="00AD7FC0">
            <w:pPr>
              <w:spacing w:after="0" w:line="240" w:lineRule="auto"/>
              <w:rPr>
                <w:rFonts w:ascii="Times New Roman" w:hAnsi="Times New Roman"/>
              </w:rPr>
            </w:pPr>
          </w:p>
        </w:tc>
        <w:tc>
          <w:tcPr>
            <w:tcW w:w="1260" w:type="dxa"/>
            <w:vAlign w:val="center"/>
          </w:tcPr>
          <w:p w:rsidR="00722C62" w:rsidRPr="002F13B7" w:rsidRDefault="00722C62" w:rsidP="00AD7FC0">
            <w:pPr>
              <w:spacing w:after="0" w:line="240" w:lineRule="auto"/>
              <w:rPr>
                <w:rFonts w:ascii="Times New Roman" w:hAnsi="Times New Roman"/>
              </w:rPr>
            </w:pPr>
          </w:p>
        </w:tc>
        <w:tc>
          <w:tcPr>
            <w:tcW w:w="1260" w:type="dxa"/>
            <w:vAlign w:val="center"/>
          </w:tcPr>
          <w:p w:rsidR="00722C62" w:rsidRPr="002F13B7" w:rsidRDefault="00722C62" w:rsidP="00AD7FC0">
            <w:pPr>
              <w:spacing w:after="0" w:line="240" w:lineRule="auto"/>
              <w:rPr>
                <w:rFonts w:ascii="Times New Roman" w:hAnsi="Times New Roman"/>
              </w:rPr>
            </w:pPr>
          </w:p>
        </w:tc>
      </w:tr>
      <w:tr w:rsidR="00722C62" w:rsidRPr="0087155C" w:rsidTr="00AD7FC0">
        <w:trPr>
          <w:trHeight w:val="315"/>
        </w:trPr>
        <w:tc>
          <w:tcPr>
            <w:tcW w:w="518" w:type="dxa"/>
            <w:noWrap/>
            <w:vAlign w:val="center"/>
          </w:tcPr>
          <w:p w:rsidR="00722C62" w:rsidRPr="002F13B7" w:rsidRDefault="00722C62" w:rsidP="00AD7FC0">
            <w:pPr>
              <w:spacing w:after="0" w:line="240" w:lineRule="auto"/>
              <w:rPr>
                <w:rFonts w:ascii="Times New Roman" w:hAnsi="Times New Roman"/>
              </w:rPr>
            </w:pPr>
            <w:r w:rsidRPr="002F13B7">
              <w:rPr>
                <w:rFonts w:ascii="Times New Roman" w:hAnsi="Times New Roman"/>
              </w:rPr>
              <w:t>4</w:t>
            </w:r>
          </w:p>
        </w:tc>
        <w:tc>
          <w:tcPr>
            <w:tcW w:w="7086" w:type="dxa"/>
          </w:tcPr>
          <w:p w:rsidR="00722C62" w:rsidRPr="002F13B7" w:rsidRDefault="00722C62" w:rsidP="00AD7FC0">
            <w:pPr>
              <w:spacing w:after="0" w:line="240" w:lineRule="auto"/>
              <w:rPr>
                <w:rFonts w:ascii="Times New Roman" w:hAnsi="Times New Roman"/>
              </w:rPr>
            </w:pPr>
            <w:r w:rsidRPr="002F13B7">
              <w:rPr>
                <w:rFonts w:ascii="Times New Roman" w:hAnsi="Times New Roman"/>
              </w:rPr>
              <w:t xml:space="preserve">Удельный расход электрической энергии в многоквартирных домах </w:t>
            </w:r>
          </w:p>
        </w:tc>
        <w:tc>
          <w:tcPr>
            <w:tcW w:w="1274" w:type="dxa"/>
            <w:noWrap/>
            <w:vAlign w:val="center"/>
          </w:tcPr>
          <w:p w:rsidR="00722C62" w:rsidRPr="002F13B7" w:rsidRDefault="00722C62" w:rsidP="00AD7FC0">
            <w:pPr>
              <w:spacing w:after="0" w:line="240" w:lineRule="auto"/>
              <w:rPr>
                <w:rFonts w:ascii="Times New Roman" w:hAnsi="Times New Roman"/>
              </w:rPr>
            </w:pPr>
            <w:r>
              <w:rPr>
                <w:rFonts w:ascii="Times New Roman" w:hAnsi="Times New Roman"/>
              </w:rPr>
              <w:t>кВтч/</w:t>
            </w:r>
            <w:r w:rsidRPr="002F13B7">
              <w:rPr>
                <w:rFonts w:ascii="Times New Roman" w:hAnsi="Times New Roman"/>
              </w:rPr>
              <w:t xml:space="preserve"> </w:t>
            </w:r>
            <w:r>
              <w:rPr>
                <w:rFonts w:ascii="Times New Roman" w:hAnsi="Times New Roman"/>
              </w:rPr>
              <w:t>кв.м</w:t>
            </w:r>
            <w:r w:rsidRPr="002F13B7">
              <w:rPr>
                <w:rFonts w:ascii="Times New Roman" w:hAnsi="Times New Roman"/>
              </w:rPr>
              <w:t>.</w:t>
            </w:r>
          </w:p>
        </w:tc>
        <w:tc>
          <w:tcPr>
            <w:tcW w:w="1130" w:type="dxa"/>
            <w:vAlign w:val="center"/>
          </w:tcPr>
          <w:p w:rsidR="00722C62" w:rsidRPr="002F13B7" w:rsidRDefault="00722C62" w:rsidP="00AD7FC0">
            <w:pPr>
              <w:spacing w:after="0" w:line="240" w:lineRule="auto"/>
              <w:rPr>
                <w:rFonts w:ascii="Times New Roman" w:hAnsi="Times New Roman"/>
              </w:rPr>
            </w:pPr>
          </w:p>
        </w:tc>
        <w:tc>
          <w:tcPr>
            <w:tcW w:w="1260" w:type="dxa"/>
            <w:noWrap/>
            <w:vAlign w:val="center"/>
          </w:tcPr>
          <w:p w:rsidR="00722C62" w:rsidRPr="002F13B7" w:rsidRDefault="00722C62" w:rsidP="00AD7FC0">
            <w:pPr>
              <w:spacing w:after="0" w:line="240" w:lineRule="auto"/>
              <w:rPr>
                <w:rFonts w:ascii="Times New Roman" w:hAnsi="Times New Roman"/>
              </w:rPr>
            </w:pPr>
          </w:p>
        </w:tc>
        <w:tc>
          <w:tcPr>
            <w:tcW w:w="1080" w:type="dxa"/>
            <w:noWrap/>
            <w:vAlign w:val="center"/>
          </w:tcPr>
          <w:p w:rsidR="00722C62" w:rsidRPr="002F13B7" w:rsidRDefault="00722C62" w:rsidP="00AD7FC0">
            <w:pPr>
              <w:spacing w:after="0" w:line="240" w:lineRule="auto"/>
              <w:rPr>
                <w:rFonts w:ascii="Times New Roman" w:hAnsi="Times New Roman"/>
              </w:rPr>
            </w:pPr>
          </w:p>
        </w:tc>
        <w:tc>
          <w:tcPr>
            <w:tcW w:w="1260" w:type="dxa"/>
            <w:vAlign w:val="center"/>
          </w:tcPr>
          <w:p w:rsidR="00722C62" w:rsidRPr="002F13B7" w:rsidRDefault="00722C62" w:rsidP="00AD7FC0">
            <w:pPr>
              <w:spacing w:after="0" w:line="240" w:lineRule="auto"/>
              <w:rPr>
                <w:rFonts w:ascii="Times New Roman" w:hAnsi="Times New Roman"/>
              </w:rPr>
            </w:pPr>
          </w:p>
        </w:tc>
        <w:tc>
          <w:tcPr>
            <w:tcW w:w="1260" w:type="dxa"/>
            <w:vAlign w:val="center"/>
          </w:tcPr>
          <w:p w:rsidR="00722C62" w:rsidRPr="002F13B7" w:rsidRDefault="00722C62" w:rsidP="00AD7FC0">
            <w:pPr>
              <w:spacing w:after="0" w:line="240" w:lineRule="auto"/>
              <w:rPr>
                <w:rFonts w:ascii="Times New Roman" w:hAnsi="Times New Roman"/>
                <w:bCs/>
              </w:rPr>
            </w:pPr>
          </w:p>
        </w:tc>
      </w:tr>
      <w:tr w:rsidR="00722C62" w:rsidRPr="0087155C" w:rsidTr="00AD7FC0">
        <w:trPr>
          <w:trHeight w:val="255"/>
        </w:trPr>
        <w:tc>
          <w:tcPr>
            <w:tcW w:w="518" w:type="dxa"/>
            <w:noWrap/>
            <w:vAlign w:val="center"/>
          </w:tcPr>
          <w:p w:rsidR="00722C62" w:rsidRPr="002F13B7" w:rsidRDefault="00722C62" w:rsidP="00AD7FC0">
            <w:pPr>
              <w:spacing w:after="0" w:line="240" w:lineRule="auto"/>
              <w:rPr>
                <w:rFonts w:ascii="Times New Roman" w:hAnsi="Times New Roman"/>
              </w:rPr>
            </w:pPr>
            <w:r w:rsidRPr="002F13B7">
              <w:rPr>
                <w:rFonts w:ascii="Times New Roman" w:hAnsi="Times New Roman"/>
              </w:rPr>
              <w:t>5</w:t>
            </w:r>
          </w:p>
        </w:tc>
        <w:tc>
          <w:tcPr>
            <w:tcW w:w="7086" w:type="dxa"/>
          </w:tcPr>
          <w:p w:rsidR="00722C62" w:rsidRPr="002F13B7" w:rsidRDefault="00722C62" w:rsidP="00AD7FC0">
            <w:pPr>
              <w:spacing w:after="0" w:line="240" w:lineRule="auto"/>
              <w:rPr>
                <w:rFonts w:ascii="Times New Roman" w:hAnsi="Times New Roman"/>
              </w:rPr>
            </w:pPr>
            <w:r w:rsidRPr="002F13B7">
              <w:rPr>
                <w:rFonts w:ascii="Times New Roman" w:hAnsi="Times New Roman"/>
              </w:rPr>
              <w:t>Удельный расход природного газа в многоквартирных домах с индивидуальными системами газового отопления</w:t>
            </w:r>
          </w:p>
        </w:tc>
        <w:tc>
          <w:tcPr>
            <w:tcW w:w="1274" w:type="dxa"/>
            <w:noWrap/>
            <w:vAlign w:val="center"/>
          </w:tcPr>
          <w:p w:rsidR="00722C62" w:rsidRPr="002F13B7" w:rsidRDefault="00722C62" w:rsidP="00AD7FC0">
            <w:pPr>
              <w:spacing w:after="0" w:line="240" w:lineRule="auto"/>
              <w:rPr>
                <w:rFonts w:ascii="Times New Roman" w:hAnsi="Times New Roman"/>
              </w:rPr>
            </w:pPr>
            <w:r>
              <w:rPr>
                <w:rFonts w:ascii="Times New Roman" w:hAnsi="Times New Roman"/>
              </w:rPr>
              <w:t>т</w:t>
            </w:r>
            <w:r w:rsidRPr="002F13B7">
              <w:rPr>
                <w:rFonts w:ascii="Times New Roman" w:hAnsi="Times New Roman"/>
              </w:rPr>
              <w:t>ыс.м</w:t>
            </w:r>
            <w:r w:rsidRPr="002F13B7">
              <w:rPr>
                <w:rFonts w:ascii="Times New Roman" w:hAnsi="Times New Roman"/>
                <w:vertAlign w:val="superscript"/>
              </w:rPr>
              <w:t>3</w:t>
            </w:r>
            <w:r w:rsidRPr="002F13B7">
              <w:rPr>
                <w:rFonts w:ascii="Times New Roman" w:hAnsi="Times New Roman"/>
              </w:rPr>
              <w:t xml:space="preserve">/ </w:t>
            </w:r>
            <w:r>
              <w:rPr>
                <w:rFonts w:ascii="Times New Roman" w:hAnsi="Times New Roman"/>
              </w:rPr>
              <w:t>кв.м</w:t>
            </w:r>
            <w:r w:rsidRPr="002F13B7">
              <w:rPr>
                <w:rFonts w:ascii="Times New Roman" w:hAnsi="Times New Roman"/>
              </w:rPr>
              <w:t>.</w:t>
            </w:r>
          </w:p>
        </w:tc>
        <w:tc>
          <w:tcPr>
            <w:tcW w:w="1130" w:type="dxa"/>
            <w:vAlign w:val="center"/>
          </w:tcPr>
          <w:p w:rsidR="00722C62" w:rsidRPr="002F13B7" w:rsidRDefault="00722C62" w:rsidP="00AD7FC0">
            <w:pPr>
              <w:spacing w:after="0" w:line="240" w:lineRule="auto"/>
              <w:rPr>
                <w:rFonts w:ascii="Times New Roman" w:hAnsi="Times New Roman"/>
              </w:rPr>
            </w:pPr>
          </w:p>
        </w:tc>
        <w:tc>
          <w:tcPr>
            <w:tcW w:w="1260" w:type="dxa"/>
            <w:noWrap/>
            <w:vAlign w:val="center"/>
          </w:tcPr>
          <w:p w:rsidR="00722C62" w:rsidRPr="002F13B7" w:rsidRDefault="00722C62" w:rsidP="00AD7FC0">
            <w:pPr>
              <w:spacing w:after="0" w:line="240" w:lineRule="auto"/>
              <w:rPr>
                <w:rFonts w:ascii="Times New Roman" w:hAnsi="Times New Roman"/>
              </w:rPr>
            </w:pPr>
          </w:p>
        </w:tc>
        <w:tc>
          <w:tcPr>
            <w:tcW w:w="1080" w:type="dxa"/>
            <w:noWrap/>
            <w:vAlign w:val="center"/>
          </w:tcPr>
          <w:p w:rsidR="00722C62" w:rsidRPr="002F13B7" w:rsidRDefault="00722C62" w:rsidP="00AD7FC0">
            <w:pPr>
              <w:spacing w:after="0" w:line="240" w:lineRule="auto"/>
              <w:rPr>
                <w:rFonts w:ascii="Times New Roman" w:hAnsi="Times New Roman"/>
              </w:rPr>
            </w:pPr>
          </w:p>
        </w:tc>
        <w:tc>
          <w:tcPr>
            <w:tcW w:w="1260" w:type="dxa"/>
            <w:vAlign w:val="center"/>
          </w:tcPr>
          <w:p w:rsidR="00722C62" w:rsidRPr="002F13B7" w:rsidRDefault="00722C62" w:rsidP="00AD7FC0">
            <w:pPr>
              <w:spacing w:after="0" w:line="240" w:lineRule="auto"/>
              <w:rPr>
                <w:rFonts w:ascii="Times New Roman" w:hAnsi="Times New Roman"/>
              </w:rPr>
            </w:pPr>
          </w:p>
        </w:tc>
        <w:tc>
          <w:tcPr>
            <w:tcW w:w="1260" w:type="dxa"/>
            <w:vAlign w:val="center"/>
          </w:tcPr>
          <w:p w:rsidR="00722C62" w:rsidRPr="002F13B7" w:rsidRDefault="00722C62" w:rsidP="00AD7FC0">
            <w:pPr>
              <w:spacing w:after="0" w:line="240" w:lineRule="auto"/>
              <w:rPr>
                <w:rFonts w:ascii="Times New Roman" w:hAnsi="Times New Roman"/>
                <w:bCs/>
              </w:rPr>
            </w:pPr>
          </w:p>
        </w:tc>
      </w:tr>
      <w:tr w:rsidR="00722C62" w:rsidRPr="0087155C" w:rsidTr="00AD7FC0">
        <w:trPr>
          <w:trHeight w:val="255"/>
        </w:trPr>
        <w:tc>
          <w:tcPr>
            <w:tcW w:w="518" w:type="dxa"/>
            <w:noWrap/>
            <w:vAlign w:val="center"/>
          </w:tcPr>
          <w:p w:rsidR="00722C62" w:rsidRPr="002F13B7" w:rsidRDefault="00722C62" w:rsidP="00AD7FC0">
            <w:pPr>
              <w:spacing w:after="0" w:line="240" w:lineRule="auto"/>
              <w:rPr>
                <w:rFonts w:ascii="Times New Roman" w:hAnsi="Times New Roman"/>
              </w:rPr>
            </w:pPr>
            <w:r w:rsidRPr="002F13B7">
              <w:rPr>
                <w:rFonts w:ascii="Times New Roman" w:hAnsi="Times New Roman"/>
              </w:rPr>
              <w:t>6</w:t>
            </w:r>
          </w:p>
        </w:tc>
        <w:tc>
          <w:tcPr>
            <w:tcW w:w="7086" w:type="dxa"/>
          </w:tcPr>
          <w:p w:rsidR="00722C62" w:rsidRPr="002F13B7" w:rsidRDefault="00722C62" w:rsidP="00AD7FC0">
            <w:pPr>
              <w:spacing w:after="0" w:line="240" w:lineRule="auto"/>
              <w:rPr>
                <w:rFonts w:ascii="Times New Roman" w:hAnsi="Times New Roman"/>
              </w:rPr>
            </w:pPr>
            <w:r w:rsidRPr="002F13B7">
              <w:rPr>
                <w:rFonts w:ascii="Times New Roman" w:hAnsi="Times New Roman"/>
              </w:rPr>
              <w:t>Удельный расход природного газа в многоквартирных домах  с иными системами теплоснабжения</w:t>
            </w:r>
          </w:p>
        </w:tc>
        <w:tc>
          <w:tcPr>
            <w:tcW w:w="1274" w:type="dxa"/>
            <w:noWrap/>
            <w:vAlign w:val="center"/>
          </w:tcPr>
          <w:p w:rsidR="00722C62" w:rsidRPr="002F13B7" w:rsidRDefault="00722C62" w:rsidP="00AD7FC0">
            <w:pPr>
              <w:spacing w:after="0" w:line="240" w:lineRule="auto"/>
              <w:rPr>
                <w:rFonts w:ascii="Times New Roman" w:hAnsi="Times New Roman"/>
              </w:rPr>
            </w:pPr>
            <w:r w:rsidRPr="002F13B7">
              <w:rPr>
                <w:rFonts w:ascii="Times New Roman" w:hAnsi="Times New Roman"/>
              </w:rPr>
              <w:t>тыс.м</w:t>
            </w:r>
            <w:r w:rsidRPr="002F13B7">
              <w:rPr>
                <w:rFonts w:ascii="Times New Roman" w:hAnsi="Times New Roman"/>
                <w:vertAlign w:val="superscript"/>
              </w:rPr>
              <w:t>3</w:t>
            </w:r>
            <w:r w:rsidRPr="002F13B7">
              <w:rPr>
                <w:rFonts w:ascii="Times New Roman" w:hAnsi="Times New Roman"/>
              </w:rPr>
              <w:t>/ чел.</w:t>
            </w:r>
          </w:p>
        </w:tc>
        <w:tc>
          <w:tcPr>
            <w:tcW w:w="1130" w:type="dxa"/>
            <w:vAlign w:val="center"/>
          </w:tcPr>
          <w:p w:rsidR="00722C62" w:rsidRPr="002F13B7" w:rsidRDefault="00722C62" w:rsidP="00AD7FC0">
            <w:pPr>
              <w:spacing w:after="0" w:line="240" w:lineRule="auto"/>
              <w:rPr>
                <w:rFonts w:ascii="Times New Roman" w:hAnsi="Times New Roman"/>
              </w:rPr>
            </w:pPr>
          </w:p>
        </w:tc>
        <w:tc>
          <w:tcPr>
            <w:tcW w:w="1260" w:type="dxa"/>
            <w:noWrap/>
            <w:vAlign w:val="center"/>
          </w:tcPr>
          <w:p w:rsidR="00722C62" w:rsidRPr="002F13B7" w:rsidRDefault="00722C62" w:rsidP="00AD7FC0">
            <w:pPr>
              <w:spacing w:after="0" w:line="240" w:lineRule="auto"/>
              <w:rPr>
                <w:rFonts w:ascii="Times New Roman" w:hAnsi="Times New Roman"/>
              </w:rPr>
            </w:pPr>
          </w:p>
        </w:tc>
        <w:tc>
          <w:tcPr>
            <w:tcW w:w="1080" w:type="dxa"/>
            <w:noWrap/>
            <w:vAlign w:val="center"/>
          </w:tcPr>
          <w:p w:rsidR="00722C62" w:rsidRPr="002F13B7" w:rsidRDefault="00722C62" w:rsidP="00AD7FC0">
            <w:pPr>
              <w:spacing w:after="0" w:line="240" w:lineRule="auto"/>
              <w:rPr>
                <w:rFonts w:ascii="Times New Roman" w:hAnsi="Times New Roman"/>
              </w:rPr>
            </w:pPr>
          </w:p>
        </w:tc>
        <w:tc>
          <w:tcPr>
            <w:tcW w:w="1260" w:type="dxa"/>
            <w:vAlign w:val="center"/>
          </w:tcPr>
          <w:p w:rsidR="00722C62" w:rsidRPr="002F13B7" w:rsidRDefault="00722C62" w:rsidP="00AD7FC0">
            <w:pPr>
              <w:spacing w:after="0" w:line="240" w:lineRule="auto"/>
              <w:rPr>
                <w:rFonts w:ascii="Times New Roman" w:hAnsi="Times New Roman"/>
              </w:rPr>
            </w:pPr>
          </w:p>
        </w:tc>
        <w:tc>
          <w:tcPr>
            <w:tcW w:w="1260" w:type="dxa"/>
            <w:vAlign w:val="center"/>
          </w:tcPr>
          <w:p w:rsidR="00722C62" w:rsidRPr="002F13B7" w:rsidRDefault="00722C62" w:rsidP="00AD7FC0">
            <w:pPr>
              <w:spacing w:after="0" w:line="240" w:lineRule="auto"/>
              <w:rPr>
                <w:rFonts w:ascii="Times New Roman" w:hAnsi="Times New Roman"/>
                <w:bCs/>
              </w:rPr>
            </w:pPr>
          </w:p>
        </w:tc>
      </w:tr>
      <w:tr w:rsidR="00722C62" w:rsidRPr="0087155C" w:rsidTr="00AD7FC0">
        <w:trPr>
          <w:trHeight w:val="255"/>
        </w:trPr>
        <w:tc>
          <w:tcPr>
            <w:tcW w:w="518" w:type="dxa"/>
            <w:noWrap/>
            <w:vAlign w:val="center"/>
          </w:tcPr>
          <w:p w:rsidR="00722C62" w:rsidRPr="002F13B7" w:rsidRDefault="00722C62" w:rsidP="00AD7FC0">
            <w:pPr>
              <w:spacing w:after="0" w:line="240" w:lineRule="auto"/>
              <w:rPr>
                <w:rFonts w:ascii="Times New Roman" w:hAnsi="Times New Roman"/>
              </w:rPr>
            </w:pPr>
            <w:r w:rsidRPr="002F13B7">
              <w:rPr>
                <w:rFonts w:ascii="Times New Roman" w:hAnsi="Times New Roman"/>
              </w:rPr>
              <w:t>7</w:t>
            </w:r>
          </w:p>
        </w:tc>
        <w:tc>
          <w:tcPr>
            <w:tcW w:w="7086" w:type="dxa"/>
          </w:tcPr>
          <w:p w:rsidR="00722C62" w:rsidRPr="002F13B7" w:rsidRDefault="00722C62" w:rsidP="00AD7FC0">
            <w:pPr>
              <w:spacing w:after="0" w:line="240" w:lineRule="auto"/>
              <w:rPr>
                <w:rFonts w:ascii="Times New Roman" w:hAnsi="Times New Roman"/>
              </w:rPr>
            </w:pPr>
            <w:r w:rsidRPr="002F13B7">
              <w:rPr>
                <w:rFonts w:ascii="Times New Roman" w:hAnsi="Times New Roman"/>
              </w:rPr>
              <w:t xml:space="preserve">Удельный суммарный расход энергетических ресурсов в многоквартирных домах </w:t>
            </w:r>
          </w:p>
        </w:tc>
        <w:tc>
          <w:tcPr>
            <w:tcW w:w="1274" w:type="dxa"/>
            <w:noWrap/>
            <w:vAlign w:val="center"/>
          </w:tcPr>
          <w:p w:rsidR="00722C62" w:rsidRPr="002F13B7" w:rsidRDefault="00722C62" w:rsidP="00AD7FC0">
            <w:pPr>
              <w:spacing w:after="0" w:line="240" w:lineRule="auto"/>
              <w:rPr>
                <w:rFonts w:ascii="Times New Roman" w:hAnsi="Times New Roman"/>
              </w:rPr>
            </w:pPr>
            <w:r>
              <w:rPr>
                <w:rFonts w:ascii="Times New Roman" w:hAnsi="Times New Roman"/>
              </w:rPr>
              <w:t>тут/кв.м.</w:t>
            </w:r>
          </w:p>
        </w:tc>
        <w:tc>
          <w:tcPr>
            <w:tcW w:w="1130" w:type="dxa"/>
            <w:vAlign w:val="center"/>
          </w:tcPr>
          <w:p w:rsidR="00722C62" w:rsidRPr="002F13B7" w:rsidRDefault="00722C62" w:rsidP="00AD7FC0">
            <w:pPr>
              <w:spacing w:after="0" w:line="240" w:lineRule="auto"/>
              <w:rPr>
                <w:rFonts w:ascii="Times New Roman" w:hAnsi="Times New Roman"/>
              </w:rPr>
            </w:pPr>
          </w:p>
        </w:tc>
        <w:tc>
          <w:tcPr>
            <w:tcW w:w="1260" w:type="dxa"/>
            <w:noWrap/>
            <w:vAlign w:val="center"/>
          </w:tcPr>
          <w:p w:rsidR="00722C62" w:rsidRPr="002F13B7" w:rsidRDefault="00722C62" w:rsidP="00AD7FC0">
            <w:pPr>
              <w:spacing w:after="0" w:line="240" w:lineRule="auto"/>
              <w:rPr>
                <w:rFonts w:ascii="Times New Roman" w:hAnsi="Times New Roman"/>
              </w:rPr>
            </w:pPr>
          </w:p>
        </w:tc>
        <w:tc>
          <w:tcPr>
            <w:tcW w:w="1080" w:type="dxa"/>
            <w:noWrap/>
            <w:vAlign w:val="center"/>
          </w:tcPr>
          <w:p w:rsidR="00722C62" w:rsidRPr="002F13B7" w:rsidRDefault="00722C62" w:rsidP="00AD7FC0">
            <w:pPr>
              <w:spacing w:after="0" w:line="240" w:lineRule="auto"/>
              <w:rPr>
                <w:rFonts w:ascii="Times New Roman" w:hAnsi="Times New Roman"/>
              </w:rPr>
            </w:pPr>
          </w:p>
        </w:tc>
        <w:tc>
          <w:tcPr>
            <w:tcW w:w="1260" w:type="dxa"/>
            <w:vAlign w:val="center"/>
          </w:tcPr>
          <w:p w:rsidR="00722C62" w:rsidRPr="002F13B7" w:rsidRDefault="00722C62" w:rsidP="00AD7FC0">
            <w:pPr>
              <w:spacing w:after="0" w:line="240" w:lineRule="auto"/>
              <w:rPr>
                <w:rFonts w:ascii="Times New Roman" w:hAnsi="Times New Roman"/>
              </w:rPr>
            </w:pPr>
          </w:p>
        </w:tc>
        <w:tc>
          <w:tcPr>
            <w:tcW w:w="1260" w:type="dxa"/>
            <w:vAlign w:val="center"/>
          </w:tcPr>
          <w:p w:rsidR="00722C62" w:rsidRPr="002F13B7" w:rsidRDefault="00722C62" w:rsidP="00AD7FC0">
            <w:pPr>
              <w:spacing w:after="0" w:line="240" w:lineRule="auto"/>
              <w:rPr>
                <w:rFonts w:ascii="Times New Roman" w:hAnsi="Times New Roman"/>
                <w:bCs/>
              </w:rPr>
            </w:pPr>
          </w:p>
        </w:tc>
      </w:tr>
    </w:tbl>
    <w:p w:rsidR="00722C62" w:rsidRDefault="00722C62" w:rsidP="003F55C5">
      <w:pPr>
        <w:rPr>
          <w:rFonts w:ascii="Times New Roman" w:hAnsi="Times New Roman"/>
          <w:sz w:val="24"/>
          <w:szCs w:val="24"/>
        </w:rPr>
      </w:pPr>
    </w:p>
    <w:p w:rsidR="00722C62" w:rsidRDefault="00722C62" w:rsidP="003F55C5">
      <w:pPr>
        <w:jc w:val="right"/>
        <w:rPr>
          <w:rFonts w:ascii="Times New Roman" w:hAnsi="Times New Roman"/>
          <w:sz w:val="24"/>
          <w:szCs w:val="24"/>
        </w:rPr>
      </w:pPr>
    </w:p>
    <w:tbl>
      <w:tblPr>
        <w:tblpPr w:leftFromText="180" w:rightFromText="180" w:vertAnchor="text" w:horzAnchor="margin" w:tblpY="1082"/>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
        <w:gridCol w:w="7086"/>
        <w:gridCol w:w="1274"/>
        <w:gridCol w:w="1130"/>
        <w:gridCol w:w="1260"/>
        <w:gridCol w:w="1080"/>
        <w:gridCol w:w="1260"/>
        <w:gridCol w:w="1260"/>
      </w:tblGrid>
      <w:tr w:rsidR="00722C62" w:rsidRPr="0087155C" w:rsidTr="00AD7FC0">
        <w:trPr>
          <w:trHeight w:val="110"/>
        </w:trPr>
        <w:tc>
          <w:tcPr>
            <w:tcW w:w="14868" w:type="dxa"/>
            <w:gridSpan w:val="8"/>
            <w:vAlign w:val="center"/>
          </w:tcPr>
          <w:p w:rsidR="00722C62" w:rsidRPr="007E716C" w:rsidRDefault="00722C62" w:rsidP="00AD7FC0">
            <w:pPr>
              <w:spacing w:after="0" w:line="240" w:lineRule="auto"/>
              <w:rPr>
                <w:rFonts w:ascii="Times New Roman" w:hAnsi="Times New Roman"/>
                <w:sz w:val="24"/>
                <w:szCs w:val="24"/>
                <w:highlight w:val="yellow"/>
              </w:rPr>
            </w:pPr>
            <w:r w:rsidRPr="00AF535B">
              <w:rPr>
                <w:rFonts w:ascii="Times New Roman" w:hAnsi="Times New Roman"/>
                <w:b/>
                <w:bCs/>
                <w:sz w:val="24"/>
                <w:szCs w:val="24"/>
              </w:rPr>
              <w:t>Фактические значения целевых показателей  в области энергосбережения и повышения энергетической эффективности в жилищном фонде</w:t>
            </w:r>
            <w:r>
              <w:rPr>
                <w:rFonts w:ascii="Times New Roman" w:hAnsi="Times New Roman"/>
                <w:b/>
                <w:bCs/>
                <w:sz w:val="24"/>
                <w:szCs w:val="24"/>
              </w:rPr>
              <w:t xml:space="preserve">    Новокривошеинского  сельского поселения  за ______квартал   20____год</w:t>
            </w:r>
          </w:p>
        </w:tc>
      </w:tr>
      <w:tr w:rsidR="00722C62" w:rsidRPr="0087155C" w:rsidTr="00AD7FC0">
        <w:trPr>
          <w:trHeight w:val="110"/>
        </w:trPr>
        <w:tc>
          <w:tcPr>
            <w:tcW w:w="518" w:type="dxa"/>
            <w:vMerge w:val="restart"/>
            <w:vAlign w:val="center"/>
          </w:tcPr>
          <w:p w:rsidR="00722C62" w:rsidRPr="002F13B7" w:rsidRDefault="00722C62" w:rsidP="00AD7FC0">
            <w:pPr>
              <w:spacing w:after="0" w:line="240" w:lineRule="auto"/>
              <w:rPr>
                <w:rFonts w:ascii="Times New Roman" w:hAnsi="Times New Roman"/>
              </w:rPr>
            </w:pPr>
            <w:r w:rsidRPr="002F13B7">
              <w:rPr>
                <w:rFonts w:ascii="Times New Roman" w:hAnsi="Times New Roman"/>
              </w:rPr>
              <w:t>№ п/п</w:t>
            </w:r>
          </w:p>
        </w:tc>
        <w:tc>
          <w:tcPr>
            <w:tcW w:w="7086" w:type="dxa"/>
            <w:vMerge w:val="restart"/>
            <w:vAlign w:val="center"/>
          </w:tcPr>
          <w:p w:rsidR="00722C62" w:rsidRPr="002F13B7" w:rsidRDefault="00722C62" w:rsidP="00AD7FC0">
            <w:pPr>
              <w:spacing w:after="0" w:line="240" w:lineRule="auto"/>
              <w:rPr>
                <w:rFonts w:ascii="Times New Roman" w:hAnsi="Times New Roman"/>
              </w:rPr>
            </w:pPr>
            <w:r w:rsidRPr="002F13B7">
              <w:rPr>
                <w:rFonts w:ascii="Times New Roman" w:hAnsi="Times New Roman"/>
              </w:rPr>
              <w:t>Наименование целевых показателей</w:t>
            </w:r>
          </w:p>
        </w:tc>
        <w:tc>
          <w:tcPr>
            <w:tcW w:w="1274" w:type="dxa"/>
            <w:vMerge w:val="restart"/>
            <w:vAlign w:val="center"/>
          </w:tcPr>
          <w:p w:rsidR="00722C62" w:rsidRPr="002F13B7" w:rsidRDefault="00722C62" w:rsidP="00AD7FC0">
            <w:pPr>
              <w:spacing w:after="0" w:line="240" w:lineRule="auto"/>
              <w:rPr>
                <w:rFonts w:ascii="Times New Roman" w:hAnsi="Times New Roman"/>
              </w:rPr>
            </w:pPr>
            <w:r w:rsidRPr="002F13B7">
              <w:rPr>
                <w:rFonts w:ascii="Times New Roman" w:hAnsi="Times New Roman"/>
              </w:rPr>
              <w:t>Единица измерения</w:t>
            </w:r>
          </w:p>
        </w:tc>
        <w:tc>
          <w:tcPr>
            <w:tcW w:w="5990" w:type="dxa"/>
            <w:gridSpan w:val="5"/>
          </w:tcPr>
          <w:p w:rsidR="00722C62" w:rsidRPr="002F13B7" w:rsidRDefault="00722C62" w:rsidP="00AD7FC0">
            <w:pPr>
              <w:spacing w:after="0" w:line="240" w:lineRule="auto"/>
              <w:rPr>
                <w:rFonts w:ascii="Times New Roman" w:hAnsi="Times New Roman"/>
                <w:bCs/>
              </w:rPr>
            </w:pPr>
            <w:r w:rsidRPr="002F13B7">
              <w:rPr>
                <w:rFonts w:ascii="Times New Roman" w:hAnsi="Times New Roman"/>
              </w:rPr>
              <w:t>Год</w:t>
            </w:r>
          </w:p>
        </w:tc>
      </w:tr>
      <w:tr w:rsidR="00722C62" w:rsidRPr="0087155C" w:rsidTr="00AD7FC0">
        <w:trPr>
          <w:trHeight w:val="580"/>
        </w:trPr>
        <w:tc>
          <w:tcPr>
            <w:tcW w:w="518" w:type="dxa"/>
            <w:vMerge/>
            <w:vAlign w:val="center"/>
          </w:tcPr>
          <w:p w:rsidR="00722C62" w:rsidRPr="002F13B7" w:rsidRDefault="00722C62" w:rsidP="00AD7FC0">
            <w:pPr>
              <w:spacing w:after="0" w:line="240" w:lineRule="auto"/>
              <w:rPr>
                <w:rFonts w:ascii="Times New Roman" w:hAnsi="Times New Roman"/>
              </w:rPr>
            </w:pPr>
          </w:p>
        </w:tc>
        <w:tc>
          <w:tcPr>
            <w:tcW w:w="7086" w:type="dxa"/>
            <w:vMerge/>
            <w:vAlign w:val="center"/>
          </w:tcPr>
          <w:p w:rsidR="00722C62" w:rsidRPr="002F13B7" w:rsidRDefault="00722C62" w:rsidP="00AD7FC0">
            <w:pPr>
              <w:spacing w:after="0" w:line="240" w:lineRule="auto"/>
              <w:rPr>
                <w:rFonts w:ascii="Times New Roman" w:hAnsi="Times New Roman"/>
              </w:rPr>
            </w:pPr>
          </w:p>
        </w:tc>
        <w:tc>
          <w:tcPr>
            <w:tcW w:w="1274" w:type="dxa"/>
            <w:vMerge/>
            <w:vAlign w:val="center"/>
          </w:tcPr>
          <w:p w:rsidR="00722C62" w:rsidRPr="002F13B7" w:rsidRDefault="00722C62" w:rsidP="00AD7FC0">
            <w:pPr>
              <w:spacing w:after="0" w:line="240" w:lineRule="auto"/>
              <w:rPr>
                <w:rFonts w:ascii="Times New Roman" w:hAnsi="Times New Roman"/>
              </w:rPr>
            </w:pPr>
          </w:p>
        </w:tc>
        <w:tc>
          <w:tcPr>
            <w:tcW w:w="1130" w:type="dxa"/>
            <w:vAlign w:val="center"/>
          </w:tcPr>
          <w:p w:rsidR="00722C62" w:rsidRPr="002F13B7" w:rsidRDefault="00722C62" w:rsidP="00AD7FC0">
            <w:pPr>
              <w:spacing w:after="0" w:line="240" w:lineRule="auto"/>
              <w:ind w:right="-156"/>
              <w:rPr>
                <w:rFonts w:ascii="Times New Roman" w:hAnsi="Times New Roman"/>
              </w:rPr>
            </w:pPr>
            <w:r w:rsidRPr="002F13B7">
              <w:rPr>
                <w:rFonts w:ascii="Times New Roman" w:hAnsi="Times New Roman"/>
              </w:rPr>
              <w:t xml:space="preserve">1 квартал </w:t>
            </w:r>
          </w:p>
        </w:tc>
        <w:tc>
          <w:tcPr>
            <w:tcW w:w="1260" w:type="dxa"/>
            <w:vAlign w:val="center"/>
          </w:tcPr>
          <w:p w:rsidR="00722C62" w:rsidRPr="002F13B7" w:rsidRDefault="00722C62" w:rsidP="00AD7FC0">
            <w:pPr>
              <w:spacing w:after="0" w:line="240" w:lineRule="auto"/>
              <w:ind w:right="-156"/>
              <w:rPr>
                <w:rFonts w:ascii="Times New Roman" w:hAnsi="Times New Roman"/>
              </w:rPr>
            </w:pPr>
            <w:r w:rsidRPr="002F13B7">
              <w:rPr>
                <w:rFonts w:ascii="Times New Roman" w:hAnsi="Times New Roman"/>
              </w:rPr>
              <w:t xml:space="preserve">2 квартал </w:t>
            </w:r>
          </w:p>
        </w:tc>
        <w:tc>
          <w:tcPr>
            <w:tcW w:w="1080" w:type="dxa"/>
            <w:vAlign w:val="center"/>
          </w:tcPr>
          <w:p w:rsidR="00722C62" w:rsidRPr="002F13B7" w:rsidRDefault="00722C62" w:rsidP="00AD7FC0">
            <w:pPr>
              <w:spacing w:after="0" w:line="240" w:lineRule="auto"/>
              <w:ind w:right="-156"/>
              <w:rPr>
                <w:rFonts w:ascii="Times New Roman" w:hAnsi="Times New Roman"/>
              </w:rPr>
            </w:pPr>
            <w:r w:rsidRPr="002F13B7">
              <w:rPr>
                <w:rFonts w:ascii="Times New Roman" w:hAnsi="Times New Roman"/>
              </w:rPr>
              <w:t xml:space="preserve">3 квартал </w:t>
            </w:r>
          </w:p>
        </w:tc>
        <w:tc>
          <w:tcPr>
            <w:tcW w:w="1260" w:type="dxa"/>
            <w:vAlign w:val="center"/>
          </w:tcPr>
          <w:p w:rsidR="00722C62" w:rsidRPr="002F13B7" w:rsidRDefault="00722C62" w:rsidP="00AD7FC0">
            <w:pPr>
              <w:spacing w:after="0" w:line="240" w:lineRule="auto"/>
              <w:rPr>
                <w:rFonts w:ascii="Times New Roman" w:hAnsi="Times New Roman"/>
              </w:rPr>
            </w:pPr>
            <w:r w:rsidRPr="002F13B7">
              <w:rPr>
                <w:rFonts w:ascii="Times New Roman" w:hAnsi="Times New Roman"/>
              </w:rPr>
              <w:t xml:space="preserve">4 квартал </w:t>
            </w:r>
          </w:p>
        </w:tc>
        <w:tc>
          <w:tcPr>
            <w:tcW w:w="1260" w:type="dxa"/>
            <w:vAlign w:val="center"/>
          </w:tcPr>
          <w:p w:rsidR="00722C62" w:rsidRPr="002F13B7" w:rsidRDefault="00722C62" w:rsidP="00AD7FC0">
            <w:pPr>
              <w:spacing w:after="0" w:line="240" w:lineRule="auto"/>
              <w:rPr>
                <w:rFonts w:ascii="Times New Roman" w:hAnsi="Times New Roman"/>
                <w:bCs/>
              </w:rPr>
            </w:pPr>
            <w:r w:rsidRPr="002F13B7">
              <w:rPr>
                <w:rFonts w:ascii="Times New Roman" w:hAnsi="Times New Roman"/>
                <w:bCs/>
              </w:rPr>
              <w:t xml:space="preserve">Год </w:t>
            </w:r>
          </w:p>
        </w:tc>
      </w:tr>
      <w:tr w:rsidR="00722C62" w:rsidRPr="0087155C" w:rsidTr="00AD7FC0">
        <w:trPr>
          <w:trHeight w:val="255"/>
        </w:trPr>
        <w:tc>
          <w:tcPr>
            <w:tcW w:w="518" w:type="dxa"/>
          </w:tcPr>
          <w:p w:rsidR="00722C62" w:rsidRPr="002F13B7" w:rsidRDefault="00722C62" w:rsidP="00AD7FC0">
            <w:pPr>
              <w:spacing w:after="0" w:line="240" w:lineRule="auto"/>
              <w:rPr>
                <w:rFonts w:ascii="Times New Roman" w:hAnsi="Times New Roman"/>
              </w:rPr>
            </w:pPr>
            <w:r w:rsidRPr="002F13B7">
              <w:rPr>
                <w:rFonts w:ascii="Times New Roman" w:hAnsi="Times New Roman"/>
              </w:rPr>
              <w:t>1</w:t>
            </w:r>
          </w:p>
        </w:tc>
        <w:tc>
          <w:tcPr>
            <w:tcW w:w="7086" w:type="dxa"/>
          </w:tcPr>
          <w:p w:rsidR="00722C62" w:rsidRPr="002F13B7" w:rsidRDefault="00722C62" w:rsidP="00AD7FC0">
            <w:pPr>
              <w:spacing w:after="0" w:line="240" w:lineRule="auto"/>
              <w:rPr>
                <w:rFonts w:ascii="Times New Roman" w:hAnsi="Times New Roman"/>
              </w:rPr>
            </w:pPr>
            <w:r w:rsidRPr="002F13B7">
              <w:rPr>
                <w:rFonts w:ascii="Times New Roman" w:hAnsi="Times New Roman"/>
              </w:rPr>
              <w:t>2</w:t>
            </w:r>
          </w:p>
        </w:tc>
        <w:tc>
          <w:tcPr>
            <w:tcW w:w="1274" w:type="dxa"/>
          </w:tcPr>
          <w:p w:rsidR="00722C62" w:rsidRPr="002F13B7" w:rsidRDefault="00722C62" w:rsidP="00AD7FC0">
            <w:pPr>
              <w:spacing w:after="0" w:line="240" w:lineRule="auto"/>
              <w:rPr>
                <w:rFonts w:ascii="Times New Roman" w:hAnsi="Times New Roman"/>
              </w:rPr>
            </w:pPr>
            <w:r w:rsidRPr="002F13B7">
              <w:rPr>
                <w:rFonts w:ascii="Times New Roman" w:hAnsi="Times New Roman"/>
              </w:rPr>
              <w:t>3</w:t>
            </w:r>
          </w:p>
        </w:tc>
        <w:tc>
          <w:tcPr>
            <w:tcW w:w="1130" w:type="dxa"/>
          </w:tcPr>
          <w:p w:rsidR="00722C62" w:rsidRPr="002F13B7" w:rsidRDefault="00722C62" w:rsidP="00AD7FC0">
            <w:pPr>
              <w:spacing w:after="0" w:line="240" w:lineRule="auto"/>
              <w:rPr>
                <w:rFonts w:ascii="Times New Roman" w:hAnsi="Times New Roman"/>
              </w:rPr>
            </w:pPr>
            <w:r w:rsidRPr="002F13B7">
              <w:rPr>
                <w:rFonts w:ascii="Times New Roman" w:hAnsi="Times New Roman"/>
              </w:rPr>
              <w:t>4</w:t>
            </w:r>
          </w:p>
        </w:tc>
        <w:tc>
          <w:tcPr>
            <w:tcW w:w="1260" w:type="dxa"/>
          </w:tcPr>
          <w:p w:rsidR="00722C62" w:rsidRPr="002F13B7" w:rsidRDefault="00722C62" w:rsidP="00AD7FC0">
            <w:pPr>
              <w:spacing w:after="0" w:line="240" w:lineRule="auto"/>
              <w:rPr>
                <w:rFonts w:ascii="Times New Roman" w:hAnsi="Times New Roman"/>
              </w:rPr>
            </w:pPr>
            <w:r w:rsidRPr="002F13B7">
              <w:rPr>
                <w:rFonts w:ascii="Times New Roman" w:hAnsi="Times New Roman"/>
              </w:rPr>
              <w:t>5</w:t>
            </w:r>
          </w:p>
        </w:tc>
        <w:tc>
          <w:tcPr>
            <w:tcW w:w="1080" w:type="dxa"/>
          </w:tcPr>
          <w:p w:rsidR="00722C62" w:rsidRPr="002F13B7" w:rsidRDefault="00722C62" w:rsidP="00AD7FC0">
            <w:pPr>
              <w:spacing w:after="0" w:line="240" w:lineRule="auto"/>
              <w:rPr>
                <w:rFonts w:ascii="Times New Roman" w:hAnsi="Times New Roman"/>
              </w:rPr>
            </w:pPr>
            <w:r w:rsidRPr="002F13B7">
              <w:rPr>
                <w:rFonts w:ascii="Times New Roman" w:hAnsi="Times New Roman"/>
              </w:rPr>
              <w:t>6</w:t>
            </w:r>
          </w:p>
        </w:tc>
        <w:tc>
          <w:tcPr>
            <w:tcW w:w="1260" w:type="dxa"/>
          </w:tcPr>
          <w:p w:rsidR="00722C62" w:rsidRPr="002F13B7" w:rsidRDefault="00722C62" w:rsidP="00AD7FC0">
            <w:pPr>
              <w:spacing w:after="0" w:line="240" w:lineRule="auto"/>
              <w:rPr>
                <w:rFonts w:ascii="Times New Roman" w:hAnsi="Times New Roman"/>
              </w:rPr>
            </w:pPr>
            <w:r w:rsidRPr="002F13B7">
              <w:rPr>
                <w:rFonts w:ascii="Times New Roman" w:hAnsi="Times New Roman"/>
              </w:rPr>
              <w:t>7</w:t>
            </w:r>
          </w:p>
        </w:tc>
        <w:tc>
          <w:tcPr>
            <w:tcW w:w="1260" w:type="dxa"/>
          </w:tcPr>
          <w:p w:rsidR="00722C62" w:rsidRPr="002F13B7" w:rsidRDefault="00722C62" w:rsidP="00AD7FC0">
            <w:pPr>
              <w:spacing w:after="0" w:line="240" w:lineRule="auto"/>
              <w:rPr>
                <w:rFonts w:ascii="Times New Roman" w:hAnsi="Times New Roman"/>
                <w:bCs/>
              </w:rPr>
            </w:pPr>
            <w:r w:rsidRPr="002F13B7">
              <w:rPr>
                <w:rFonts w:ascii="Times New Roman" w:hAnsi="Times New Roman"/>
                <w:bCs/>
              </w:rPr>
              <w:t>8</w:t>
            </w:r>
          </w:p>
        </w:tc>
      </w:tr>
      <w:tr w:rsidR="00722C62" w:rsidRPr="0087155C" w:rsidTr="00AD7FC0">
        <w:trPr>
          <w:trHeight w:val="255"/>
        </w:trPr>
        <w:tc>
          <w:tcPr>
            <w:tcW w:w="518" w:type="dxa"/>
            <w:noWrap/>
            <w:vAlign w:val="center"/>
          </w:tcPr>
          <w:p w:rsidR="00722C62" w:rsidRPr="002F13B7" w:rsidRDefault="00722C62" w:rsidP="00AD7FC0">
            <w:pPr>
              <w:spacing w:after="0" w:line="240" w:lineRule="auto"/>
              <w:rPr>
                <w:rFonts w:ascii="Times New Roman" w:hAnsi="Times New Roman"/>
              </w:rPr>
            </w:pPr>
            <w:r w:rsidRPr="002F13B7">
              <w:rPr>
                <w:rFonts w:ascii="Times New Roman" w:hAnsi="Times New Roman"/>
              </w:rPr>
              <w:t>1</w:t>
            </w:r>
          </w:p>
        </w:tc>
        <w:tc>
          <w:tcPr>
            <w:tcW w:w="7086" w:type="dxa"/>
          </w:tcPr>
          <w:p w:rsidR="00722C62" w:rsidRPr="002F13B7" w:rsidRDefault="00722C62" w:rsidP="00AD7FC0">
            <w:pPr>
              <w:spacing w:after="0" w:line="240" w:lineRule="auto"/>
              <w:rPr>
                <w:rFonts w:ascii="Times New Roman" w:hAnsi="Times New Roman"/>
              </w:rPr>
            </w:pPr>
            <w:r w:rsidRPr="002F13B7">
              <w:rPr>
                <w:rFonts w:ascii="Times New Roman" w:hAnsi="Times New Roman"/>
              </w:rPr>
              <w:t xml:space="preserve">Удельный расход тепловой энергии в многоквартирных домах </w:t>
            </w:r>
          </w:p>
        </w:tc>
        <w:tc>
          <w:tcPr>
            <w:tcW w:w="1274" w:type="dxa"/>
            <w:noWrap/>
            <w:vAlign w:val="center"/>
          </w:tcPr>
          <w:p w:rsidR="00722C62" w:rsidRPr="002F13B7" w:rsidRDefault="00722C62" w:rsidP="00AD7FC0">
            <w:pPr>
              <w:spacing w:after="0" w:line="240" w:lineRule="auto"/>
              <w:rPr>
                <w:rFonts w:ascii="Times New Roman" w:hAnsi="Times New Roman"/>
                <w:vertAlign w:val="superscript"/>
              </w:rPr>
            </w:pPr>
            <w:r>
              <w:rPr>
                <w:rFonts w:ascii="Times New Roman" w:hAnsi="Times New Roman"/>
              </w:rPr>
              <w:t>Гкал/кв.м.</w:t>
            </w:r>
            <w:r w:rsidRPr="002F13B7">
              <w:rPr>
                <w:rFonts w:ascii="Times New Roman" w:hAnsi="Times New Roman"/>
                <w:vertAlign w:val="superscript"/>
              </w:rPr>
              <w:t>2</w:t>
            </w:r>
          </w:p>
        </w:tc>
        <w:tc>
          <w:tcPr>
            <w:tcW w:w="1130" w:type="dxa"/>
            <w:vAlign w:val="center"/>
          </w:tcPr>
          <w:p w:rsidR="00722C62" w:rsidRPr="002F13B7" w:rsidRDefault="00722C62" w:rsidP="00AD7FC0">
            <w:pPr>
              <w:spacing w:after="0" w:line="240" w:lineRule="auto"/>
              <w:rPr>
                <w:rFonts w:ascii="Times New Roman" w:hAnsi="Times New Roman"/>
              </w:rPr>
            </w:pPr>
          </w:p>
        </w:tc>
        <w:tc>
          <w:tcPr>
            <w:tcW w:w="1260" w:type="dxa"/>
            <w:vAlign w:val="center"/>
          </w:tcPr>
          <w:p w:rsidR="00722C62" w:rsidRPr="002F13B7" w:rsidRDefault="00722C62" w:rsidP="00AD7FC0">
            <w:pPr>
              <w:spacing w:after="0" w:line="240" w:lineRule="auto"/>
              <w:rPr>
                <w:rFonts w:ascii="Times New Roman" w:hAnsi="Times New Roman"/>
              </w:rPr>
            </w:pPr>
          </w:p>
        </w:tc>
        <w:tc>
          <w:tcPr>
            <w:tcW w:w="1080" w:type="dxa"/>
            <w:vAlign w:val="center"/>
          </w:tcPr>
          <w:p w:rsidR="00722C62" w:rsidRPr="002F13B7" w:rsidRDefault="00722C62" w:rsidP="00AD7FC0">
            <w:pPr>
              <w:spacing w:after="0" w:line="240" w:lineRule="auto"/>
              <w:rPr>
                <w:rFonts w:ascii="Times New Roman" w:hAnsi="Times New Roman"/>
              </w:rPr>
            </w:pPr>
          </w:p>
        </w:tc>
        <w:tc>
          <w:tcPr>
            <w:tcW w:w="1260" w:type="dxa"/>
            <w:vAlign w:val="center"/>
          </w:tcPr>
          <w:p w:rsidR="00722C62" w:rsidRPr="002F13B7" w:rsidRDefault="00722C62" w:rsidP="00AD7FC0">
            <w:pPr>
              <w:spacing w:after="0" w:line="240" w:lineRule="auto"/>
              <w:rPr>
                <w:rFonts w:ascii="Times New Roman" w:hAnsi="Times New Roman"/>
              </w:rPr>
            </w:pPr>
          </w:p>
        </w:tc>
        <w:tc>
          <w:tcPr>
            <w:tcW w:w="1260" w:type="dxa"/>
            <w:vAlign w:val="center"/>
          </w:tcPr>
          <w:p w:rsidR="00722C62" w:rsidRPr="002F13B7" w:rsidRDefault="00722C62" w:rsidP="00AD7FC0">
            <w:pPr>
              <w:spacing w:after="0" w:line="240" w:lineRule="auto"/>
              <w:rPr>
                <w:rFonts w:ascii="Times New Roman" w:hAnsi="Times New Roman"/>
              </w:rPr>
            </w:pPr>
          </w:p>
        </w:tc>
      </w:tr>
      <w:tr w:rsidR="00722C62" w:rsidRPr="0087155C" w:rsidTr="00AD7FC0">
        <w:trPr>
          <w:trHeight w:val="255"/>
        </w:trPr>
        <w:tc>
          <w:tcPr>
            <w:tcW w:w="518" w:type="dxa"/>
            <w:noWrap/>
            <w:vAlign w:val="center"/>
          </w:tcPr>
          <w:p w:rsidR="00722C62" w:rsidRPr="002F13B7" w:rsidRDefault="00722C62" w:rsidP="00AD7FC0">
            <w:pPr>
              <w:spacing w:after="0" w:line="240" w:lineRule="auto"/>
              <w:rPr>
                <w:rFonts w:ascii="Times New Roman" w:hAnsi="Times New Roman"/>
              </w:rPr>
            </w:pPr>
            <w:r w:rsidRPr="002F13B7">
              <w:rPr>
                <w:rFonts w:ascii="Times New Roman" w:hAnsi="Times New Roman"/>
              </w:rPr>
              <w:t>2</w:t>
            </w:r>
          </w:p>
        </w:tc>
        <w:tc>
          <w:tcPr>
            <w:tcW w:w="7086" w:type="dxa"/>
          </w:tcPr>
          <w:p w:rsidR="00722C62" w:rsidRPr="002F13B7" w:rsidRDefault="00722C62" w:rsidP="00AD7FC0">
            <w:pPr>
              <w:spacing w:after="0" w:line="240" w:lineRule="auto"/>
              <w:rPr>
                <w:rFonts w:ascii="Times New Roman" w:hAnsi="Times New Roman"/>
              </w:rPr>
            </w:pPr>
            <w:r w:rsidRPr="002F13B7">
              <w:rPr>
                <w:rFonts w:ascii="Times New Roman" w:hAnsi="Times New Roman"/>
              </w:rPr>
              <w:t xml:space="preserve">Удельный расход холодной воды в многоквартирных домах </w:t>
            </w:r>
          </w:p>
        </w:tc>
        <w:tc>
          <w:tcPr>
            <w:tcW w:w="1274" w:type="dxa"/>
            <w:noWrap/>
            <w:vAlign w:val="center"/>
          </w:tcPr>
          <w:p w:rsidR="00722C62" w:rsidRPr="002F13B7" w:rsidRDefault="00722C62" w:rsidP="00AD7FC0">
            <w:pPr>
              <w:spacing w:after="0" w:line="240" w:lineRule="auto"/>
              <w:rPr>
                <w:rFonts w:ascii="Times New Roman" w:hAnsi="Times New Roman"/>
                <w:vertAlign w:val="superscript"/>
              </w:rPr>
            </w:pPr>
            <w:r>
              <w:rPr>
                <w:rFonts w:ascii="Times New Roman" w:hAnsi="Times New Roman"/>
              </w:rPr>
              <w:t>м3/</w:t>
            </w:r>
            <w:r w:rsidRPr="002F13B7">
              <w:rPr>
                <w:rFonts w:ascii="Times New Roman" w:hAnsi="Times New Roman"/>
              </w:rPr>
              <w:t>/</w:t>
            </w:r>
            <w:r>
              <w:rPr>
                <w:rFonts w:ascii="Times New Roman" w:hAnsi="Times New Roman"/>
              </w:rPr>
              <w:t>чел</w:t>
            </w:r>
          </w:p>
        </w:tc>
        <w:tc>
          <w:tcPr>
            <w:tcW w:w="1130" w:type="dxa"/>
            <w:vAlign w:val="center"/>
          </w:tcPr>
          <w:p w:rsidR="00722C62" w:rsidRPr="002F13B7" w:rsidRDefault="00722C62" w:rsidP="00AD7FC0">
            <w:pPr>
              <w:spacing w:after="0" w:line="240" w:lineRule="auto"/>
              <w:rPr>
                <w:rFonts w:ascii="Times New Roman" w:hAnsi="Times New Roman"/>
              </w:rPr>
            </w:pPr>
          </w:p>
        </w:tc>
        <w:tc>
          <w:tcPr>
            <w:tcW w:w="1260" w:type="dxa"/>
            <w:vAlign w:val="center"/>
          </w:tcPr>
          <w:p w:rsidR="00722C62" w:rsidRPr="002F13B7" w:rsidRDefault="00722C62" w:rsidP="00AD7FC0">
            <w:pPr>
              <w:spacing w:after="0" w:line="240" w:lineRule="auto"/>
              <w:rPr>
                <w:rFonts w:ascii="Times New Roman" w:hAnsi="Times New Roman"/>
              </w:rPr>
            </w:pPr>
          </w:p>
        </w:tc>
        <w:tc>
          <w:tcPr>
            <w:tcW w:w="1080" w:type="dxa"/>
            <w:vAlign w:val="center"/>
          </w:tcPr>
          <w:p w:rsidR="00722C62" w:rsidRPr="002F13B7" w:rsidRDefault="00722C62" w:rsidP="00AD7FC0">
            <w:pPr>
              <w:spacing w:after="0" w:line="240" w:lineRule="auto"/>
              <w:rPr>
                <w:rFonts w:ascii="Times New Roman" w:hAnsi="Times New Roman"/>
              </w:rPr>
            </w:pPr>
          </w:p>
        </w:tc>
        <w:tc>
          <w:tcPr>
            <w:tcW w:w="1260" w:type="dxa"/>
            <w:vAlign w:val="center"/>
          </w:tcPr>
          <w:p w:rsidR="00722C62" w:rsidRPr="002F13B7" w:rsidRDefault="00722C62" w:rsidP="00AD7FC0">
            <w:pPr>
              <w:spacing w:after="0" w:line="240" w:lineRule="auto"/>
              <w:rPr>
                <w:rFonts w:ascii="Times New Roman" w:hAnsi="Times New Roman"/>
              </w:rPr>
            </w:pPr>
          </w:p>
        </w:tc>
        <w:tc>
          <w:tcPr>
            <w:tcW w:w="1260" w:type="dxa"/>
            <w:vAlign w:val="center"/>
          </w:tcPr>
          <w:p w:rsidR="00722C62" w:rsidRPr="002F13B7" w:rsidRDefault="00722C62" w:rsidP="00AD7FC0">
            <w:pPr>
              <w:spacing w:after="0" w:line="240" w:lineRule="auto"/>
              <w:rPr>
                <w:rFonts w:ascii="Times New Roman" w:hAnsi="Times New Roman"/>
              </w:rPr>
            </w:pPr>
          </w:p>
        </w:tc>
      </w:tr>
      <w:tr w:rsidR="00722C62" w:rsidRPr="0087155C" w:rsidTr="00AD7FC0">
        <w:trPr>
          <w:trHeight w:val="255"/>
        </w:trPr>
        <w:tc>
          <w:tcPr>
            <w:tcW w:w="518" w:type="dxa"/>
            <w:noWrap/>
            <w:vAlign w:val="center"/>
          </w:tcPr>
          <w:p w:rsidR="00722C62" w:rsidRPr="002F13B7" w:rsidRDefault="00722C62" w:rsidP="00AD7FC0">
            <w:pPr>
              <w:spacing w:after="0" w:line="240" w:lineRule="auto"/>
              <w:rPr>
                <w:rFonts w:ascii="Times New Roman" w:hAnsi="Times New Roman"/>
              </w:rPr>
            </w:pPr>
            <w:r w:rsidRPr="002F13B7">
              <w:rPr>
                <w:rFonts w:ascii="Times New Roman" w:hAnsi="Times New Roman"/>
              </w:rPr>
              <w:t>3</w:t>
            </w:r>
          </w:p>
        </w:tc>
        <w:tc>
          <w:tcPr>
            <w:tcW w:w="7086" w:type="dxa"/>
          </w:tcPr>
          <w:p w:rsidR="00722C62" w:rsidRPr="002F13B7" w:rsidRDefault="00722C62" w:rsidP="00AD7FC0">
            <w:pPr>
              <w:spacing w:after="0" w:line="240" w:lineRule="auto"/>
              <w:rPr>
                <w:rFonts w:ascii="Times New Roman" w:hAnsi="Times New Roman"/>
              </w:rPr>
            </w:pPr>
            <w:r w:rsidRPr="002F13B7">
              <w:rPr>
                <w:rFonts w:ascii="Times New Roman" w:hAnsi="Times New Roman"/>
              </w:rPr>
              <w:t xml:space="preserve">Удельный расход горячей воды в многоквартирных домах </w:t>
            </w:r>
          </w:p>
        </w:tc>
        <w:tc>
          <w:tcPr>
            <w:tcW w:w="1274" w:type="dxa"/>
            <w:noWrap/>
            <w:vAlign w:val="center"/>
          </w:tcPr>
          <w:p w:rsidR="00722C62" w:rsidRPr="002F13B7" w:rsidRDefault="00722C62" w:rsidP="00AD7FC0">
            <w:pPr>
              <w:spacing w:after="0" w:line="240" w:lineRule="auto"/>
              <w:rPr>
                <w:rFonts w:ascii="Times New Roman" w:hAnsi="Times New Roman"/>
              </w:rPr>
            </w:pPr>
            <w:r w:rsidRPr="002F13B7">
              <w:rPr>
                <w:rFonts w:ascii="Times New Roman" w:hAnsi="Times New Roman"/>
              </w:rPr>
              <w:t>м</w:t>
            </w:r>
            <w:r w:rsidRPr="002F13B7">
              <w:rPr>
                <w:rFonts w:ascii="Times New Roman" w:hAnsi="Times New Roman"/>
                <w:vertAlign w:val="superscript"/>
              </w:rPr>
              <w:t>3</w:t>
            </w:r>
            <w:r w:rsidRPr="002F13B7">
              <w:rPr>
                <w:rFonts w:ascii="Times New Roman" w:hAnsi="Times New Roman"/>
              </w:rPr>
              <w:t>/ чел.</w:t>
            </w:r>
          </w:p>
        </w:tc>
        <w:tc>
          <w:tcPr>
            <w:tcW w:w="1130" w:type="dxa"/>
            <w:vAlign w:val="center"/>
          </w:tcPr>
          <w:p w:rsidR="00722C62" w:rsidRPr="002F13B7" w:rsidRDefault="00722C62" w:rsidP="00AD7FC0">
            <w:pPr>
              <w:spacing w:after="0" w:line="240" w:lineRule="auto"/>
              <w:rPr>
                <w:rFonts w:ascii="Times New Roman" w:hAnsi="Times New Roman"/>
              </w:rPr>
            </w:pPr>
          </w:p>
        </w:tc>
        <w:tc>
          <w:tcPr>
            <w:tcW w:w="1260" w:type="dxa"/>
            <w:vAlign w:val="center"/>
          </w:tcPr>
          <w:p w:rsidR="00722C62" w:rsidRPr="002F13B7" w:rsidRDefault="00722C62" w:rsidP="00AD7FC0">
            <w:pPr>
              <w:spacing w:after="0" w:line="240" w:lineRule="auto"/>
              <w:rPr>
                <w:rFonts w:ascii="Times New Roman" w:hAnsi="Times New Roman"/>
              </w:rPr>
            </w:pPr>
          </w:p>
        </w:tc>
        <w:tc>
          <w:tcPr>
            <w:tcW w:w="1080" w:type="dxa"/>
            <w:vAlign w:val="center"/>
          </w:tcPr>
          <w:p w:rsidR="00722C62" w:rsidRPr="002F13B7" w:rsidRDefault="00722C62" w:rsidP="00AD7FC0">
            <w:pPr>
              <w:spacing w:after="0" w:line="240" w:lineRule="auto"/>
              <w:rPr>
                <w:rFonts w:ascii="Times New Roman" w:hAnsi="Times New Roman"/>
              </w:rPr>
            </w:pPr>
          </w:p>
        </w:tc>
        <w:tc>
          <w:tcPr>
            <w:tcW w:w="1260" w:type="dxa"/>
            <w:vAlign w:val="center"/>
          </w:tcPr>
          <w:p w:rsidR="00722C62" w:rsidRPr="002F13B7" w:rsidRDefault="00722C62" w:rsidP="00AD7FC0">
            <w:pPr>
              <w:spacing w:after="0" w:line="240" w:lineRule="auto"/>
              <w:rPr>
                <w:rFonts w:ascii="Times New Roman" w:hAnsi="Times New Roman"/>
              </w:rPr>
            </w:pPr>
          </w:p>
        </w:tc>
        <w:tc>
          <w:tcPr>
            <w:tcW w:w="1260" w:type="dxa"/>
            <w:vAlign w:val="center"/>
          </w:tcPr>
          <w:p w:rsidR="00722C62" w:rsidRPr="002F13B7" w:rsidRDefault="00722C62" w:rsidP="00AD7FC0">
            <w:pPr>
              <w:spacing w:after="0" w:line="240" w:lineRule="auto"/>
              <w:rPr>
                <w:rFonts w:ascii="Times New Roman" w:hAnsi="Times New Roman"/>
              </w:rPr>
            </w:pPr>
          </w:p>
        </w:tc>
      </w:tr>
      <w:tr w:rsidR="00722C62" w:rsidRPr="0087155C" w:rsidTr="00AD7FC0">
        <w:trPr>
          <w:trHeight w:val="315"/>
        </w:trPr>
        <w:tc>
          <w:tcPr>
            <w:tcW w:w="518" w:type="dxa"/>
            <w:noWrap/>
            <w:vAlign w:val="center"/>
          </w:tcPr>
          <w:p w:rsidR="00722C62" w:rsidRPr="002F13B7" w:rsidRDefault="00722C62" w:rsidP="00AD7FC0">
            <w:pPr>
              <w:spacing w:after="0" w:line="240" w:lineRule="auto"/>
              <w:rPr>
                <w:rFonts w:ascii="Times New Roman" w:hAnsi="Times New Roman"/>
              </w:rPr>
            </w:pPr>
            <w:r w:rsidRPr="002F13B7">
              <w:rPr>
                <w:rFonts w:ascii="Times New Roman" w:hAnsi="Times New Roman"/>
              </w:rPr>
              <w:t>4</w:t>
            </w:r>
          </w:p>
        </w:tc>
        <w:tc>
          <w:tcPr>
            <w:tcW w:w="7086" w:type="dxa"/>
          </w:tcPr>
          <w:p w:rsidR="00722C62" w:rsidRPr="002F13B7" w:rsidRDefault="00722C62" w:rsidP="00AD7FC0">
            <w:pPr>
              <w:spacing w:after="0" w:line="240" w:lineRule="auto"/>
              <w:rPr>
                <w:rFonts w:ascii="Times New Roman" w:hAnsi="Times New Roman"/>
              </w:rPr>
            </w:pPr>
            <w:r w:rsidRPr="002F13B7">
              <w:rPr>
                <w:rFonts w:ascii="Times New Roman" w:hAnsi="Times New Roman"/>
              </w:rPr>
              <w:t xml:space="preserve">Удельный расход электрической энергии в многоквартирных домах </w:t>
            </w:r>
          </w:p>
        </w:tc>
        <w:tc>
          <w:tcPr>
            <w:tcW w:w="1274" w:type="dxa"/>
            <w:noWrap/>
            <w:vAlign w:val="center"/>
          </w:tcPr>
          <w:p w:rsidR="00722C62" w:rsidRPr="002F13B7" w:rsidRDefault="00722C62" w:rsidP="00AD7FC0">
            <w:pPr>
              <w:spacing w:after="0" w:line="240" w:lineRule="auto"/>
              <w:rPr>
                <w:rFonts w:ascii="Times New Roman" w:hAnsi="Times New Roman"/>
              </w:rPr>
            </w:pPr>
            <w:r>
              <w:rPr>
                <w:rFonts w:ascii="Times New Roman" w:hAnsi="Times New Roman"/>
              </w:rPr>
              <w:t>кВтч/</w:t>
            </w:r>
            <w:r w:rsidRPr="002F13B7">
              <w:rPr>
                <w:rFonts w:ascii="Times New Roman" w:hAnsi="Times New Roman"/>
              </w:rPr>
              <w:t xml:space="preserve"> </w:t>
            </w:r>
            <w:r>
              <w:rPr>
                <w:rFonts w:ascii="Times New Roman" w:hAnsi="Times New Roman"/>
              </w:rPr>
              <w:t>кв.м</w:t>
            </w:r>
            <w:r w:rsidRPr="002F13B7">
              <w:rPr>
                <w:rFonts w:ascii="Times New Roman" w:hAnsi="Times New Roman"/>
              </w:rPr>
              <w:t>.</w:t>
            </w:r>
          </w:p>
        </w:tc>
        <w:tc>
          <w:tcPr>
            <w:tcW w:w="1130" w:type="dxa"/>
            <w:vAlign w:val="center"/>
          </w:tcPr>
          <w:p w:rsidR="00722C62" w:rsidRPr="002F13B7" w:rsidRDefault="00722C62" w:rsidP="00AD7FC0">
            <w:pPr>
              <w:spacing w:after="0" w:line="240" w:lineRule="auto"/>
              <w:rPr>
                <w:rFonts w:ascii="Times New Roman" w:hAnsi="Times New Roman"/>
              </w:rPr>
            </w:pPr>
          </w:p>
        </w:tc>
        <w:tc>
          <w:tcPr>
            <w:tcW w:w="1260" w:type="dxa"/>
            <w:noWrap/>
            <w:vAlign w:val="center"/>
          </w:tcPr>
          <w:p w:rsidR="00722C62" w:rsidRPr="002F13B7" w:rsidRDefault="00722C62" w:rsidP="00AD7FC0">
            <w:pPr>
              <w:spacing w:after="0" w:line="240" w:lineRule="auto"/>
              <w:rPr>
                <w:rFonts w:ascii="Times New Roman" w:hAnsi="Times New Roman"/>
              </w:rPr>
            </w:pPr>
          </w:p>
        </w:tc>
        <w:tc>
          <w:tcPr>
            <w:tcW w:w="1080" w:type="dxa"/>
            <w:noWrap/>
            <w:vAlign w:val="center"/>
          </w:tcPr>
          <w:p w:rsidR="00722C62" w:rsidRPr="002F13B7" w:rsidRDefault="00722C62" w:rsidP="00AD7FC0">
            <w:pPr>
              <w:spacing w:after="0" w:line="240" w:lineRule="auto"/>
              <w:rPr>
                <w:rFonts w:ascii="Times New Roman" w:hAnsi="Times New Roman"/>
              </w:rPr>
            </w:pPr>
          </w:p>
        </w:tc>
        <w:tc>
          <w:tcPr>
            <w:tcW w:w="1260" w:type="dxa"/>
            <w:vAlign w:val="center"/>
          </w:tcPr>
          <w:p w:rsidR="00722C62" w:rsidRPr="002F13B7" w:rsidRDefault="00722C62" w:rsidP="00AD7FC0">
            <w:pPr>
              <w:spacing w:after="0" w:line="240" w:lineRule="auto"/>
              <w:rPr>
                <w:rFonts w:ascii="Times New Roman" w:hAnsi="Times New Roman"/>
              </w:rPr>
            </w:pPr>
          </w:p>
        </w:tc>
        <w:tc>
          <w:tcPr>
            <w:tcW w:w="1260" w:type="dxa"/>
            <w:vAlign w:val="center"/>
          </w:tcPr>
          <w:p w:rsidR="00722C62" w:rsidRPr="002F13B7" w:rsidRDefault="00722C62" w:rsidP="00AD7FC0">
            <w:pPr>
              <w:spacing w:after="0" w:line="240" w:lineRule="auto"/>
              <w:rPr>
                <w:rFonts w:ascii="Times New Roman" w:hAnsi="Times New Roman"/>
                <w:bCs/>
              </w:rPr>
            </w:pPr>
          </w:p>
        </w:tc>
      </w:tr>
      <w:tr w:rsidR="00722C62" w:rsidRPr="0087155C" w:rsidTr="00AD7FC0">
        <w:trPr>
          <w:trHeight w:val="255"/>
        </w:trPr>
        <w:tc>
          <w:tcPr>
            <w:tcW w:w="518" w:type="dxa"/>
            <w:noWrap/>
            <w:vAlign w:val="center"/>
          </w:tcPr>
          <w:p w:rsidR="00722C62" w:rsidRPr="002F13B7" w:rsidRDefault="00722C62" w:rsidP="00AD7FC0">
            <w:pPr>
              <w:spacing w:after="0" w:line="240" w:lineRule="auto"/>
              <w:rPr>
                <w:rFonts w:ascii="Times New Roman" w:hAnsi="Times New Roman"/>
              </w:rPr>
            </w:pPr>
            <w:r w:rsidRPr="002F13B7">
              <w:rPr>
                <w:rFonts w:ascii="Times New Roman" w:hAnsi="Times New Roman"/>
              </w:rPr>
              <w:t>5</w:t>
            </w:r>
          </w:p>
        </w:tc>
        <w:tc>
          <w:tcPr>
            <w:tcW w:w="7086" w:type="dxa"/>
          </w:tcPr>
          <w:p w:rsidR="00722C62" w:rsidRPr="002F13B7" w:rsidRDefault="00722C62" w:rsidP="00AD7FC0">
            <w:pPr>
              <w:spacing w:after="0" w:line="240" w:lineRule="auto"/>
              <w:rPr>
                <w:rFonts w:ascii="Times New Roman" w:hAnsi="Times New Roman"/>
              </w:rPr>
            </w:pPr>
            <w:r w:rsidRPr="002F13B7">
              <w:rPr>
                <w:rFonts w:ascii="Times New Roman" w:hAnsi="Times New Roman"/>
              </w:rPr>
              <w:t>Удельный расход природного газа в многоквартирных домах с индивидуальными системами газового отопления</w:t>
            </w:r>
          </w:p>
        </w:tc>
        <w:tc>
          <w:tcPr>
            <w:tcW w:w="1274" w:type="dxa"/>
            <w:noWrap/>
            <w:vAlign w:val="center"/>
          </w:tcPr>
          <w:p w:rsidR="00722C62" w:rsidRPr="002F13B7" w:rsidRDefault="00722C62" w:rsidP="00AD7FC0">
            <w:pPr>
              <w:spacing w:after="0" w:line="240" w:lineRule="auto"/>
              <w:rPr>
                <w:rFonts w:ascii="Times New Roman" w:hAnsi="Times New Roman"/>
              </w:rPr>
            </w:pPr>
            <w:r>
              <w:rPr>
                <w:rFonts w:ascii="Times New Roman" w:hAnsi="Times New Roman"/>
              </w:rPr>
              <w:t>т</w:t>
            </w:r>
            <w:r w:rsidRPr="002F13B7">
              <w:rPr>
                <w:rFonts w:ascii="Times New Roman" w:hAnsi="Times New Roman"/>
              </w:rPr>
              <w:t>ыс.м</w:t>
            </w:r>
            <w:r w:rsidRPr="002F13B7">
              <w:rPr>
                <w:rFonts w:ascii="Times New Roman" w:hAnsi="Times New Roman"/>
                <w:vertAlign w:val="superscript"/>
              </w:rPr>
              <w:t>3</w:t>
            </w:r>
            <w:r w:rsidRPr="002F13B7">
              <w:rPr>
                <w:rFonts w:ascii="Times New Roman" w:hAnsi="Times New Roman"/>
              </w:rPr>
              <w:t xml:space="preserve">/ </w:t>
            </w:r>
            <w:r>
              <w:rPr>
                <w:rFonts w:ascii="Times New Roman" w:hAnsi="Times New Roman"/>
              </w:rPr>
              <w:t>кв.м</w:t>
            </w:r>
            <w:r w:rsidRPr="002F13B7">
              <w:rPr>
                <w:rFonts w:ascii="Times New Roman" w:hAnsi="Times New Roman"/>
              </w:rPr>
              <w:t>.</w:t>
            </w:r>
          </w:p>
        </w:tc>
        <w:tc>
          <w:tcPr>
            <w:tcW w:w="1130" w:type="dxa"/>
            <w:vAlign w:val="center"/>
          </w:tcPr>
          <w:p w:rsidR="00722C62" w:rsidRPr="002F13B7" w:rsidRDefault="00722C62" w:rsidP="00AD7FC0">
            <w:pPr>
              <w:spacing w:after="0" w:line="240" w:lineRule="auto"/>
              <w:rPr>
                <w:rFonts w:ascii="Times New Roman" w:hAnsi="Times New Roman"/>
              </w:rPr>
            </w:pPr>
          </w:p>
        </w:tc>
        <w:tc>
          <w:tcPr>
            <w:tcW w:w="1260" w:type="dxa"/>
            <w:noWrap/>
            <w:vAlign w:val="center"/>
          </w:tcPr>
          <w:p w:rsidR="00722C62" w:rsidRPr="002F13B7" w:rsidRDefault="00722C62" w:rsidP="00AD7FC0">
            <w:pPr>
              <w:spacing w:after="0" w:line="240" w:lineRule="auto"/>
              <w:rPr>
                <w:rFonts w:ascii="Times New Roman" w:hAnsi="Times New Roman"/>
              </w:rPr>
            </w:pPr>
          </w:p>
        </w:tc>
        <w:tc>
          <w:tcPr>
            <w:tcW w:w="1080" w:type="dxa"/>
            <w:noWrap/>
            <w:vAlign w:val="center"/>
          </w:tcPr>
          <w:p w:rsidR="00722C62" w:rsidRPr="002F13B7" w:rsidRDefault="00722C62" w:rsidP="00AD7FC0">
            <w:pPr>
              <w:spacing w:after="0" w:line="240" w:lineRule="auto"/>
              <w:rPr>
                <w:rFonts w:ascii="Times New Roman" w:hAnsi="Times New Roman"/>
              </w:rPr>
            </w:pPr>
          </w:p>
        </w:tc>
        <w:tc>
          <w:tcPr>
            <w:tcW w:w="1260" w:type="dxa"/>
            <w:vAlign w:val="center"/>
          </w:tcPr>
          <w:p w:rsidR="00722C62" w:rsidRPr="002F13B7" w:rsidRDefault="00722C62" w:rsidP="00AD7FC0">
            <w:pPr>
              <w:spacing w:after="0" w:line="240" w:lineRule="auto"/>
              <w:rPr>
                <w:rFonts w:ascii="Times New Roman" w:hAnsi="Times New Roman"/>
              </w:rPr>
            </w:pPr>
          </w:p>
        </w:tc>
        <w:tc>
          <w:tcPr>
            <w:tcW w:w="1260" w:type="dxa"/>
            <w:vAlign w:val="center"/>
          </w:tcPr>
          <w:p w:rsidR="00722C62" w:rsidRPr="002F13B7" w:rsidRDefault="00722C62" w:rsidP="00AD7FC0">
            <w:pPr>
              <w:spacing w:after="0" w:line="240" w:lineRule="auto"/>
              <w:rPr>
                <w:rFonts w:ascii="Times New Roman" w:hAnsi="Times New Roman"/>
                <w:bCs/>
              </w:rPr>
            </w:pPr>
          </w:p>
        </w:tc>
      </w:tr>
      <w:tr w:rsidR="00722C62" w:rsidRPr="0087155C" w:rsidTr="00AD7FC0">
        <w:trPr>
          <w:trHeight w:val="255"/>
        </w:trPr>
        <w:tc>
          <w:tcPr>
            <w:tcW w:w="518" w:type="dxa"/>
            <w:noWrap/>
            <w:vAlign w:val="center"/>
          </w:tcPr>
          <w:p w:rsidR="00722C62" w:rsidRPr="002F13B7" w:rsidRDefault="00722C62" w:rsidP="00AD7FC0">
            <w:pPr>
              <w:spacing w:after="0" w:line="240" w:lineRule="auto"/>
              <w:rPr>
                <w:rFonts w:ascii="Times New Roman" w:hAnsi="Times New Roman"/>
              </w:rPr>
            </w:pPr>
            <w:r w:rsidRPr="002F13B7">
              <w:rPr>
                <w:rFonts w:ascii="Times New Roman" w:hAnsi="Times New Roman"/>
              </w:rPr>
              <w:t>6</w:t>
            </w:r>
          </w:p>
        </w:tc>
        <w:tc>
          <w:tcPr>
            <w:tcW w:w="7086" w:type="dxa"/>
          </w:tcPr>
          <w:p w:rsidR="00722C62" w:rsidRPr="002F13B7" w:rsidRDefault="00722C62" w:rsidP="00AD7FC0">
            <w:pPr>
              <w:spacing w:after="0" w:line="240" w:lineRule="auto"/>
              <w:rPr>
                <w:rFonts w:ascii="Times New Roman" w:hAnsi="Times New Roman"/>
              </w:rPr>
            </w:pPr>
            <w:r w:rsidRPr="002F13B7">
              <w:rPr>
                <w:rFonts w:ascii="Times New Roman" w:hAnsi="Times New Roman"/>
              </w:rPr>
              <w:t>Удельный расход природного газа в многоквартирных домах  с иными системами теплоснабжения</w:t>
            </w:r>
          </w:p>
        </w:tc>
        <w:tc>
          <w:tcPr>
            <w:tcW w:w="1274" w:type="dxa"/>
            <w:noWrap/>
            <w:vAlign w:val="center"/>
          </w:tcPr>
          <w:p w:rsidR="00722C62" w:rsidRPr="002F13B7" w:rsidRDefault="00722C62" w:rsidP="00AD7FC0">
            <w:pPr>
              <w:spacing w:after="0" w:line="240" w:lineRule="auto"/>
              <w:rPr>
                <w:rFonts w:ascii="Times New Roman" w:hAnsi="Times New Roman"/>
              </w:rPr>
            </w:pPr>
            <w:r w:rsidRPr="002F13B7">
              <w:rPr>
                <w:rFonts w:ascii="Times New Roman" w:hAnsi="Times New Roman"/>
              </w:rPr>
              <w:t>тыс.м</w:t>
            </w:r>
            <w:r w:rsidRPr="002F13B7">
              <w:rPr>
                <w:rFonts w:ascii="Times New Roman" w:hAnsi="Times New Roman"/>
                <w:vertAlign w:val="superscript"/>
              </w:rPr>
              <w:t>3</w:t>
            </w:r>
            <w:r w:rsidRPr="002F13B7">
              <w:rPr>
                <w:rFonts w:ascii="Times New Roman" w:hAnsi="Times New Roman"/>
              </w:rPr>
              <w:t>/ чел.</w:t>
            </w:r>
          </w:p>
        </w:tc>
        <w:tc>
          <w:tcPr>
            <w:tcW w:w="1130" w:type="dxa"/>
            <w:vAlign w:val="center"/>
          </w:tcPr>
          <w:p w:rsidR="00722C62" w:rsidRPr="002F13B7" w:rsidRDefault="00722C62" w:rsidP="00AD7FC0">
            <w:pPr>
              <w:spacing w:after="0" w:line="240" w:lineRule="auto"/>
              <w:rPr>
                <w:rFonts w:ascii="Times New Roman" w:hAnsi="Times New Roman"/>
              </w:rPr>
            </w:pPr>
          </w:p>
        </w:tc>
        <w:tc>
          <w:tcPr>
            <w:tcW w:w="1260" w:type="dxa"/>
            <w:noWrap/>
            <w:vAlign w:val="center"/>
          </w:tcPr>
          <w:p w:rsidR="00722C62" w:rsidRPr="002F13B7" w:rsidRDefault="00722C62" w:rsidP="00AD7FC0">
            <w:pPr>
              <w:spacing w:after="0" w:line="240" w:lineRule="auto"/>
              <w:rPr>
                <w:rFonts w:ascii="Times New Roman" w:hAnsi="Times New Roman"/>
              </w:rPr>
            </w:pPr>
          </w:p>
        </w:tc>
        <w:tc>
          <w:tcPr>
            <w:tcW w:w="1080" w:type="dxa"/>
            <w:noWrap/>
            <w:vAlign w:val="center"/>
          </w:tcPr>
          <w:p w:rsidR="00722C62" w:rsidRPr="002F13B7" w:rsidRDefault="00722C62" w:rsidP="00AD7FC0">
            <w:pPr>
              <w:spacing w:after="0" w:line="240" w:lineRule="auto"/>
              <w:rPr>
                <w:rFonts w:ascii="Times New Roman" w:hAnsi="Times New Roman"/>
              </w:rPr>
            </w:pPr>
          </w:p>
        </w:tc>
        <w:tc>
          <w:tcPr>
            <w:tcW w:w="1260" w:type="dxa"/>
            <w:vAlign w:val="center"/>
          </w:tcPr>
          <w:p w:rsidR="00722C62" w:rsidRPr="002F13B7" w:rsidRDefault="00722C62" w:rsidP="00AD7FC0">
            <w:pPr>
              <w:spacing w:after="0" w:line="240" w:lineRule="auto"/>
              <w:rPr>
                <w:rFonts w:ascii="Times New Roman" w:hAnsi="Times New Roman"/>
              </w:rPr>
            </w:pPr>
          </w:p>
        </w:tc>
        <w:tc>
          <w:tcPr>
            <w:tcW w:w="1260" w:type="dxa"/>
            <w:vAlign w:val="center"/>
          </w:tcPr>
          <w:p w:rsidR="00722C62" w:rsidRPr="002F13B7" w:rsidRDefault="00722C62" w:rsidP="00AD7FC0">
            <w:pPr>
              <w:spacing w:after="0" w:line="240" w:lineRule="auto"/>
              <w:rPr>
                <w:rFonts w:ascii="Times New Roman" w:hAnsi="Times New Roman"/>
                <w:bCs/>
              </w:rPr>
            </w:pPr>
          </w:p>
        </w:tc>
      </w:tr>
      <w:tr w:rsidR="00722C62" w:rsidRPr="0087155C" w:rsidTr="00AD7FC0">
        <w:trPr>
          <w:trHeight w:val="255"/>
        </w:trPr>
        <w:tc>
          <w:tcPr>
            <w:tcW w:w="518" w:type="dxa"/>
            <w:noWrap/>
            <w:vAlign w:val="center"/>
          </w:tcPr>
          <w:p w:rsidR="00722C62" w:rsidRPr="002F13B7" w:rsidRDefault="00722C62" w:rsidP="00AD7FC0">
            <w:pPr>
              <w:spacing w:after="0" w:line="240" w:lineRule="auto"/>
              <w:rPr>
                <w:rFonts w:ascii="Times New Roman" w:hAnsi="Times New Roman"/>
              </w:rPr>
            </w:pPr>
            <w:r w:rsidRPr="002F13B7">
              <w:rPr>
                <w:rFonts w:ascii="Times New Roman" w:hAnsi="Times New Roman"/>
              </w:rPr>
              <w:t>7</w:t>
            </w:r>
          </w:p>
        </w:tc>
        <w:tc>
          <w:tcPr>
            <w:tcW w:w="7086" w:type="dxa"/>
          </w:tcPr>
          <w:p w:rsidR="00722C62" w:rsidRPr="002F13B7" w:rsidRDefault="00722C62" w:rsidP="00AD7FC0">
            <w:pPr>
              <w:spacing w:after="0" w:line="240" w:lineRule="auto"/>
              <w:rPr>
                <w:rFonts w:ascii="Times New Roman" w:hAnsi="Times New Roman"/>
              </w:rPr>
            </w:pPr>
            <w:r w:rsidRPr="002F13B7">
              <w:rPr>
                <w:rFonts w:ascii="Times New Roman" w:hAnsi="Times New Roman"/>
              </w:rPr>
              <w:t xml:space="preserve">Удельный суммарный расход энергетических ресурсов в многоквартирных домах </w:t>
            </w:r>
          </w:p>
        </w:tc>
        <w:tc>
          <w:tcPr>
            <w:tcW w:w="1274" w:type="dxa"/>
            <w:noWrap/>
            <w:vAlign w:val="center"/>
          </w:tcPr>
          <w:p w:rsidR="00722C62" w:rsidRPr="002F13B7" w:rsidRDefault="00722C62" w:rsidP="00AD7FC0">
            <w:pPr>
              <w:spacing w:after="0" w:line="240" w:lineRule="auto"/>
              <w:rPr>
                <w:rFonts w:ascii="Times New Roman" w:hAnsi="Times New Roman"/>
              </w:rPr>
            </w:pPr>
            <w:r>
              <w:rPr>
                <w:rFonts w:ascii="Times New Roman" w:hAnsi="Times New Roman"/>
              </w:rPr>
              <w:t>тут/кв.м.</w:t>
            </w:r>
          </w:p>
        </w:tc>
        <w:tc>
          <w:tcPr>
            <w:tcW w:w="1130" w:type="dxa"/>
            <w:vAlign w:val="center"/>
          </w:tcPr>
          <w:p w:rsidR="00722C62" w:rsidRPr="002F13B7" w:rsidRDefault="00722C62" w:rsidP="00AD7FC0">
            <w:pPr>
              <w:spacing w:after="0" w:line="240" w:lineRule="auto"/>
              <w:rPr>
                <w:rFonts w:ascii="Times New Roman" w:hAnsi="Times New Roman"/>
              </w:rPr>
            </w:pPr>
          </w:p>
        </w:tc>
        <w:tc>
          <w:tcPr>
            <w:tcW w:w="1260" w:type="dxa"/>
            <w:noWrap/>
            <w:vAlign w:val="center"/>
          </w:tcPr>
          <w:p w:rsidR="00722C62" w:rsidRPr="002F13B7" w:rsidRDefault="00722C62" w:rsidP="00AD7FC0">
            <w:pPr>
              <w:spacing w:after="0" w:line="240" w:lineRule="auto"/>
              <w:rPr>
                <w:rFonts w:ascii="Times New Roman" w:hAnsi="Times New Roman"/>
              </w:rPr>
            </w:pPr>
          </w:p>
        </w:tc>
        <w:tc>
          <w:tcPr>
            <w:tcW w:w="1080" w:type="dxa"/>
            <w:noWrap/>
            <w:vAlign w:val="center"/>
          </w:tcPr>
          <w:p w:rsidR="00722C62" w:rsidRPr="002F13B7" w:rsidRDefault="00722C62" w:rsidP="00AD7FC0">
            <w:pPr>
              <w:spacing w:after="0" w:line="240" w:lineRule="auto"/>
              <w:rPr>
                <w:rFonts w:ascii="Times New Roman" w:hAnsi="Times New Roman"/>
              </w:rPr>
            </w:pPr>
          </w:p>
        </w:tc>
        <w:tc>
          <w:tcPr>
            <w:tcW w:w="1260" w:type="dxa"/>
            <w:vAlign w:val="center"/>
          </w:tcPr>
          <w:p w:rsidR="00722C62" w:rsidRPr="002F13B7" w:rsidRDefault="00722C62" w:rsidP="00AD7FC0">
            <w:pPr>
              <w:spacing w:after="0" w:line="240" w:lineRule="auto"/>
              <w:rPr>
                <w:rFonts w:ascii="Times New Roman" w:hAnsi="Times New Roman"/>
              </w:rPr>
            </w:pPr>
          </w:p>
        </w:tc>
        <w:tc>
          <w:tcPr>
            <w:tcW w:w="1260" w:type="dxa"/>
            <w:vAlign w:val="center"/>
          </w:tcPr>
          <w:p w:rsidR="00722C62" w:rsidRPr="002F13B7" w:rsidRDefault="00722C62" w:rsidP="00AD7FC0">
            <w:pPr>
              <w:spacing w:after="0" w:line="240" w:lineRule="auto"/>
              <w:rPr>
                <w:rFonts w:ascii="Times New Roman" w:hAnsi="Times New Roman"/>
                <w:bCs/>
              </w:rPr>
            </w:pPr>
          </w:p>
        </w:tc>
      </w:tr>
    </w:tbl>
    <w:p w:rsidR="00722C62" w:rsidRDefault="00722C62" w:rsidP="003F55C5">
      <w:pPr>
        <w:jc w:val="right"/>
        <w:rPr>
          <w:rFonts w:ascii="Times New Roman" w:hAnsi="Times New Roman"/>
          <w:sz w:val="24"/>
          <w:szCs w:val="24"/>
        </w:rPr>
      </w:pPr>
      <w:r w:rsidRPr="00AF535B">
        <w:rPr>
          <w:rFonts w:ascii="Times New Roman" w:hAnsi="Times New Roman"/>
          <w:sz w:val="24"/>
          <w:szCs w:val="24"/>
        </w:rPr>
        <w:t>Форма</w:t>
      </w:r>
      <w:r>
        <w:rPr>
          <w:rFonts w:ascii="Times New Roman" w:hAnsi="Times New Roman"/>
          <w:sz w:val="24"/>
          <w:szCs w:val="24"/>
        </w:rPr>
        <w:t xml:space="preserve"> 2</w:t>
      </w:r>
    </w:p>
    <w:p w:rsidR="00722C62" w:rsidRDefault="00722C62" w:rsidP="003F55C5">
      <w:pPr>
        <w:jc w:val="right"/>
        <w:rPr>
          <w:rFonts w:ascii="Times New Roman" w:hAnsi="Times New Roman"/>
          <w:sz w:val="24"/>
          <w:szCs w:val="24"/>
        </w:rPr>
      </w:pPr>
    </w:p>
    <w:p w:rsidR="00722C62" w:rsidRDefault="00722C62" w:rsidP="003F55C5">
      <w:pPr>
        <w:jc w:val="right"/>
        <w:rPr>
          <w:rFonts w:ascii="Times New Roman" w:hAnsi="Times New Roman"/>
          <w:sz w:val="24"/>
          <w:szCs w:val="24"/>
        </w:rPr>
      </w:pPr>
    </w:p>
    <w:p w:rsidR="00722C62" w:rsidRDefault="00722C62" w:rsidP="003F55C5">
      <w:pPr>
        <w:jc w:val="right"/>
        <w:rPr>
          <w:rFonts w:ascii="Times New Roman" w:hAnsi="Times New Roman"/>
          <w:sz w:val="24"/>
          <w:szCs w:val="24"/>
        </w:rPr>
      </w:pPr>
    </w:p>
    <w:p w:rsidR="00722C62" w:rsidRDefault="00722C62" w:rsidP="003F55C5">
      <w:pPr>
        <w:jc w:val="right"/>
        <w:rPr>
          <w:rFonts w:ascii="Times New Roman" w:hAnsi="Times New Roman"/>
          <w:sz w:val="24"/>
          <w:szCs w:val="24"/>
        </w:rPr>
      </w:pPr>
    </w:p>
    <w:p w:rsidR="00722C62" w:rsidRDefault="00722C62" w:rsidP="003F55C5">
      <w:pPr>
        <w:jc w:val="right"/>
        <w:rPr>
          <w:rFonts w:ascii="Times New Roman" w:hAnsi="Times New Roman"/>
          <w:sz w:val="24"/>
          <w:szCs w:val="24"/>
        </w:rPr>
      </w:pPr>
    </w:p>
    <w:p w:rsidR="00722C62" w:rsidRDefault="00722C62" w:rsidP="003F55C5">
      <w:pPr>
        <w:jc w:val="right"/>
        <w:rPr>
          <w:rFonts w:ascii="Times New Roman" w:hAnsi="Times New Roman"/>
          <w:sz w:val="24"/>
          <w:szCs w:val="24"/>
        </w:rPr>
      </w:pPr>
    </w:p>
    <w:p w:rsidR="00722C62" w:rsidRDefault="00722C62" w:rsidP="003F55C5">
      <w:pPr>
        <w:jc w:val="right"/>
        <w:rPr>
          <w:rFonts w:ascii="Times New Roman" w:hAnsi="Times New Roman"/>
          <w:sz w:val="24"/>
          <w:szCs w:val="24"/>
        </w:rPr>
      </w:pPr>
    </w:p>
    <w:p w:rsidR="00722C62" w:rsidRDefault="00722C62" w:rsidP="003F55C5">
      <w:pPr>
        <w:jc w:val="right"/>
        <w:rPr>
          <w:rFonts w:ascii="Times New Roman" w:hAnsi="Times New Roman"/>
          <w:sz w:val="24"/>
          <w:szCs w:val="24"/>
        </w:rPr>
      </w:pPr>
    </w:p>
    <w:p w:rsidR="00722C62" w:rsidRDefault="00722C62" w:rsidP="003F55C5">
      <w:pPr>
        <w:rPr>
          <w:rFonts w:ascii="Times New Roman" w:hAnsi="Times New Roman"/>
          <w:sz w:val="24"/>
          <w:szCs w:val="24"/>
        </w:rPr>
      </w:pPr>
    </w:p>
    <w:p w:rsidR="00722C62" w:rsidRPr="00B47424" w:rsidRDefault="00722C62" w:rsidP="003F55C5">
      <w:pPr>
        <w:jc w:val="right"/>
        <w:rPr>
          <w:rFonts w:ascii="Times New Roman" w:hAnsi="Times New Roman"/>
          <w:color w:val="000000"/>
        </w:rPr>
      </w:pPr>
      <w:r w:rsidRPr="00B47424">
        <w:rPr>
          <w:rFonts w:ascii="Times New Roman" w:hAnsi="Times New Roman"/>
          <w:color w:val="000000"/>
        </w:rPr>
        <w:t>Форма 3</w:t>
      </w:r>
    </w:p>
    <w:tbl>
      <w:tblPr>
        <w:tblW w:w="15135" w:type="dxa"/>
        <w:tblInd w:w="93" w:type="dxa"/>
        <w:tblLayout w:type="fixed"/>
        <w:tblLook w:val="0000"/>
      </w:tblPr>
      <w:tblGrid>
        <w:gridCol w:w="3435"/>
        <w:gridCol w:w="900"/>
        <w:gridCol w:w="1260"/>
        <w:gridCol w:w="701"/>
        <w:gridCol w:w="974"/>
        <w:gridCol w:w="890"/>
        <w:gridCol w:w="759"/>
        <w:gridCol w:w="1176"/>
        <w:gridCol w:w="1260"/>
        <w:gridCol w:w="1080"/>
        <w:gridCol w:w="1080"/>
        <w:gridCol w:w="720"/>
        <w:gridCol w:w="900"/>
      </w:tblGrid>
      <w:tr w:rsidR="00722C62" w:rsidRPr="0087155C" w:rsidTr="00AD7FC0">
        <w:trPr>
          <w:trHeight w:val="855"/>
        </w:trPr>
        <w:tc>
          <w:tcPr>
            <w:tcW w:w="15135" w:type="dxa"/>
            <w:gridSpan w:val="13"/>
            <w:tcBorders>
              <w:top w:val="single" w:sz="4" w:space="0" w:color="auto"/>
              <w:left w:val="single" w:sz="4" w:space="0" w:color="auto"/>
              <w:bottom w:val="single" w:sz="4" w:space="0" w:color="auto"/>
              <w:right w:val="single" w:sz="4" w:space="0" w:color="auto"/>
            </w:tcBorders>
            <w:vAlign w:val="center"/>
          </w:tcPr>
          <w:p w:rsidR="00722C62" w:rsidRPr="00B47424" w:rsidRDefault="00722C62" w:rsidP="00AD7FC0">
            <w:pPr>
              <w:spacing w:after="0" w:line="240" w:lineRule="auto"/>
              <w:rPr>
                <w:rFonts w:ascii="Times New Roman" w:hAnsi="Times New Roman"/>
                <w:b/>
                <w:bCs/>
                <w:sz w:val="24"/>
                <w:szCs w:val="24"/>
              </w:rPr>
            </w:pPr>
            <w:r w:rsidRPr="00B47424">
              <w:rPr>
                <w:rFonts w:ascii="Times New Roman" w:hAnsi="Times New Roman"/>
                <w:b/>
                <w:bCs/>
                <w:sz w:val="24"/>
                <w:szCs w:val="24"/>
              </w:rPr>
              <w:t xml:space="preserve">Сведения о потреблении и учете тепло- и энергоресурсов в жилищном фонде  </w:t>
            </w:r>
            <w:r>
              <w:rPr>
                <w:rFonts w:ascii="Times New Roman" w:hAnsi="Times New Roman"/>
                <w:b/>
                <w:bCs/>
                <w:sz w:val="24"/>
                <w:szCs w:val="24"/>
              </w:rPr>
              <w:t xml:space="preserve">Новокривошеинского  сельского поселения  </w:t>
            </w:r>
            <w:r w:rsidRPr="00B47424">
              <w:rPr>
                <w:rFonts w:ascii="Times New Roman" w:hAnsi="Times New Roman"/>
                <w:b/>
                <w:bCs/>
                <w:sz w:val="24"/>
                <w:szCs w:val="24"/>
              </w:rPr>
              <w:t>за   ____________ квартал   20_____года</w:t>
            </w:r>
            <w:r>
              <w:rPr>
                <w:rFonts w:ascii="Times New Roman" w:hAnsi="Times New Roman"/>
                <w:b/>
                <w:bCs/>
                <w:sz w:val="24"/>
                <w:szCs w:val="24"/>
              </w:rPr>
              <w:t xml:space="preserve"> (нарастающим итогом)</w:t>
            </w:r>
          </w:p>
        </w:tc>
      </w:tr>
      <w:tr w:rsidR="00722C62" w:rsidRPr="0087155C" w:rsidTr="00AD7FC0">
        <w:trPr>
          <w:trHeight w:val="510"/>
        </w:trPr>
        <w:tc>
          <w:tcPr>
            <w:tcW w:w="3435" w:type="dxa"/>
            <w:vMerge w:val="restart"/>
            <w:tcBorders>
              <w:top w:val="nil"/>
              <w:left w:val="single" w:sz="4" w:space="0" w:color="auto"/>
              <w:bottom w:val="single" w:sz="4" w:space="0" w:color="auto"/>
              <w:right w:val="single" w:sz="4" w:space="0" w:color="auto"/>
            </w:tcBorders>
            <w:noWrap/>
            <w:vAlign w:val="center"/>
          </w:tcPr>
          <w:p w:rsidR="00722C62" w:rsidRPr="00B47424" w:rsidRDefault="00722C62" w:rsidP="00AD7FC0">
            <w:pPr>
              <w:spacing w:after="0" w:line="240" w:lineRule="auto"/>
              <w:rPr>
                <w:rFonts w:ascii="Times New Roman" w:hAnsi="Times New Roman"/>
              </w:rPr>
            </w:pPr>
            <w:r w:rsidRPr="00B47424">
              <w:rPr>
                <w:rFonts w:ascii="Times New Roman" w:hAnsi="Times New Roman"/>
              </w:rPr>
              <w:t>Показатели</w:t>
            </w:r>
          </w:p>
        </w:tc>
        <w:tc>
          <w:tcPr>
            <w:tcW w:w="5484" w:type="dxa"/>
            <w:gridSpan w:val="6"/>
            <w:tcBorders>
              <w:top w:val="single" w:sz="4" w:space="0" w:color="auto"/>
              <w:left w:val="nil"/>
              <w:bottom w:val="single" w:sz="4" w:space="0" w:color="auto"/>
              <w:right w:val="single" w:sz="4" w:space="0" w:color="000000"/>
            </w:tcBorders>
            <w:noWrap/>
            <w:vAlign w:val="bottom"/>
          </w:tcPr>
          <w:p w:rsidR="00722C62" w:rsidRPr="00B47424" w:rsidRDefault="00722C62" w:rsidP="00AD7FC0">
            <w:pPr>
              <w:spacing w:after="0" w:line="240" w:lineRule="auto"/>
              <w:rPr>
                <w:rFonts w:ascii="Times New Roman" w:hAnsi="Times New Roman"/>
              </w:rPr>
            </w:pPr>
            <w:r w:rsidRPr="00B47424">
              <w:rPr>
                <w:rFonts w:ascii="Times New Roman" w:hAnsi="Times New Roman"/>
              </w:rPr>
              <w:t>Многоквартирные дома</w:t>
            </w:r>
          </w:p>
        </w:tc>
        <w:tc>
          <w:tcPr>
            <w:tcW w:w="6216" w:type="dxa"/>
            <w:gridSpan w:val="6"/>
            <w:tcBorders>
              <w:top w:val="single" w:sz="4" w:space="0" w:color="auto"/>
              <w:left w:val="nil"/>
              <w:bottom w:val="nil"/>
              <w:right w:val="single" w:sz="4" w:space="0" w:color="000000"/>
            </w:tcBorders>
            <w:noWrap/>
            <w:vAlign w:val="bottom"/>
          </w:tcPr>
          <w:p w:rsidR="00722C62" w:rsidRPr="00B47424" w:rsidRDefault="00722C62" w:rsidP="00AD7FC0">
            <w:pPr>
              <w:spacing w:after="0" w:line="240" w:lineRule="auto"/>
              <w:rPr>
                <w:rFonts w:ascii="Times New Roman" w:hAnsi="Times New Roman"/>
              </w:rPr>
            </w:pPr>
            <w:r w:rsidRPr="00B47424">
              <w:rPr>
                <w:rFonts w:ascii="Times New Roman" w:hAnsi="Times New Roman"/>
              </w:rPr>
              <w:t>Индивидуальные дома</w:t>
            </w:r>
          </w:p>
        </w:tc>
      </w:tr>
      <w:tr w:rsidR="00722C62" w:rsidRPr="0087155C" w:rsidTr="00AD7FC0">
        <w:trPr>
          <w:trHeight w:val="900"/>
        </w:trPr>
        <w:tc>
          <w:tcPr>
            <w:tcW w:w="3435" w:type="dxa"/>
            <w:vMerge/>
            <w:tcBorders>
              <w:top w:val="nil"/>
              <w:left w:val="single" w:sz="4" w:space="0" w:color="auto"/>
              <w:bottom w:val="single" w:sz="4" w:space="0" w:color="auto"/>
              <w:right w:val="single" w:sz="4" w:space="0" w:color="auto"/>
            </w:tcBorders>
            <w:vAlign w:val="center"/>
          </w:tcPr>
          <w:p w:rsidR="00722C62" w:rsidRPr="00B47424" w:rsidRDefault="00722C62" w:rsidP="00AD7FC0">
            <w:pPr>
              <w:spacing w:after="0" w:line="240" w:lineRule="auto"/>
              <w:rPr>
                <w:rFonts w:ascii="Times New Roman" w:hAnsi="Times New Roman"/>
              </w:rPr>
            </w:pPr>
          </w:p>
        </w:tc>
        <w:tc>
          <w:tcPr>
            <w:tcW w:w="900" w:type="dxa"/>
            <w:tcBorders>
              <w:top w:val="nil"/>
              <w:left w:val="nil"/>
              <w:bottom w:val="single" w:sz="4" w:space="0" w:color="auto"/>
              <w:right w:val="single" w:sz="4" w:space="0" w:color="auto"/>
            </w:tcBorders>
            <w:vAlign w:val="bottom"/>
          </w:tcPr>
          <w:p w:rsidR="00722C62" w:rsidRPr="00B47424" w:rsidRDefault="00722C62" w:rsidP="00AD7FC0">
            <w:pPr>
              <w:spacing w:after="0" w:line="240" w:lineRule="auto"/>
              <w:rPr>
                <w:rFonts w:ascii="Times New Roman" w:hAnsi="Times New Roman"/>
              </w:rPr>
            </w:pPr>
            <w:r w:rsidRPr="00B47424">
              <w:rPr>
                <w:rFonts w:ascii="Times New Roman" w:hAnsi="Times New Roman"/>
              </w:rPr>
              <w:t>Электроэнергия</w:t>
            </w:r>
          </w:p>
        </w:tc>
        <w:tc>
          <w:tcPr>
            <w:tcW w:w="126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rPr>
            </w:pPr>
            <w:r w:rsidRPr="00B47424">
              <w:rPr>
                <w:rFonts w:ascii="Times New Roman" w:hAnsi="Times New Roman"/>
              </w:rPr>
              <w:t>Тепловая энергия</w:t>
            </w:r>
          </w:p>
        </w:tc>
        <w:tc>
          <w:tcPr>
            <w:tcW w:w="701"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rPr>
            </w:pPr>
            <w:r w:rsidRPr="00B47424">
              <w:rPr>
                <w:rFonts w:ascii="Times New Roman" w:hAnsi="Times New Roman"/>
              </w:rPr>
              <w:t>хол вода</w:t>
            </w:r>
          </w:p>
        </w:tc>
        <w:tc>
          <w:tcPr>
            <w:tcW w:w="974" w:type="dxa"/>
            <w:tcBorders>
              <w:top w:val="nil"/>
              <w:left w:val="nil"/>
              <w:bottom w:val="single" w:sz="4" w:space="0" w:color="auto"/>
              <w:right w:val="single" w:sz="4" w:space="0" w:color="auto"/>
            </w:tcBorders>
            <w:vAlign w:val="bottom"/>
          </w:tcPr>
          <w:p w:rsidR="00722C62" w:rsidRPr="00B47424" w:rsidRDefault="00722C62" w:rsidP="00AD7FC0">
            <w:pPr>
              <w:spacing w:after="0" w:line="240" w:lineRule="auto"/>
              <w:rPr>
                <w:rFonts w:ascii="Times New Roman" w:hAnsi="Times New Roman"/>
              </w:rPr>
            </w:pPr>
            <w:r w:rsidRPr="00B47424">
              <w:rPr>
                <w:rFonts w:ascii="Times New Roman" w:hAnsi="Times New Roman"/>
              </w:rPr>
              <w:t>Горячая вода</w:t>
            </w:r>
          </w:p>
        </w:tc>
        <w:tc>
          <w:tcPr>
            <w:tcW w:w="890" w:type="dxa"/>
            <w:tcBorders>
              <w:top w:val="nil"/>
              <w:left w:val="nil"/>
              <w:bottom w:val="single" w:sz="4" w:space="0" w:color="auto"/>
              <w:right w:val="single" w:sz="4" w:space="0" w:color="auto"/>
            </w:tcBorders>
            <w:noWrap/>
            <w:vAlign w:val="center"/>
          </w:tcPr>
          <w:p w:rsidR="00722C62" w:rsidRPr="00B47424" w:rsidRDefault="00722C62" w:rsidP="00AD7FC0">
            <w:pPr>
              <w:spacing w:after="0" w:line="240" w:lineRule="auto"/>
              <w:rPr>
                <w:rFonts w:ascii="Times New Roman" w:hAnsi="Times New Roman"/>
              </w:rPr>
            </w:pPr>
            <w:r w:rsidRPr="00B47424">
              <w:rPr>
                <w:rFonts w:ascii="Times New Roman" w:hAnsi="Times New Roman"/>
              </w:rPr>
              <w:t>Газ</w:t>
            </w:r>
          </w:p>
        </w:tc>
        <w:tc>
          <w:tcPr>
            <w:tcW w:w="759" w:type="dxa"/>
            <w:tcBorders>
              <w:top w:val="nil"/>
              <w:left w:val="nil"/>
              <w:bottom w:val="single" w:sz="4" w:space="0" w:color="auto"/>
              <w:right w:val="single" w:sz="4" w:space="0" w:color="auto"/>
            </w:tcBorders>
            <w:noWrap/>
            <w:vAlign w:val="center"/>
          </w:tcPr>
          <w:p w:rsidR="00722C62" w:rsidRPr="00B47424" w:rsidRDefault="00722C62" w:rsidP="00AD7FC0">
            <w:pPr>
              <w:spacing w:after="0" w:line="240" w:lineRule="auto"/>
              <w:rPr>
                <w:rFonts w:ascii="Times New Roman" w:hAnsi="Times New Roman"/>
              </w:rPr>
            </w:pPr>
            <w:r w:rsidRPr="00B47424">
              <w:rPr>
                <w:rFonts w:ascii="Times New Roman" w:hAnsi="Times New Roman"/>
              </w:rPr>
              <w:t>Всего</w:t>
            </w:r>
          </w:p>
        </w:tc>
        <w:tc>
          <w:tcPr>
            <w:tcW w:w="1176" w:type="dxa"/>
            <w:tcBorders>
              <w:top w:val="single" w:sz="4" w:space="0" w:color="auto"/>
              <w:left w:val="nil"/>
              <w:bottom w:val="single" w:sz="4" w:space="0" w:color="auto"/>
              <w:right w:val="single" w:sz="4" w:space="0" w:color="auto"/>
            </w:tcBorders>
            <w:vAlign w:val="bottom"/>
          </w:tcPr>
          <w:p w:rsidR="00722C62" w:rsidRPr="00B47424" w:rsidRDefault="00722C62" w:rsidP="00AD7FC0">
            <w:pPr>
              <w:spacing w:after="0" w:line="240" w:lineRule="auto"/>
              <w:rPr>
                <w:rFonts w:ascii="Times New Roman" w:hAnsi="Times New Roman"/>
              </w:rPr>
            </w:pPr>
            <w:r w:rsidRPr="00B47424">
              <w:rPr>
                <w:rFonts w:ascii="Times New Roman" w:hAnsi="Times New Roman"/>
              </w:rPr>
              <w:t>Электроэнергия</w:t>
            </w:r>
          </w:p>
        </w:tc>
        <w:tc>
          <w:tcPr>
            <w:tcW w:w="1260" w:type="dxa"/>
            <w:tcBorders>
              <w:top w:val="single" w:sz="4" w:space="0" w:color="auto"/>
              <w:left w:val="nil"/>
              <w:bottom w:val="single" w:sz="4" w:space="0" w:color="auto"/>
              <w:right w:val="single" w:sz="4" w:space="0" w:color="auto"/>
            </w:tcBorders>
            <w:vAlign w:val="bottom"/>
          </w:tcPr>
          <w:p w:rsidR="00722C62" w:rsidRPr="00B47424" w:rsidRDefault="00722C62" w:rsidP="00AD7FC0">
            <w:pPr>
              <w:spacing w:after="0" w:line="240" w:lineRule="auto"/>
              <w:rPr>
                <w:rFonts w:ascii="Times New Roman" w:hAnsi="Times New Roman"/>
              </w:rPr>
            </w:pPr>
            <w:r w:rsidRPr="00B47424">
              <w:rPr>
                <w:rFonts w:ascii="Times New Roman" w:hAnsi="Times New Roman"/>
              </w:rPr>
              <w:t>Тепловая энергия</w:t>
            </w:r>
          </w:p>
        </w:tc>
        <w:tc>
          <w:tcPr>
            <w:tcW w:w="1080" w:type="dxa"/>
            <w:tcBorders>
              <w:top w:val="single" w:sz="4" w:space="0" w:color="auto"/>
              <w:left w:val="nil"/>
              <w:bottom w:val="single" w:sz="4" w:space="0" w:color="auto"/>
              <w:right w:val="single" w:sz="4" w:space="0" w:color="auto"/>
            </w:tcBorders>
            <w:vAlign w:val="bottom"/>
          </w:tcPr>
          <w:p w:rsidR="00722C62" w:rsidRPr="00B47424" w:rsidRDefault="00722C62" w:rsidP="00AD7FC0">
            <w:pPr>
              <w:spacing w:after="0" w:line="240" w:lineRule="auto"/>
              <w:rPr>
                <w:rFonts w:ascii="Times New Roman" w:hAnsi="Times New Roman"/>
              </w:rPr>
            </w:pPr>
            <w:r w:rsidRPr="00B47424">
              <w:rPr>
                <w:rFonts w:ascii="Times New Roman" w:hAnsi="Times New Roman"/>
              </w:rPr>
              <w:t>Холодная вода</w:t>
            </w:r>
          </w:p>
        </w:tc>
        <w:tc>
          <w:tcPr>
            <w:tcW w:w="1080" w:type="dxa"/>
            <w:tcBorders>
              <w:top w:val="single" w:sz="4" w:space="0" w:color="auto"/>
              <w:left w:val="nil"/>
              <w:bottom w:val="single" w:sz="4" w:space="0" w:color="auto"/>
              <w:right w:val="single" w:sz="4" w:space="0" w:color="auto"/>
            </w:tcBorders>
            <w:vAlign w:val="bottom"/>
          </w:tcPr>
          <w:p w:rsidR="00722C62" w:rsidRPr="00B47424" w:rsidRDefault="00722C62" w:rsidP="00AD7FC0">
            <w:pPr>
              <w:spacing w:after="0" w:line="240" w:lineRule="auto"/>
              <w:rPr>
                <w:rFonts w:ascii="Times New Roman" w:hAnsi="Times New Roman"/>
              </w:rPr>
            </w:pPr>
            <w:r w:rsidRPr="00B47424">
              <w:rPr>
                <w:rFonts w:ascii="Times New Roman" w:hAnsi="Times New Roman"/>
              </w:rPr>
              <w:t>Горячая вода</w:t>
            </w:r>
          </w:p>
        </w:tc>
        <w:tc>
          <w:tcPr>
            <w:tcW w:w="720" w:type="dxa"/>
            <w:tcBorders>
              <w:top w:val="single" w:sz="4" w:space="0" w:color="auto"/>
              <w:left w:val="nil"/>
              <w:bottom w:val="single" w:sz="4" w:space="0" w:color="auto"/>
              <w:right w:val="single" w:sz="4" w:space="0" w:color="auto"/>
            </w:tcBorders>
            <w:noWrap/>
            <w:vAlign w:val="center"/>
          </w:tcPr>
          <w:p w:rsidR="00722C62" w:rsidRPr="00B47424" w:rsidRDefault="00722C62" w:rsidP="00AD7FC0">
            <w:pPr>
              <w:spacing w:after="0" w:line="240" w:lineRule="auto"/>
              <w:rPr>
                <w:rFonts w:ascii="Times New Roman" w:hAnsi="Times New Roman"/>
              </w:rPr>
            </w:pPr>
            <w:r w:rsidRPr="00B47424">
              <w:rPr>
                <w:rFonts w:ascii="Times New Roman" w:hAnsi="Times New Roman"/>
              </w:rPr>
              <w:t>Газ</w:t>
            </w:r>
          </w:p>
        </w:tc>
        <w:tc>
          <w:tcPr>
            <w:tcW w:w="900" w:type="dxa"/>
            <w:tcBorders>
              <w:top w:val="single" w:sz="4" w:space="0" w:color="auto"/>
              <w:left w:val="nil"/>
              <w:bottom w:val="single" w:sz="4" w:space="0" w:color="auto"/>
              <w:right w:val="single" w:sz="4" w:space="0" w:color="auto"/>
            </w:tcBorders>
            <w:noWrap/>
            <w:vAlign w:val="center"/>
          </w:tcPr>
          <w:p w:rsidR="00722C62" w:rsidRPr="00B47424" w:rsidRDefault="00722C62" w:rsidP="00AD7FC0">
            <w:pPr>
              <w:spacing w:after="0" w:line="240" w:lineRule="auto"/>
              <w:rPr>
                <w:rFonts w:ascii="Times New Roman" w:hAnsi="Times New Roman"/>
              </w:rPr>
            </w:pPr>
            <w:r w:rsidRPr="00B47424">
              <w:rPr>
                <w:rFonts w:ascii="Times New Roman" w:hAnsi="Times New Roman"/>
              </w:rPr>
              <w:t>Всего</w:t>
            </w:r>
          </w:p>
        </w:tc>
      </w:tr>
      <w:tr w:rsidR="00722C62" w:rsidRPr="0087155C" w:rsidTr="00AD7FC0">
        <w:trPr>
          <w:trHeight w:val="375"/>
        </w:trPr>
        <w:tc>
          <w:tcPr>
            <w:tcW w:w="3435" w:type="dxa"/>
            <w:tcBorders>
              <w:top w:val="nil"/>
              <w:left w:val="single" w:sz="4" w:space="0" w:color="auto"/>
              <w:bottom w:val="single" w:sz="4" w:space="0" w:color="auto"/>
              <w:right w:val="single" w:sz="4" w:space="0" w:color="auto"/>
            </w:tcBorders>
            <w:noWrap/>
            <w:vAlign w:val="center"/>
          </w:tcPr>
          <w:p w:rsidR="00722C62" w:rsidRPr="00B47424" w:rsidRDefault="00722C62" w:rsidP="00AD7FC0">
            <w:pPr>
              <w:spacing w:after="0" w:line="240" w:lineRule="auto"/>
              <w:rPr>
                <w:rFonts w:ascii="Times New Roman" w:hAnsi="Times New Roman"/>
                <w:szCs w:val="20"/>
              </w:rPr>
            </w:pPr>
            <w:r w:rsidRPr="00B47424">
              <w:rPr>
                <w:rFonts w:ascii="Times New Roman" w:hAnsi="Times New Roman"/>
                <w:szCs w:val="20"/>
              </w:rPr>
              <w:t>1. Общие сведения:</w:t>
            </w:r>
          </w:p>
        </w:tc>
        <w:tc>
          <w:tcPr>
            <w:tcW w:w="90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126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701"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974"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890" w:type="dxa"/>
            <w:tcBorders>
              <w:top w:val="nil"/>
              <w:left w:val="nil"/>
              <w:bottom w:val="single" w:sz="4" w:space="0" w:color="auto"/>
              <w:right w:val="single" w:sz="4" w:space="0" w:color="auto"/>
            </w:tcBorders>
            <w:noWrap/>
            <w:vAlign w:val="center"/>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759" w:type="dxa"/>
            <w:tcBorders>
              <w:top w:val="nil"/>
              <w:left w:val="nil"/>
              <w:bottom w:val="single" w:sz="4" w:space="0" w:color="auto"/>
              <w:right w:val="single" w:sz="4" w:space="0" w:color="auto"/>
            </w:tcBorders>
            <w:noWrap/>
            <w:vAlign w:val="center"/>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1176"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126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108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108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720" w:type="dxa"/>
            <w:tcBorders>
              <w:top w:val="nil"/>
              <w:left w:val="nil"/>
              <w:bottom w:val="single" w:sz="4" w:space="0" w:color="auto"/>
              <w:right w:val="single" w:sz="4" w:space="0" w:color="auto"/>
            </w:tcBorders>
            <w:noWrap/>
            <w:vAlign w:val="center"/>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900" w:type="dxa"/>
            <w:tcBorders>
              <w:top w:val="nil"/>
              <w:left w:val="nil"/>
              <w:bottom w:val="single" w:sz="4" w:space="0" w:color="auto"/>
              <w:right w:val="single" w:sz="4" w:space="0" w:color="auto"/>
            </w:tcBorders>
            <w:noWrap/>
            <w:vAlign w:val="center"/>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r>
      <w:tr w:rsidR="00722C62" w:rsidRPr="0087155C" w:rsidTr="00AD7FC0">
        <w:trPr>
          <w:trHeight w:val="495"/>
        </w:trPr>
        <w:tc>
          <w:tcPr>
            <w:tcW w:w="3435" w:type="dxa"/>
            <w:tcBorders>
              <w:top w:val="nil"/>
              <w:left w:val="single" w:sz="4" w:space="0" w:color="auto"/>
              <w:bottom w:val="single" w:sz="4" w:space="0" w:color="auto"/>
              <w:right w:val="single" w:sz="4" w:space="0" w:color="auto"/>
            </w:tcBorders>
            <w:vAlign w:val="center"/>
          </w:tcPr>
          <w:p w:rsidR="00722C62" w:rsidRPr="00B47424" w:rsidRDefault="00722C62" w:rsidP="00AD7FC0">
            <w:pPr>
              <w:spacing w:after="0" w:line="240" w:lineRule="auto"/>
              <w:rPr>
                <w:rFonts w:ascii="Times New Roman" w:hAnsi="Times New Roman"/>
                <w:szCs w:val="20"/>
              </w:rPr>
            </w:pPr>
            <w:r w:rsidRPr="00B47424">
              <w:rPr>
                <w:rFonts w:ascii="Times New Roman" w:hAnsi="Times New Roman"/>
                <w:szCs w:val="20"/>
              </w:rPr>
              <w:t>Общее количество домов, ед.:</w:t>
            </w:r>
          </w:p>
        </w:tc>
        <w:tc>
          <w:tcPr>
            <w:tcW w:w="90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126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701"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974"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890" w:type="dxa"/>
            <w:tcBorders>
              <w:top w:val="nil"/>
              <w:left w:val="nil"/>
              <w:bottom w:val="single" w:sz="4" w:space="0" w:color="auto"/>
              <w:right w:val="single" w:sz="4" w:space="0" w:color="auto"/>
            </w:tcBorders>
            <w:noWrap/>
            <w:vAlign w:val="center"/>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759"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176"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126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108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108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72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90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r>
      <w:tr w:rsidR="00722C62" w:rsidRPr="0087155C" w:rsidTr="00AD7FC0">
        <w:trPr>
          <w:trHeight w:val="810"/>
        </w:trPr>
        <w:tc>
          <w:tcPr>
            <w:tcW w:w="3435" w:type="dxa"/>
            <w:tcBorders>
              <w:top w:val="nil"/>
              <w:left w:val="single" w:sz="4" w:space="0" w:color="auto"/>
              <w:bottom w:val="single" w:sz="4" w:space="0" w:color="auto"/>
              <w:right w:val="single" w:sz="4" w:space="0" w:color="auto"/>
            </w:tcBorders>
            <w:vAlign w:val="center"/>
          </w:tcPr>
          <w:p w:rsidR="00722C62" w:rsidRPr="00B47424" w:rsidRDefault="00722C62" w:rsidP="00AD7FC0">
            <w:pPr>
              <w:spacing w:after="0" w:line="240" w:lineRule="auto"/>
              <w:rPr>
                <w:rFonts w:ascii="Times New Roman" w:hAnsi="Times New Roman"/>
                <w:szCs w:val="20"/>
              </w:rPr>
            </w:pPr>
            <w:r>
              <w:rPr>
                <w:rFonts w:ascii="Times New Roman" w:hAnsi="Times New Roman"/>
                <w:szCs w:val="20"/>
              </w:rPr>
              <w:t xml:space="preserve">в том числе </w:t>
            </w:r>
            <w:r w:rsidRPr="00B47424">
              <w:rPr>
                <w:rFonts w:ascii="Times New Roman" w:hAnsi="Times New Roman"/>
                <w:szCs w:val="20"/>
              </w:rPr>
              <w:t xml:space="preserve"> имеющих централизованное снабжение , (дома) ед.</w:t>
            </w:r>
          </w:p>
        </w:tc>
        <w:tc>
          <w:tcPr>
            <w:tcW w:w="90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26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701"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974"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890" w:type="dxa"/>
            <w:tcBorders>
              <w:top w:val="nil"/>
              <w:left w:val="nil"/>
              <w:bottom w:val="single" w:sz="4" w:space="0" w:color="auto"/>
              <w:right w:val="single" w:sz="4" w:space="0" w:color="auto"/>
            </w:tcBorders>
            <w:noWrap/>
            <w:vAlign w:val="center"/>
          </w:tcPr>
          <w:p w:rsidR="00722C62" w:rsidRPr="00B47424" w:rsidRDefault="00722C62" w:rsidP="00AD7FC0">
            <w:pPr>
              <w:spacing w:after="0" w:line="240" w:lineRule="auto"/>
              <w:rPr>
                <w:rFonts w:ascii="Times New Roman" w:hAnsi="Times New Roman"/>
                <w:szCs w:val="28"/>
              </w:rPr>
            </w:pPr>
          </w:p>
        </w:tc>
        <w:tc>
          <w:tcPr>
            <w:tcW w:w="759"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176"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26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08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08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72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90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r>
      <w:tr w:rsidR="00722C62" w:rsidRPr="0087155C" w:rsidTr="00AD7FC0">
        <w:trPr>
          <w:trHeight w:val="735"/>
        </w:trPr>
        <w:tc>
          <w:tcPr>
            <w:tcW w:w="3435" w:type="dxa"/>
            <w:tcBorders>
              <w:top w:val="nil"/>
              <w:left w:val="single" w:sz="4" w:space="0" w:color="auto"/>
              <w:bottom w:val="single" w:sz="4" w:space="0" w:color="auto"/>
              <w:right w:val="single" w:sz="4" w:space="0" w:color="auto"/>
            </w:tcBorders>
            <w:vAlign w:val="center"/>
          </w:tcPr>
          <w:p w:rsidR="00722C62" w:rsidRPr="00B47424" w:rsidRDefault="00722C62" w:rsidP="00AD7FC0">
            <w:pPr>
              <w:spacing w:after="0" w:line="240" w:lineRule="auto"/>
              <w:rPr>
                <w:rFonts w:ascii="Times New Roman" w:hAnsi="Times New Roman"/>
                <w:szCs w:val="20"/>
              </w:rPr>
            </w:pPr>
            <w:r w:rsidRPr="00B47424">
              <w:rPr>
                <w:rFonts w:ascii="Times New Roman" w:hAnsi="Times New Roman"/>
                <w:szCs w:val="20"/>
              </w:rPr>
              <w:t>Общая площадь домов, имеющих централизованное снабжение, кв.м</w:t>
            </w:r>
          </w:p>
        </w:tc>
        <w:tc>
          <w:tcPr>
            <w:tcW w:w="90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26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701"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974"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890" w:type="dxa"/>
            <w:tcBorders>
              <w:top w:val="nil"/>
              <w:left w:val="nil"/>
              <w:bottom w:val="single" w:sz="4" w:space="0" w:color="auto"/>
              <w:right w:val="single" w:sz="4" w:space="0" w:color="auto"/>
            </w:tcBorders>
            <w:noWrap/>
            <w:vAlign w:val="center"/>
          </w:tcPr>
          <w:p w:rsidR="00722C62" w:rsidRPr="00B47424" w:rsidRDefault="00722C62" w:rsidP="00AD7FC0">
            <w:pPr>
              <w:spacing w:after="0" w:line="240" w:lineRule="auto"/>
              <w:rPr>
                <w:rFonts w:ascii="Times New Roman" w:hAnsi="Times New Roman"/>
                <w:szCs w:val="28"/>
              </w:rPr>
            </w:pPr>
          </w:p>
        </w:tc>
        <w:tc>
          <w:tcPr>
            <w:tcW w:w="759"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176"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26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08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08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72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90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r>
      <w:tr w:rsidR="00722C62" w:rsidRPr="0087155C" w:rsidTr="00AD7FC0">
        <w:trPr>
          <w:trHeight w:val="1035"/>
        </w:trPr>
        <w:tc>
          <w:tcPr>
            <w:tcW w:w="3435" w:type="dxa"/>
            <w:tcBorders>
              <w:top w:val="nil"/>
              <w:left w:val="single" w:sz="4" w:space="0" w:color="auto"/>
              <w:bottom w:val="single" w:sz="8" w:space="0" w:color="auto"/>
              <w:right w:val="single" w:sz="4" w:space="0" w:color="auto"/>
            </w:tcBorders>
            <w:vAlign w:val="center"/>
          </w:tcPr>
          <w:p w:rsidR="00722C62" w:rsidRPr="00B47424" w:rsidRDefault="00722C62" w:rsidP="00AD7FC0">
            <w:pPr>
              <w:spacing w:after="0" w:line="240" w:lineRule="auto"/>
              <w:rPr>
                <w:rFonts w:ascii="Times New Roman" w:hAnsi="Times New Roman"/>
                <w:szCs w:val="20"/>
              </w:rPr>
            </w:pPr>
            <w:r w:rsidRPr="00B47424">
              <w:rPr>
                <w:rFonts w:ascii="Times New Roman" w:hAnsi="Times New Roman"/>
                <w:szCs w:val="20"/>
              </w:rPr>
              <w:t>Количество проживающих в домах, имеющих централизованное снабжение, чел.</w:t>
            </w:r>
          </w:p>
        </w:tc>
        <w:tc>
          <w:tcPr>
            <w:tcW w:w="900" w:type="dxa"/>
            <w:tcBorders>
              <w:top w:val="nil"/>
              <w:left w:val="nil"/>
              <w:bottom w:val="single" w:sz="8"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260" w:type="dxa"/>
            <w:tcBorders>
              <w:top w:val="nil"/>
              <w:left w:val="nil"/>
              <w:bottom w:val="single" w:sz="8"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701" w:type="dxa"/>
            <w:tcBorders>
              <w:top w:val="nil"/>
              <w:left w:val="nil"/>
              <w:bottom w:val="single" w:sz="8"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974" w:type="dxa"/>
            <w:tcBorders>
              <w:top w:val="nil"/>
              <w:left w:val="nil"/>
              <w:bottom w:val="single" w:sz="8"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890" w:type="dxa"/>
            <w:tcBorders>
              <w:top w:val="nil"/>
              <w:left w:val="nil"/>
              <w:bottom w:val="single" w:sz="8"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759" w:type="dxa"/>
            <w:tcBorders>
              <w:top w:val="nil"/>
              <w:left w:val="nil"/>
              <w:bottom w:val="single" w:sz="8"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176" w:type="dxa"/>
            <w:tcBorders>
              <w:top w:val="nil"/>
              <w:left w:val="nil"/>
              <w:bottom w:val="single" w:sz="8"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260" w:type="dxa"/>
            <w:tcBorders>
              <w:top w:val="nil"/>
              <w:left w:val="nil"/>
              <w:bottom w:val="single" w:sz="8"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080" w:type="dxa"/>
            <w:tcBorders>
              <w:top w:val="nil"/>
              <w:left w:val="nil"/>
              <w:bottom w:val="single" w:sz="8"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080" w:type="dxa"/>
            <w:tcBorders>
              <w:top w:val="nil"/>
              <w:left w:val="nil"/>
              <w:bottom w:val="single" w:sz="8"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720" w:type="dxa"/>
            <w:tcBorders>
              <w:top w:val="nil"/>
              <w:left w:val="nil"/>
              <w:bottom w:val="single" w:sz="8"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900" w:type="dxa"/>
            <w:tcBorders>
              <w:top w:val="nil"/>
              <w:left w:val="nil"/>
              <w:bottom w:val="single" w:sz="8"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r>
      <w:tr w:rsidR="00722C62" w:rsidRPr="0087155C" w:rsidTr="00AD7FC0">
        <w:trPr>
          <w:trHeight w:val="1830"/>
        </w:trPr>
        <w:tc>
          <w:tcPr>
            <w:tcW w:w="3435" w:type="dxa"/>
            <w:tcBorders>
              <w:top w:val="nil"/>
              <w:left w:val="single" w:sz="4" w:space="0" w:color="auto"/>
              <w:bottom w:val="single" w:sz="4" w:space="0" w:color="auto"/>
              <w:right w:val="single" w:sz="4" w:space="0" w:color="auto"/>
            </w:tcBorders>
            <w:vAlign w:val="center"/>
          </w:tcPr>
          <w:p w:rsidR="00722C62" w:rsidRPr="00B47424" w:rsidRDefault="00722C62" w:rsidP="00AD7FC0">
            <w:pPr>
              <w:spacing w:after="0" w:line="240" w:lineRule="auto"/>
              <w:rPr>
                <w:rFonts w:ascii="Times New Roman" w:hAnsi="Times New Roman"/>
                <w:szCs w:val="20"/>
              </w:rPr>
            </w:pPr>
            <w:r w:rsidRPr="00B47424">
              <w:rPr>
                <w:rFonts w:ascii="Times New Roman" w:hAnsi="Times New Roman"/>
                <w:szCs w:val="20"/>
              </w:rPr>
              <w:t>2. Сведения о количестве домов, оснащенных приборами учета (коллективного учёта - для многоквартирных</w:t>
            </w:r>
            <w:r>
              <w:rPr>
                <w:rFonts w:ascii="Times New Roman" w:hAnsi="Times New Roman"/>
                <w:szCs w:val="20"/>
              </w:rPr>
              <w:t xml:space="preserve"> домов</w:t>
            </w:r>
            <w:r w:rsidRPr="00B47424">
              <w:rPr>
                <w:rFonts w:ascii="Times New Roman" w:hAnsi="Times New Roman"/>
                <w:szCs w:val="20"/>
              </w:rPr>
              <w:t>, индивидуального учёта - для индивидуальн</w:t>
            </w:r>
            <w:r>
              <w:rPr>
                <w:rFonts w:ascii="Times New Roman" w:hAnsi="Times New Roman"/>
                <w:szCs w:val="20"/>
              </w:rPr>
              <w:t>о-определенных зданий</w:t>
            </w:r>
            <w:r w:rsidRPr="00B47424">
              <w:rPr>
                <w:rFonts w:ascii="Times New Roman" w:hAnsi="Times New Roman"/>
                <w:szCs w:val="20"/>
              </w:rPr>
              <w:t>):</w:t>
            </w:r>
          </w:p>
        </w:tc>
        <w:tc>
          <w:tcPr>
            <w:tcW w:w="90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126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701"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974"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89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759"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1176"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126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108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108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72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90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r>
      <w:tr w:rsidR="00722C62" w:rsidRPr="0087155C" w:rsidTr="00AD7FC0">
        <w:trPr>
          <w:trHeight w:val="855"/>
        </w:trPr>
        <w:tc>
          <w:tcPr>
            <w:tcW w:w="3435" w:type="dxa"/>
            <w:tcBorders>
              <w:top w:val="nil"/>
              <w:left w:val="single" w:sz="4" w:space="0" w:color="auto"/>
              <w:bottom w:val="single" w:sz="4" w:space="0" w:color="auto"/>
              <w:right w:val="single" w:sz="4" w:space="0" w:color="auto"/>
            </w:tcBorders>
            <w:vAlign w:val="bottom"/>
          </w:tcPr>
          <w:p w:rsidR="00722C62" w:rsidRPr="00B47424" w:rsidRDefault="00722C62" w:rsidP="00AD7FC0">
            <w:pPr>
              <w:spacing w:after="0" w:line="240" w:lineRule="auto"/>
              <w:rPr>
                <w:rFonts w:ascii="Times New Roman" w:hAnsi="Times New Roman"/>
                <w:szCs w:val="20"/>
              </w:rPr>
            </w:pPr>
            <w:r w:rsidRPr="00B47424">
              <w:rPr>
                <w:rFonts w:ascii="Times New Roman" w:hAnsi="Times New Roman"/>
                <w:szCs w:val="20"/>
              </w:rPr>
              <w:t>Всего необходимо приборов учёта по видам энергоресурсов,  шт</w:t>
            </w:r>
          </w:p>
        </w:tc>
        <w:tc>
          <w:tcPr>
            <w:tcW w:w="90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26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701"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974"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89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759"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1176"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26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08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08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72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90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r>
      <w:tr w:rsidR="00722C62" w:rsidRPr="0087155C" w:rsidTr="00AD7FC0">
        <w:trPr>
          <w:trHeight w:val="840"/>
        </w:trPr>
        <w:tc>
          <w:tcPr>
            <w:tcW w:w="3435" w:type="dxa"/>
            <w:tcBorders>
              <w:top w:val="nil"/>
              <w:left w:val="single" w:sz="4" w:space="0" w:color="auto"/>
              <w:bottom w:val="single" w:sz="4" w:space="0" w:color="auto"/>
              <w:right w:val="single" w:sz="4" w:space="0" w:color="auto"/>
            </w:tcBorders>
            <w:vAlign w:val="bottom"/>
          </w:tcPr>
          <w:p w:rsidR="00722C62" w:rsidRPr="00B47424" w:rsidRDefault="00722C62" w:rsidP="00AD7FC0">
            <w:pPr>
              <w:spacing w:after="0" w:line="240" w:lineRule="auto"/>
              <w:rPr>
                <w:rFonts w:ascii="Times New Roman" w:hAnsi="Times New Roman"/>
                <w:szCs w:val="20"/>
              </w:rPr>
            </w:pPr>
            <w:r w:rsidRPr="00B47424">
              <w:rPr>
                <w:rFonts w:ascii="Times New Roman" w:hAnsi="Times New Roman"/>
                <w:szCs w:val="20"/>
              </w:rPr>
              <w:t>Установлено приборов учёта по видам энергоресурсов ,</w:t>
            </w:r>
            <w:r>
              <w:rPr>
                <w:rFonts w:ascii="Times New Roman" w:hAnsi="Times New Roman"/>
                <w:szCs w:val="20"/>
              </w:rPr>
              <w:t xml:space="preserve"> </w:t>
            </w:r>
            <w:r w:rsidRPr="00B47424">
              <w:rPr>
                <w:rFonts w:ascii="Times New Roman" w:hAnsi="Times New Roman"/>
                <w:szCs w:val="20"/>
              </w:rPr>
              <w:t>шт</w:t>
            </w:r>
          </w:p>
        </w:tc>
        <w:tc>
          <w:tcPr>
            <w:tcW w:w="90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26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701"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974"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89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759"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176"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26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08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08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72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90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r>
      <w:tr w:rsidR="00722C62" w:rsidRPr="0087155C" w:rsidTr="003F55C5">
        <w:trPr>
          <w:trHeight w:val="953"/>
        </w:trPr>
        <w:tc>
          <w:tcPr>
            <w:tcW w:w="3435" w:type="dxa"/>
            <w:tcBorders>
              <w:top w:val="nil"/>
              <w:left w:val="single" w:sz="4" w:space="0" w:color="auto"/>
              <w:bottom w:val="single" w:sz="8" w:space="0" w:color="auto"/>
              <w:right w:val="single" w:sz="4" w:space="0" w:color="auto"/>
            </w:tcBorders>
            <w:vAlign w:val="center"/>
          </w:tcPr>
          <w:p w:rsidR="00722C62" w:rsidRPr="00B47424" w:rsidRDefault="00722C62" w:rsidP="00AD7FC0">
            <w:pPr>
              <w:spacing w:after="0" w:line="240" w:lineRule="auto"/>
              <w:rPr>
                <w:rFonts w:ascii="Times New Roman" w:hAnsi="Times New Roman"/>
                <w:szCs w:val="20"/>
              </w:rPr>
            </w:pPr>
            <w:r w:rsidRPr="00B47424">
              <w:rPr>
                <w:rFonts w:ascii="Times New Roman" w:hAnsi="Times New Roman"/>
                <w:szCs w:val="20"/>
              </w:rPr>
              <w:t xml:space="preserve">в </w:t>
            </w:r>
            <w:r>
              <w:rPr>
                <w:rFonts w:ascii="Times New Roman" w:hAnsi="Times New Roman"/>
                <w:szCs w:val="20"/>
              </w:rPr>
              <w:t>том числе</w:t>
            </w:r>
            <w:r w:rsidRPr="00B47424">
              <w:rPr>
                <w:rFonts w:ascii="Times New Roman" w:hAnsi="Times New Roman"/>
                <w:szCs w:val="20"/>
              </w:rPr>
              <w:t xml:space="preserve"> установлено в течение отчетного периода за  </w:t>
            </w:r>
            <w:r>
              <w:rPr>
                <w:rFonts w:ascii="Times New Roman" w:hAnsi="Times New Roman"/>
                <w:szCs w:val="20"/>
              </w:rPr>
              <w:t>__________квартал</w:t>
            </w:r>
            <w:r w:rsidRPr="00B47424">
              <w:rPr>
                <w:rFonts w:ascii="Times New Roman" w:hAnsi="Times New Roman"/>
                <w:szCs w:val="20"/>
              </w:rPr>
              <w:t>,</w:t>
            </w:r>
            <w:r>
              <w:rPr>
                <w:rFonts w:ascii="Times New Roman" w:hAnsi="Times New Roman"/>
                <w:szCs w:val="20"/>
              </w:rPr>
              <w:t xml:space="preserve"> </w:t>
            </w:r>
            <w:r w:rsidRPr="00B47424">
              <w:rPr>
                <w:rFonts w:ascii="Times New Roman" w:hAnsi="Times New Roman"/>
                <w:szCs w:val="20"/>
              </w:rPr>
              <w:t xml:space="preserve">шт </w:t>
            </w:r>
          </w:p>
        </w:tc>
        <w:tc>
          <w:tcPr>
            <w:tcW w:w="900" w:type="dxa"/>
            <w:tcBorders>
              <w:top w:val="nil"/>
              <w:left w:val="nil"/>
              <w:bottom w:val="single" w:sz="8"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260" w:type="dxa"/>
            <w:tcBorders>
              <w:top w:val="nil"/>
              <w:left w:val="nil"/>
              <w:bottom w:val="single" w:sz="8"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701" w:type="dxa"/>
            <w:tcBorders>
              <w:top w:val="nil"/>
              <w:left w:val="nil"/>
              <w:bottom w:val="single" w:sz="8"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974" w:type="dxa"/>
            <w:tcBorders>
              <w:top w:val="nil"/>
              <w:left w:val="nil"/>
              <w:bottom w:val="single" w:sz="8"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890" w:type="dxa"/>
            <w:tcBorders>
              <w:top w:val="nil"/>
              <w:left w:val="nil"/>
              <w:bottom w:val="single" w:sz="8"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759" w:type="dxa"/>
            <w:tcBorders>
              <w:top w:val="nil"/>
              <w:left w:val="nil"/>
              <w:bottom w:val="single" w:sz="8"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176" w:type="dxa"/>
            <w:tcBorders>
              <w:top w:val="nil"/>
              <w:left w:val="nil"/>
              <w:bottom w:val="single" w:sz="8"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260" w:type="dxa"/>
            <w:tcBorders>
              <w:top w:val="nil"/>
              <w:left w:val="nil"/>
              <w:bottom w:val="single" w:sz="8"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080" w:type="dxa"/>
            <w:tcBorders>
              <w:top w:val="nil"/>
              <w:left w:val="nil"/>
              <w:bottom w:val="single" w:sz="8"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080" w:type="dxa"/>
            <w:tcBorders>
              <w:top w:val="nil"/>
              <w:left w:val="nil"/>
              <w:bottom w:val="single" w:sz="8"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720" w:type="dxa"/>
            <w:tcBorders>
              <w:top w:val="nil"/>
              <w:left w:val="nil"/>
              <w:bottom w:val="single" w:sz="8"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900" w:type="dxa"/>
            <w:tcBorders>
              <w:top w:val="nil"/>
              <w:left w:val="nil"/>
              <w:bottom w:val="single" w:sz="8"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r>
      <w:tr w:rsidR="00722C62" w:rsidRPr="0087155C" w:rsidTr="00AD7FC0">
        <w:trPr>
          <w:trHeight w:val="675"/>
        </w:trPr>
        <w:tc>
          <w:tcPr>
            <w:tcW w:w="3435" w:type="dxa"/>
            <w:tcBorders>
              <w:top w:val="nil"/>
              <w:left w:val="single" w:sz="4" w:space="0" w:color="auto"/>
              <w:bottom w:val="single" w:sz="4" w:space="0" w:color="auto"/>
              <w:right w:val="single" w:sz="4" w:space="0" w:color="auto"/>
            </w:tcBorders>
            <w:vAlign w:val="center"/>
          </w:tcPr>
          <w:p w:rsidR="00722C62" w:rsidRPr="00B47424" w:rsidRDefault="00722C62" w:rsidP="00AD7FC0">
            <w:pPr>
              <w:spacing w:after="0" w:line="240" w:lineRule="auto"/>
              <w:rPr>
                <w:rFonts w:ascii="Times New Roman" w:hAnsi="Times New Roman"/>
                <w:szCs w:val="20"/>
              </w:rPr>
            </w:pPr>
            <w:r w:rsidRPr="00B47424">
              <w:rPr>
                <w:rFonts w:ascii="Times New Roman" w:hAnsi="Times New Roman"/>
                <w:szCs w:val="20"/>
              </w:rPr>
              <w:t xml:space="preserve">3. Сведения о потреблении </w:t>
            </w:r>
            <w:r>
              <w:rPr>
                <w:rFonts w:ascii="Times New Roman" w:hAnsi="Times New Roman"/>
                <w:szCs w:val="20"/>
              </w:rPr>
              <w:t>топливно-энергетических  ресурсов</w:t>
            </w:r>
            <w:r w:rsidRPr="00B47424">
              <w:rPr>
                <w:rFonts w:ascii="Times New Roman" w:hAnsi="Times New Roman"/>
                <w:szCs w:val="20"/>
              </w:rPr>
              <w:t>:</w:t>
            </w:r>
          </w:p>
        </w:tc>
        <w:tc>
          <w:tcPr>
            <w:tcW w:w="900" w:type="dxa"/>
            <w:tcBorders>
              <w:top w:val="nil"/>
              <w:left w:val="nil"/>
              <w:bottom w:val="single" w:sz="4" w:space="0" w:color="auto"/>
              <w:right w:val="single" w:sz="4" w:space="0" w:color="auto"/>
            </w:tcBorders>
            <w:noWrap/>
            <w:vAlign w:val="center"/>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тыс. кВт*ч</w:t>
            </w:r>
          </w:p>
        </w:tc>
        <w:tc>
          <w:tcPr>
            <w:tcW w:w="1260" w:type="dxa"/>
            <w:tcBorders>
              <w:top w:val="nil"/>
              <w:left w:val="nil"/>
              <w:bottom w:val="single" w:sz="4" w:space="0" w:color="auto"/>
              <w:right w:val="single" w:sz="4" w:space="0" w:color="auto"/>
            </w:tcBorders>
            <w:noWrap/>
            <w:vAlign w:val="center"/>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тыс. Гкал.</w:t>
            </w:r>
          </w:p>
        </w:tc>
        <w:tc>
          <w:tcPr>
            <w:tcW w:w="701" w:type="dxa"/>
            <w:tcBorders>
              <w:top w:val="nil"/>
              <w:left w:val="nil"/>
              <w:bottom w:val="single" w:sz="4" w:space="0" w:color="auto"/>
              <w:right w:val="single" w:sz="4" w:space="0" w:color="auto"/>
            </w:tcBorders>
            <w:noWrap/>
            <w:vAlign w:val="center"/>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тыс. м3</w:t>
            </w:r>
          </w:p>
        </w:tc>
        <w:tc>
          <w:tcPr>
            <w:tcW w:w="974" w:type="dxa"/>
            <w:tcBorders>
              <w:top w:val="nil"/>
              <w:left w:val="nil"/>
              <w:bottom w:val="single" w:sz="4" w:space="0" w:color="auto"/>
              <w:right w:val="single" w:sz="4" w:space="0" w:color="auto"/>
            </w:tcBorders>
            <w:noWrap/>
            <w:vAlign w:val="center"/>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тыс. м3</w:t>
            </w:r>
          </w:p>
        </w:tc>
        <w:tc>
          <w:tcPr>
            <w:tcW w:w="890" w:type="dxa"/>
            <w:tcBorders>
              <w:top w:val="nil"/>
              <w:left w:val="nil"/>
              <w:bottom w:val="single" w:sz="4" w:space="0" w:color="auto"/>
              <w:right w:val="single" w:sz="4" w:space="0" w:color="auto"/>
            </w:tcBorders>
            <w:noWrap/>
            <w:vAlign w:val="center"/>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тыс. м3</w:t>
            </w:r>
          </w:p>
        </w:tc>
        <w:tc>
          <w:tcPr>
            <w:tcW w:w="759" w:type="dxa"/>
            <w:tcBorders>
              <w:top w:val="nil"/>
              <w:left w:val="nil"/>
              <w:bottom w:val="single" w:sz="4" w:space="0" w:color="auto"/>
              <w:right w:val="single" w:sz="4" w:space="0" w:color="auto"/>
            </w:tcBorders>
            <w:noWrap/>
            <w:vAlign w:val="center"/>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1176" w:type="dxa"/>
            <w:tcBorders>
              <w:top w:val="nil"/>
              <w:left w:val="nil"/>
              <w:bottom w:val="single" w:sz="4" w:space="0" w:color="auto"/>
              <w:right w:val="single" w:sz="4" w:space="0" w:color="auto"/>
            </w:tcBorders>
            <w:noWrap/>
            <w:vAlign w:val="center"/>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тыс. кВт*ч</w:t>
            </w:r>
          </w:p>
        </w:tc>
        <w:tc>
          <w:tcPr>
            <w:tcW w:w="1260" w:type="dxa"/>
            <w:tcBorders>
              <w:top w:val="nil"/>
              <w:left w:val="nil"/>
              <w:bottom w:val="single" w:sz="4" w:space="0" w:color="auto"/>
              <w:right w:val="single" w:sz="4" w:space="0" w:color="auto"/>
            </w:tcBorders>
            <w:noWrap/>
            <w:vAlign w:val="center"/>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тыс. Гкал.</w:t>
            </w:r>
          </w:p>
        </w:tc>
        <w:tc>
          <w:tcPr>
            <w:tcW w:w="1080" w:type="dxa"/>
            <w:tcBorders>
              <w:top w:val="nil"/>
              <w:left w:val="nil"/>
              <w:bottom w:val="single" w:sz="4" w:space="0" w:color="auto"/>
              <w:right w:val="single" w:sz="4" w:space="0" w:color="auto"/>
            </w:tcBorders>
            <w:noWrap/>
            <w:vAlign w:val="center"/>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тыс. м3</w:t>
            </w:r>
          </w:p>
        </w:tc>
        <w:tc>
          <w:tcPr>
            <w:tcW w:w="1080" w:type="dxa"/>
            <w:tcBorders>
              <w:top w:val="nil"/>
              <w:left w:val="nil"/>
              <w:bottom w:val="single" w:sz="4" w:space="0" w:color="auto"/>
              <w:right w:val="single" w:sz="4" w:space="0" w:color="auto"/>
            </w:tcBorders>
            <w:noWrap/>
            <w:vAlign w:val="center"/>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тыс. м3</w:t>
            </w:r>
          </w:p>
        </w:tc>
        <w:tc>
          <w:tcPr>
            <w:tcW w:w="720" w:type="dxa"/>
            <w:tcBorders>
              <w:top w:val="nil"/>
              <w:left w:val="nil"/>
              <w:bottom w:val="single" w:sz="4" w:space="0" w:color="auto"/>
              <w:right w:val="single" w:sz="4" w:space="0" w:color="auto"/>
            </w:tcBorders>
            <w:noWrap/>
            <w:vAlign w:val="center"/>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тыс. м3</w:t>
            </w:r>
          </w:p>
        </w:tc>
        <w:tc>
          <w:tcPr>
            <w:tcW w:w="90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r>
      <w:tr w:rsidR="00722C62" w:rsidRPr="0087155C" w:rsidTr="00AD7FC0">
        <w:trPr>
          <w:trHeight w:val="855"/>
        </w:trPr>
        <w:tc>
          <w:tcPr>
            <w:tcW w:w="3435" w:type="dxa"/>
            <w:tcBorders>
              <w:top w:val="nil"/>
              <w:left w:val="single" w:sz="4" w:space="0" w:color="auto"/>
              <w:bottom w:val="single" w:sz="4" w:space="0" w:color="auto"/>
              <w:right w:val="single" w:sz="4" w:space="0" w:color="auto"/>
            </w:tcBorders>
            <w:vAlign w:val="center"/>
          </w:tcPr>
          <w:p w:rsidR="00722C62" w:rsidRPr="00B47424" w:rsidRDefault="00722C62" w:rsidP="00AD7FC0">
            <w:pPr>
              <w:spacing w:after="0" w:line="240" w:lineRule="auto"/>
              <w:rPr>
                <w:rFonts w:ascii="Times New Roman" w:hAnsi="Times New Roman"/>
                <w:szCs w:val="20"/>
              </w:rPr>
            </w:pPr>
            <w:r w:rsidRPr="00B47424">
              <w:rPr>
                <w:rFonts w:ascii="Times New Roman" w:hAnsi="Times New Roman"/>
                <w:szCs w:val="20"/>
              </w:rPr>
              <w:t xml:space="preserve">Всего потреблено энергоресурсов по видам за  </w:t>
            </w:r>
            <w:r>
              <w:rPr>
                <w:rFonts w:ascii="Times New Roman" w:hAnsi="Times New Roman"/>
                <w:szCs w:val="20"/>
              </w:rPr>
              <w:t xml:space="preserve">отчетный период </w:t>
            </w:r>
          </w:p>
        </w:tc>
        <w:tc>
          <w:tcPr>
            <w:tcW w:w="90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26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701"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974"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89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759"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1176"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26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08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08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72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90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r>
      <w:tr w:rsidR="00722C62" w:rsidRPr="0087155C" w:rsidTr="00AD7FC0">
        <w:trPr>
          <w:trHeight w:val="1665"/>
        </w:trPr>
        <w:tc>
          <w:tcPr>
            <w:tcW w:w="3435" w:type="dxa"/>
            <w:tcBorders>
              <w:top w:val="nil"/>
              <w:left w:val="single" w:sz="4" w:space="0" w:color="auto"/>
              <w:bottom w:val="single" w:sz="4" w:space="0" w:color="auto"/>
              <w:right w:val="single" w:sz="4" w:space="0" w:color="auto"/>
            </w:tcBorders>
            <w:vAlign w:val="center"/>
          </w:tcPr>
          <w:p w:rsidR="00722C62" w:rsidRPr="00B47424" w:rsidRDefault="00722C62" w:rsidP="00AD7FC0">
            <w:pPr>
              <w:spacing w:after="0" w:line="240" w:lineRule="auto"/>
              <w:rPr>
                <w:rFonts w:ascii="Times New Roman" w:hAnsi="Times New Roman"/>
                <w:szCs w:val="20"/>
              </w:rPr>
            </w:pPr>
            <w:r>
              <w:rPr>
                <w:rFonts w:ascii="Times New Roman" w:hAnsi="Times New Roman"/>
                <w:szCs w:val="20"/>
              </w:rPr>
              <w:t>в том числе</w:t>
            </w:r>
            <w:r w:rsidRPr="00B47424">
              <w:rPr>
                <w:rFonts w:ascii="Times New Roman" w:hAnsi="Times New Roman"/>
                <w:szCs w:val="20"/>
              </w:rPr>
              <w:t xml:space="preserve"> по показаниям приборов учёта (для многоквартирных домов </w:t>
            </w:r>
            <w:r>
              <w:rPr>
                <w:rFonts w:ascii="Times New Roman" w:hAnsi="Times New Roman"/>
                <w:szCs w:val="20"/>
              </w:rPr>
              <w:t xml:space="preserve"> по показаниям</w:t>
            </w:r>
            <w:r w:rsidRPr="00B47424">
              <w:rPr>
                <w:rFonts w:ascii="Times New Roman" w:hAnsi="Times New Roman"/>
                <w:szCs w:val="20"/>
              </w:rPr>
              <w:t xml:space="preserve"> коллективных </w:t>
            </w:r>
            <w:r>
              <w:rPr>
                <w:rFonts w:ascii="Times New Roman" w:hAnsi="Times New Roman"/>
                <w:szCs w:val="20"/>
              </w:rPr>
              <w:t xml:space="preserve">приборов учета, для  индивидуально-определенных  домов по показаниям  индивидуальных  приборов учета)    </w:t>
            </w:r>
          </w:p>
        </w:tc>
        <w:tc>
          <w:tcPr>
            <w:tcW w:w="90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26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701"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974"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89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759"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1176"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26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08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08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72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90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r>
      <w:tr w:rsidR="00722C62" w:rsidRPr="0087155C" w:rsidTr="003F55C5">
        <w:trPr>
          <w:trHeight w:val="1671"/>
        </w:trPr>
        <w:tc>
          <w:tcPr>
            <w:tcW w:w="3435" w:type="dxa"/>
            <w:tcBorders>
              <w:top w:val="nil"/>
              <w:left w:val="single" w:sz="4" w:space="0" w:color="auto"/>
              <w:bottom w:val="single" w:sz="4" w:space="0" w:color="auto"/>
              <w:right w:val="single" w:sz="4" w:space="0" w:color="auto"/>
            </w:tcBorders>
            <w:vAlign w:val="center"/>
          </w:tcPr>
          <w:p w:rsidR="00722C62" w:rsidRPr="00B47424" w:rsidRDefault="00722C62" w:rsidP="00AD7FC0">
            <w:pPr>
              <w:spacing w:after="0" w:line="240" w:lineRule="auto"/>
              <w:rPr>
                <w:rFonts w:ascii="Times New Roman" w:hAnsi="Times New Roman"/>
                <w:szCs w:val="20"/>
              </w:rPr>
            </w:pPr>
            <w:r w:rsidRPr="00B47424">
              <w:rPr>
                <w:rFonts w:ascii="Times New Roman" w:hAnsi="Times New Roman"/>
                <w:szCs w:val="20"/>
              </w:rPr>
              <w:t xml:space="preserve">в </w:t>
            </w:r>
            <w:r>
              <w:rPr>
                <w:rFonts w:ascii="Times New Roman" w:hAnsi="Times New Roman"/>
                <w:szCs w:val="20"/>
              </w:rPr>
              <w:t xml:space="preserve"> том числе потреблено энергоресурсов</w:t>
            </w:r>
            <w:r w:rsidRPr="00B47424">
              <w:rPr>
                <w:rFonts w:ascii="Times New Roman" w:hAnsi="Times New Roman"/>
                <w:szCs w:val="20"/>
              </w:rPr>
              <w:t xml:space="preserve">  в многоквартирных домах, расчёты за котор</w:t>
            </w:r>
            <w:r>
              <w:rPr>
                <w:rFonts w:ascii="Times New Roman" w:hAnsi="Times New Roman"/>
                <w:szCs w:val="20"/>
              </w:rPr>
              <w:t>ые</w:t>
            </w:r>
            <w:r w:rsidRPr="00B47424">
              <w:rPr>
                <w:rFonts w:ascii="Times New Roman" w:hAnsi="Times New Roman"/>
                <w:szCs w:val="20"/>
              </w:rPr>
              <w:t xml:space="preserve"> осуществляются с использованием  индивидуальных  приборов учёта</w:t>
            </w:r>
          </w:p>
        </w:tc>
        <w:tc>
          <w:tcPr>
            <w:tcW w:w="90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126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701"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974"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89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p>
        </w:tc>
        <w:tc>
          <w:tcPr>
            <w:tcW w:w="759"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1176"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126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108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108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72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c>
          <w:tcPr>
            <w:tcW w:w="90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szCs w:val="28"/>
              </w:rPr>
            </w:pPr>
            <w:r w:rsidRPr="00B47424">
              <w:rPr>
                <w:rFonts w:ascii="Times New Roman" w:hAnsi="Times New Roman"/>
                <w:szCs w:val="28"/>
              </w:rPr>
              <w:t>х</w:t>
            </w:r>
          </w:p>
        </w:tc>
      </w:tr>
      <w:tr w:rsidR="00722C62" w:rsidRPr="0087155C" w:rsidTr="00AD7FC0">
        <w:trPr>
          <w:trHeight w:val="1350"/>
        </w:trPr>
        <w:tc>
          <w:tcPr>
            <w:tcW w:w="3435" w:type="dxa"/>
            <w:tcBorders>
              <w:top w:val="nil"/>
              <w:left w:val="single" w:sz="4" w:space="0" w:color="auto"/>
              <w:bottom w:val="single" w:sz="4" w:space="0" w:color="auto"/>
              <w:right w:val="single" w:sz="4" w:space="0" w:color="auto"/>
            </w:tcBorders>
            <w:vAlign w:val="bottom"/>
          </w:tcPr>
          <w:p w:rsidR="00722C62" w:rsidRPr="00B47424" w:rsidRDefault="00722C62" w:rsidP="00AD7FC0">
            <w:pPr>
              <w:spacing w:after="0" w:line="240" w:lineRule="auto"/>
              <w:rPr>
                <w:rFonts w:ascii="Times New Roman" w:hAnsi="Times New Roman"/>
                <w:szCs w:val="20"/>
              </w:rPr>
            </w:pPr>
            <w:r w:rsidRPr="00B47424">
              <w:rPr>
                <w:rFonts w:ascii="Times New Roman" w:hAnsi="Times New Roman"/>
                <w:szCs w:val="20"/>
              </w:rPr>
              <w:t xml:space="preserve">4. Число жилых  домов на территории </w:t>
            </w:r>
            <w:r>
              <w:rPr>
                <w:rFonts w:ascii="Times New Roman" w:hAnsi="Times New Roman"/>
                <w:szCs w:val="20"/>
              </w:rPr>
              <w:t xml:space="preserve">Кривошеинского района </w:t>
            </w:r>
            <w:r w:rsidRPr="00B47424">
              <w:rPr>
                <w:rFonts w:ascii="Times New Roman" w:hAnsi="Times New Roman"/>
                <w:szCs w:val="20"/>
              </w:rPr>
              <w:t xml:space="preserve">в отношении которых  проведено энергетическое обследование, всего, ед     </w:t>
            </w:r>
          </w:p>
        </w:tc>
        <w:tc>
          <w:tcPr>
            <w:tcW w:w="90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rPr>
            </w:pPr>
          </w:p>
        </w:tc>
        <w:tc>
          <w:tcPr>
            <w:tcW w:w="126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rPr>
            </w:pPr>
          </w:p>
        </w:tc>
        <w:tc>
          <w:tcPr>
            <w:tcW w:w="701"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rPr>
            </w:pPr>
          </w:p>
        </w:tc>
        <w:tc>
          <w:tcPr>
            <w:tcW w:w="974"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rPr>
            </w:pPr>
          </w:p>
        </w:tc>
        <w:tc>
          <w:tcPr>
            <w:tcW w:w="89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rPr>
            </w:pPr>
          </w:p>
        </w:tc>
        <w:tc>
          <w:tcPr>
            <w:tcW w:w="759"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rPr>
            </w:pPr>
          </w:p>
        </w:tc>
        <w:tc>
          <w:tcPr>
            <w:tcW w:w="1176"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rPr>
            </w:pPr>
          </w:p>
        </w:tc>
        <w:tc>
          <w:tcPr>
            <w:tcW w:w="126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rPr>
            </w:pPr>
          </w:p>
        </w:tc>
        <w:tc>
          <w:tcPr>
            <w:tcW w:w="108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rPr>
            </w:pPr>
          </w:p>
        </w:tc>
        <w:tc>
          <w:tcPr>
            <w:tcW w:w="108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rPr>
            </w:pPr>
          </w:p>
        </w:tc>
        <w:tc>
          <w:tcPr>
            <w:tcW w:w="72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rPr>
            </w:pPr>
          </w:p>
        </w:tc>
        <w:tc>
          <w:tcPr>
            <w:tcW w:w="90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rPr>
            </w:pPr>
          </w:p>
        </w:tc>
      </w:tr>
      <w:tr w:rsidR="00722C62" w:rsidRPr="0087155C" w:rsidTr="00AD7FC0">
        <w:trPr>
          <w:trHeight w:val="480"/>
        </w:trPr>
        <w:tc>
          <w:tcPr>
            <w:tcW w:w="3435" w:type="dxa"/>
            <w:tcBorders>
              <w:top w:val="nil"/>
              <w:left w:val="single" w:sz="4" w:space="0" w:color="auto"/>
              <w:bottom w:val="single" w:sz="4" w:space="0" w:color="auto"/>
              <w:right w:val="single" w:sz="4" w:space="0" w:color="auto"/>
            </w:tcBorders>
            <w:vAlign w:val="bottom"/>
          </w:tcPr>
          <w:p w:rsidR="00722C62" w:rsidRPr="00B47424" w:rsidRDefault="00722C62" w:rsidP="00AD7FC0">
            <w:pPr>
              <w:spacing w:after="0" w:line="240" w:lineRule="auto"/>
              <w:rPr>
                <w:rFonts w:ascii="Times New Roman" w:hAnsi="Times New Roman"/>
                <w:szCs w:val="20"/>
              </w:rPr>
            </w:pPr>
            <w:r w:rsidRPr="00B47424">
              <w:rPr>
                <w:rFonts w:ascii="Times New Roman" w:hAnsi="Times New Roman"/>
                <w:szCs w:val="20"/>
              </w:rPr>
              <w:t xml:space="preserve">в </w:t>
            </w:r>
            <w:r>
              <w:rPr>
                <w:rFonts w:ascii="Times New Roman" w:hAnsi="Times New Roman"/>
                <w:szCs w:val="20"/>
              </w:rPr>
              <w:t>том числе</w:t>
            </w:r>
            <w:r w:rsidRPr="00B47424">
              <w:rPr>
                <w:rFonts w:ascii="Times New Roman" w:hAnsi="Times New Roman"/>
                <w:szCs w:val="20"/>
              </w:rPr>
              <w:t xml:space="preserve"> за отчетный период,</w:t>
            </w:r>
            <w:r>
              <w:rPr>
                <w:rFonts w:ascii="Times New Roman" w:hAnsi="Times New Roman"/>
                <w:szCs w:val="20"/>
              </w:rPr>
              <w:t xml:space="preserve"> </w:t>
            </w:r>
            <w:r w:rsidRPr="00B47424">
              <w:rPr>
                <w:rFonts w:ascii="Times New Roman" w:hAnsi="Times New Roman"/>
                <w:szCs w:val="20"/>
              </w:rPr>
              <w:t>ед.</w:t>
            </w:r>
          </w:p>
        </w:tc>
        <w:tc>
          <w:tcPr>
            <w:tcW w:w="90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rPr>
            </w:pPr>
            <w:r w:rsidRPr="00B47424">
              <w:rPr>
                <w:rFonts w:ascii="Times New Roman" w:hAnsi="Times New Roman"/>
              </w:rPr>
              <w:t> </w:t>
            </w:r>
          </w:p>
        </w:tc>
        <w:tc>
          <w:tcPr>
            <w:tcW w:w="126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rPr>
            </w:pPr>
            <w:r w:rsidRPr="00B47424">
              <w:rPr>
                <w:rFonts w:ascii="Times New Roman" w:hAnsi="Times New Roman"/>
              </w:rPr>
              <w:t> </w:t>
            </w:r>
          </w:p>
        </w:tc>
        <w:tc>
          <w:tcPr>
            <w:tcW w:w="701"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rPr>
            </w:pPr>
            <w:r w:rsidRPr="00B47424">
              <w:rPr>
                <w:rFonts w:ascii="Times New Roman" w:hAnsi="Times New Roman"/>
              </w:rPr>
              <w:t> </w:t>
            </w:r>
          </w:p>
        </w:tc>
        <w:tc>
          <w:tcPr>
            <w:tcW w:w="974"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rPr>
            </w:pPr>
            <w:r w:rsidRPr="00B47424">
              <w:rPr>
                <w:rFonts w:ascii="Times New Roman" w:hAnsi="Times New Roman"/>
              </w:rPr>
              <w:t> </w:t>
            </w:r>
          </w:p>
        </w:tc>
        <w:tc>
          <w:tcPr>
            <w:tcW w:w="89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rPr>
            </w:pPr>
            <w:r w:rsidRPr="00B47424">
              <w:rPr>
                <w:rFonts w:ascii="Times New Roman" w:hAnsi="Times New Roman"/>
              </w:rPr>
              <w:t> </w:t>
            </w:r>
          </w:p>
        </w:tc>
        <w:tc>
          <w:tcPr>
            <w:tcW w:w="759"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rPr>
            </w:pPr>
            <w:r w:rsidRPr="00B47424">
              <w:rPr>
                <w:rFonts w:ascii="Times New Roman" w:hAnsi="Times New Roman"/>
              </w:rPr>
              <w:t> </w:t>
            </w:r>
          </w:p>
        </w:tc>
        <w:tc>
          <w:tcPr>
            <w:tcW w:w="1176"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rPr>
            </w:pPr>
            <w:r w:rsidRPr="00B47424">
              <w:rPr>
                <w:rFonts w:ascii="Times New Roman" w:hAnsi="Times New Roman"/>
              </w:rPr>
              <w:t> </w:t>
            </w:r>
          </w:p>
        </w:tc>
        <w:tc>
          <w:tcPr>
            <w:tcW w:w="126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rPr>
            </w:pPr>
            <w:r w:rsidRPr="00B47424">
              <w:rPr>
                <w:rFonts w:ascii="Times New Roman" w:hAnsi="Times New Roman"/>
              </w:rPr>
              <w:t> </w:t>
            </w:r>
          </w:p>
        </w:tc>
        <w:tc>
          <w:tcPr>
            <w:tcW w:w="108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rPr>
            </w:pPr>
            <w:r w:rsidRPr="00B47424">
              <w:rPr>
                <w:rFonts w:ascii="Times New Roman" w:hAnsi="Times New Roman"/>
              </w:rPr>
              <w:t> </w:t>
            </w:r>
          </w:p>
        </w:tc>
        <w:tc>
          <w:tcPr>
            <w:tcW w:w="108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rPr>
            </w:pPr>
            <w:r w:rsidRPr="00B47424">
              <w:rPr>
                <w:rFonts w:ascii="Times New Roman" w:hAnsi="Times New Roman"/>
              </w:rPr>
              <w:t> </w:t>
            </w:r>
          </w:p>
        </w:tc>
        <w:tc>
          <w:tcPr>
            <w:tcW w:w="72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rPr>
            </w:pPr>
            <w:r w:rsidRPr="00B47424">
              <w:rPr>
                <w:rFonts w:ascii="Times New Roman" w:hAnsi="Times New Roman"/>
              </w:rPr>
              <w:t> </w:t>
            </w:r>
          </w:p>
        </w:tc>
        <w:tc>
          <w:tcPr>
            <w:tcW w:w="900" w:type="dxa"/>
            <w:tcBorders>
              <w:top w:val="nil"/>
              <w:left w:val="nil"/>
              <w:bottom w:val="single" w:sz="4" w:space="0" w:color="auto"/>
              <w:right w:val="single" w:sz="4" w:space="0" w:color="auto"/>
            </w:tcBorders>
            <w:noWrap/>
            <w:vAlign w:val="bottom"/>
          </w:tcPr>
          <w:p w:rsidR="00722C62" w:rsidRPr="00B47424" w:rsidRDefault="00722C62" w:rsidP="00AD7FC0">
            <w:pPr>
              <w:spacing w:after="0" w:line="240" w:lineRule="auto"/>
              <w:rPr>
                <w:rFonts w:ascii="Times New Roman" w:hAnsi="Times New Roman"/>
              </w:rPr>
            </w:pPr>
            <w:r w:rsidRPr="00B47424">
              <w:rPr>
                <w:rFonts w:ascii="Times New Roman" w:hAnsi="Times New Roman"/>
              </w:rPr>
              <w:t> </w:t>
            </w:r>
          </w:p>
        </w:tc>
      </w:tr>
    </w:tbl>
    <w:p w:rsidR="00722C62" w:rsidRDefault="00722C62" w:rsidP="003F55C5">
      <w:pPr>
        <w:jc w:val="right"/>
        <w:rPr>
          <w:rFonts w:ascii="Times New Roman" w:hAnsi="Times New Roman"/>
          <w:sz w:val="24"/>
          <w:szCs w:val="24"/>
        </w:rPr>
      </w:pPr>
    </w:p>
    <w:tbl>
      <w:tblPr>
        <w:tblpPr w:leftFromText="180" w:rightFromText="180" w:vertAnchor="text" w:horzAnchor="margin" w:tblpY="1082"/>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
        <w:gridCol w:w="7086"/>
        <w:gridCol w:w="1274"/>
        <w:gridCol w:w="1130"/>
        <w:gridCol w:w="1260"/>
        <w:gridCol w:w="1080"/>
        <w:gridCol w:w="1260"/>
        <w:gridCol w:w="1260"/>
      </w:tblGrid>
      <w:tr w:rsidR="00722C62" w:rsidRPr="0087155C" w:rsidTr="00AD7FC0">
        <w:trPr>
          <w:trHeight w:val="110"/>
        </w:trPr>
        <w:tc>
          <w:tcPr>
            <w:tcW w:w="14868" w:type="dxa"/>
            <w:gridSpan w:val="8"/>
            <w:vAlign w:val="center"/>
          </w:tcPr>
          <w:p w:rsidR="00722C62" w:rsidRPr="007E716C" w:rsidRDefault="00722C62" w:rsidP="00AD7FC0">
            <w:pPr>
              <w:spacing w:after="0" w:line="240" w:lineRule="auto"/>
              <w:rPr>
                <w:rFonts w:ascii="Times New Roman" w:hAnsi="Times New Roman"/>
                <w:sz w:val="24"/>
                <w:szCs w:val="24"/>
                <w:highlight w:val="yellow"/>
              </w:rPr>
            </w:pPr>
            <w:r w:rsidRPr="00AF535B">
              <w:rPr>
                <w:rFonts w:ascii="Times New Roman" w:hAnsi="Times New Roman"/>
                <w:b/>
                <w:bCs/>
                <w:sz w:val="24"/>
                <w:szCs w:val="24"/>
              </w:rPr>
              <w:t xml:space="preserve">Фактические значения целевых показателей  в области энергосбережения и повышения энергетической эффективности в  системах коммунальной  инфраструктуры </w:t>
            </w:r>
          </w:p>
        </w:tc>
      </w:tr>
      <w:tr w:rsidR="00722C62" w:rsidRPr="0087155C" w:rsidTr="00AD7FC0">
        <w:trPr>
          <w:trHeight w:val="110"/>
        </w:trPr>
        <w:tc>
          <w:tcPr>
            <w:tcW w:w="518" w:type="dxa"/>
            <w:vMerge w:val="restart"/>
            <w:vAlign w:val="center"/>
          </w:tcPr>
          <w:p w:rsidR="00722C62" w:rsidRPr="00C868E3" w:rsidRDefault="00722C62" w:rsidP="00AD7FC0">
            <w:pPr>
              <w:spacing w:after="0" w:line="240" w:lineRule="auto"/>
              <w:rPr>
                <w:rFonts w:ascii="Times New Roman" w:hAnsi="Times New Roman"/>
              </w:rPr>
            </w:pPr>
            <w:r w:rsidRPr="00C868E3">
              <w:rPr>
                <w:rFonts w:ascii="Times New Roman" w:hAnsi="Times New Roman"/>
              </w:rPr>
              <w:t>№ п/п</w:t>
            </w:r>
          </w:p>
        </w:tc>
        <w:tc>
          <w:tcPr>
            <w:tcW w:w="7086" w:type="dxa"/>
            <w:vMerge w:val="restart"/>
            <w:vAlign w:val="center"/>
          </w:tcPr>
          <w:p w:rsidR="00722C62" w:rsidRPr="00C868E3" w:rsidRDefault="00722C62" w:rsidP="00AD7FC0">
            <w:pPr>
              <w:spacing w:after="0" w:line="240" w:lineRule="auto"/>
              <w:rPr>
                <w:rFonts w:ascii="Times New Roman" w:hAnsi="Times New Roman"/>
              </w:rPr>
            </w:pPr>
            <w:r w:rsidRPr="00C868E3">
              <w:rPr>
                <w:rFonts w:ascii="Times New Roman" w:hAnsi="Times New Roman"/>
              </w:rPr>
              <w:t>Наименование целевых показателей</w:t>
            </w:r>
          </w:p>
        </w:tc>
        <w:tc>
          <w:tcPr>
            <w:tcW w:w="1274" w:type="dxa"/>
            <w:vMerge w:val="restart"/>
            <w:vAlign w:val="center"/>
          </w:tcPr>
          <w:p w:rsidR="00722C62" w:rsidRPr="00C868E3" w:rsidRDefault="00722C62" w:rsidP="00AD7FC0">
            <w:pPr>
              <w:spacing w:after="0" w:line="240" w:lineRule="auto"/>
              <w:rPr>
                <w:rFonts w:ascii="Times New Roman" w:hAnsi="Times New Roman"/>
              </w:rPr>
            </w:pPr>
            <w:r w:rsidRPr="00C868E3">
              <w:rPr>
                <w:rFonts w:ascii="Times New Roman" w:hAnsi="Times New Roman"/>
              </w:rPr>
              <w:t>Единица измерения</w:t>
            </w:r>
          </w:p>
        </w:tc>
        <w:tc>
          <w:tcPr>
            <w:tcW w:w="5990" w:type="dxa"/>
            <w:gridSpan w:val="5"/>
          </w:tcPr>
          <w:p w:rsidR="00722C62" w:rsidRPr="00C868E3" w:rsidRDefault="00722C62" w:rsidP="00AD7FC0">
            <w:pPr>
              <w:spacing w:after="0" w:line="240" w:lineRule="auto"/>
              <w:rPr>
                <w:rFonts w:ascii="Times New Roman" w:hAnsi="Times New Roman"/>
                <w:bCs/>
              </w:rPr>
            </w:pPr>
            <w:r w:rsidRPr="00C868E3">
              <w:rPr>
                <w:rFonts w:ascii="Times New Roman" w:hAnsi="Times New Roman"/>
              </w:rPr>
              <w:t>Год</w:t>
            </w:r>
          </w:p>
        </w:tc>
      </w:tr>
      <w:tr w:rsidR="00722C62" w:rsidRPr="0087155C" w:rsidTr="00AD7FC0">
        <w:trPr>
          <w:trHeight w:val="580"/>
        </w:trPr>
        <w:tc>
          <w:tcPr>
            <w:tcW w:w="518" w:type="dxa"/>
            <w:vMerge/>
            <w:vAlign w:val="center"/>
          </w:tcPr>
          <w:p w:rsidR="00722C62" w:rsidRPr="00C868E3" w:rsidRDefault="00722C62" w:rsidP="00AD7FC0">
            <w:pPr>
              <w:spacing w:after="0" w:line="240" w:lineRule="auto"/>
              <w:rPr>
                <w:rFonts w:ascii="Times New Roman" w:hAnsi="Times New Roman"/>
              </w:rPr>
            </w:pPr>
          </w:p>
        </w:tc>
        <w:tc>
          <w:tcPr>
            <w:tcW w:w="7086" w:type="dxa"/>
            <w:vMerge/>
            <w:vAlign w:val="center"/>
          </w:tcPr>
          <w:p w:rsidR="00722C62" w:rsidRPr="00C868E3" w:rsidRDefault="00722C62" w:rsidP="00AD7FC0">
            <w:pPr>
              <w:spacing w:after="0" w:line="240" w:lineRule="auto"/>
              <w:rPr>
                <w:rFonts w:ascii="Times New Roman" w:hAnsi="Times New Roman"/>
              </w:rPr>
            </w:pPr>
          </w:p>
        </w:tc>
        <w:tc>
          <w:tcPr>
            <w:tcW w:w="1274" w:type="dxa"/>
            <w:vMerge/>
            <w:vAlign w:val="center"/>
          </w:tcPr>
          <w:p w:rsidR="00722C62" w:rsidRPr="00C868E3" w:rsidRDefault="00722C62" w:rsidP="00AD7FC0">
            <w:pPr>
              <w:spacing w:after="0" w:line="240" w:lineRule="auto"/>
              <w:rPr>
                <w:rFonts w:ascii="Times New Roman" w:hAnsi="Times New Roman"/>
              </w:rPr>
            </w:pPr>
          </w:p>
        </w:tc>
        <w:tc>
          <w:tcPr>
            <w:tcW w:w="1130" w:type="dxa"/>
            <w:vAlign w:val="center"/>
          </w:tcPr>
          <w:p w:rsidR="00722C62" w:rsidRPr="00C868E3" w:rsidRDefault="00722C62" w:rsidP="00AD7FC0">
            <w:pPr>
              <w:spacing w:after="0" w:line="240" w:lineRule="auto"/>
              <w:ind w:right="-156"/>
              <w:rPr>
                <w:rFonts w:ascii="Times New Roman" w:hAnsi="Times New Roman"/>
              </w:rPr>
            </w:pPr>
            <w:r w:rsidRPr="00C868E3">
              <w:rPr>
                <w:rFonts w:ascii="Times New Roman" w:hAnsi="Times New Roman"/>
              </w:rPr>
              <w:t xml:space="preserve">1 квартал </w:t>
            </w:r>
          </w:p>
        </w:tc>
        <w:tc>
          <w:tcPr>
            <w:tcW w:w="1260" w:type="dxa"/>
            <w:vAlign w:val="center"/>
          </w:tcPr>
          <w:p w:rsidR="00722C62" w:rsidRPr="00C868E3" w:rsidRDefault="00722C62" w:rsidP="00AD7FC0">
            <w:pPr>
              <w:spacing w:after="0" w:line="240" w:lineRule="auto"/>
              <w:ind w:right="-156"/>
              <w:rPr>
                <w:rFonts w:ascii="Times New Roman" w:hAnsi="Times New Roman"/>
              </w:rPr>
            </w:pPr>
            <w:r w:rsidRPr="00C868E3">
              <w:rPr>
                <w:rFonts w:ascii="Times New Roman" w:hAnsi="Times New Roman"/>
              </w:rPr>
              <w:t xml:space="preserve">2 квартал </w:t>
            </w:r>
          </w:p>
        </w:tc>
        <w:tc>
          <w:tcPr>
            <w:tcW w:w="1080" w:type="dxa"/>
            <w:vAlign w:val="center"/>
          </w:tcPr>
          <w:p w:rsidR="00722C62" w:rsidRPr="00C868E3" w:rsidRDefault="00722C62" w:rsidP="00AD7FC0">
            <w:pPr>
              <w:spacing w:after="0" w:line="240" w:lineRule="auto"/>
              <w:ind w:right="-156"/>
              <w:rPr>
                <w:rFonts w:ascii="Times New Roman" w:hAnsi="Times New Roman"/>
              </w:rPr>
            </w:pPr>
            <w:r w:rsidRPr="00C868E3">
              <w:rPr>
                <w:rFonts w:ascii="Times New Roman" w:hAnsi="Times New Roman"/>
              </w:rPr>
              <w:t xml:space="preserve">3 квартал </w:t>
            </w:r>
          </w:p>
        </w:tc>
        <w:tc>
          <w:tcPr>
            <w:tcW w:w="1260" w:type="dxa"/>
            <w:vAlign w:val="center"/>
          </w:tcPr>
          <w:p w:rsidR="00722C62" w:rsidRPr="00C868E3" w:rsidRDefault="00722C62" w:rsidP="00AD7FC0">
            <w:pPr>
              <w:spacing w:after="0" w:line="240" w:lineRule="auto"/>
              <w:rPr>
                <w:rFonts w:ascii="Times New Roman" w:hAnsi="Times New Roman"/>
              </w:rPr>
            </w:pPr>
            <w:r w:rsidRPr="00C868E3">
              <w:rPr>
                <w:rFonts w:ascii="Times New Roman" w:hAnsi="Times New Roman"/>
              </w:rPr>
              <w:t xml:space="preserve">4 квартал </w:t>
            </w:r>
          </w:p>
        </w:tc>
        <w:tc>
          <w:tcPr>
            <w:tcW w:w="1260" w:type="dxa"/>
            <w:vAlign w:val="center"/>
          </w:tcPr>
          <w:p w:rsidR="00722C62" w:rsidRPr="00C868E3" w:rsidRDefault="00722C62" w:rsidP="00AD7FC0">
            <w:pPr>
              <w:spacing w:after="0" w:line="240" w:lineRule="auto"/>
              <w:rPr>
                <w:rFonts w:ascii="Times New Roman" w:hAnsi="Times New Roman"/>
                <w:bCs/>
              </w:rPr>
            </w:pPr>
            <w:r w:rsidRPr="00C868E3">
              <w:rPr>
                <w:rFonts w:ascii="Times New Roman" w:hAnsi="Times New Roman"/>
                <w:bCs/>
              </w:rPr>
              <w:t xml:space="preserve">Год </w:t>
            </w:r>
          </w:p>
        </w:tc>
      </w:tr>
      <w:tr w:rsidR="00722C62" w:rsidRPr="0087155C" w:rsidTr="00AD7FC0">
        <w:trPr>
          <w:trHeight w:val="255"/>
        </w:trPr>
        <w:tc>
          <w:tcPr>
            <w:tcW w:w="518" w:type="dxa"/>
          </w:tcPr>
          <w:p w:rsidR="00722C62" w:rsidRPr="00C868E3" w:rsidRDefault="00722C62" w:rsidP="00AD7FC0">
            <w:pPr>
              <w:spacing w:after="0" w:line="240" w:lineRule="auto"/>
              <w:rPr>
                <w:rFonts w:ascii="Times New Roman" w:hAnsi="Times New Roman"/>
              </w:rPr>
            </w:pPr>
            <w:r w:rsidRPr="00C868E3">
              <w:rPr>
                <w:rFonts w:ascii="Times New Roman" w:hAnsi="Times New Roman"/>
              </w:rPr>
              <w:t>1</w:t>
            </w:r>
          </w:p>
        </w:tc>
        <w:tc>
          <w:tcPr>
            <w:tcW w:w="7086" w:type="dxa"/>
          </w:tcPr>
          <w:p w:rsidR="00722C62" w:rsidRPr="00C868E3" w:rsidRDefault="00722C62" w:rsidP="00AD7FC0">
            <w:pPr>
              <w:spacing w:after="0" w:line="240" w:lineRule="auto"/>
              <w:rPr>
                <w:rFonts w:ascii="Times New Roman" w:hAnsi="Times New Roman"/>
              </w:rPr>
            </w:pPr>
            <w:r w:rsidRPr="00C868E3">
              <w:rPr>
                <w:rFonts w:ascii="Times New Roman" w:hAnsi="Times New Roman"/>
              </w:rPr>
              <w:t>2</w:t>
            </w:r>
          </w:p>
        </w:tc>
        <w:tc>
          <w:tcPr>
            <w:tcW w:w="1274" w:type="dxa"/>
          </w:tcPr>
          <w:p w:rsidR="00722C62" w:rsidRPr="00C868E3" w:rsidRDefault="00722C62" w:rsidP="00AD7FC0">
            <w:pPr>
              <w:spacing w:after="0" w:line="240" w:lineRule="auto"/>
              <w:rPr>
                <w:rFonts w:ascii="Times New Roman" w:hAnsi="Times New Roman"/>
              </w:rPr>
            </w:pPr>
            <w:r w:rsidRPr="00C868E3">
              <w:rPr>
                <w:rFonts w:ascii="Times New Roman" w:hAnsi="Times New Roman"/>
              </w:rPr>
              <w:t>3</w:t>
            </w:r>
          </w:p>
        </w:tc>
        <w:tc>
          <w:tcPr>
            <w:tcW w:w="1130" w:type="dxa"/>
          </w:tcPr>
          <w:p w:rsidR="00722C62" w:rsidRPr="00C868E3" w:rsidRDefault="00722C62" w:rsidP="00AD7FC0">
            <w:pPr>
              <w:spacing w:after="0" w:line="240" w:lineRule="auto"/>
              <w:rPr>
                <w:rFonts w:ascii="Times New Roman" w:hAnsi="Times New Roman"/>
              </w:rPr>
            </w:pPr>
            <w:r w:rsidRPr="00C868E3">
              <w:rPr>
                <w:rFonts w:ascii="Times New Roman" w:hAnsi="Times New Roman"/>
              </w:rPr>
              <w:t>4</w:t>
            </w:r>
          </w:p>
        </w:tc>
        <w:tc>
          <w:tcPr>
            <w:tcW w:w="1260" w:type="dxa"/>
          </w:tcPr>
          <w:p w:rsidR="00722C62" w:rsidRPr="00C868E3" w:rsidRDefault="00722C62" w:rsidP="00AD7FC0">
            <w:pPr>
              <w:spacing w:after="0" w:line="240" w:lineRule="auto"/>
              <w:rPr>
                <w:rFonts w:ascii="Times New Roman" w:hAnsi="Times New Roman"/>
              </w:rPr>
            </w:pPr>
            <w:r w:rsidRPr="00C868E3">
              <w:rPr>
                <w:rFonts w:ascii="Times New Roman" w:hAnsi="Times New Roman"/>
              </w:rPr>
              <w:t>5</w:t>
            </w:r>
          </w:p>
        </w:tc>
        <w:tc>
          <w:tcPr>
            <w:tcW w:w="1080" w:type="dxa"/>
          </w:tcPr>
          <w:p w:rsidR="00722C62" w:rsidRPr="00C868E3" w:rsidRDefault="00722C62" w:rsidP="00AD7FC0">
            <w:pPr>
              <w:spacing w:after="0" w:line="240" w:lineRule="auto"/>
              <w:rPr>
                <w:rFonts w:ascii="Times New Roman" w:hAnsi="Times New Roman"/>
              </w:rPr>
            </w:pPr>
            <w:r w:rsidRPr="00C868E3">
              <w:rPr>
                <w:rFonts w:ascii="Times New Roman" w:hAnsi="Times New Roman"/>
              </w:rPr>
              <w:t>6</w:t>
            </w:r>
          </w:p>
        </w:tc>
        <w:tc>
          <w:tcPr>
            <w:tcW w:w="1260" w:type="dxa"/>
          </w:tcPr>
          <w:p w:rsidR="00722C62" w:rsidRPr="00C868E3" w:rsidRDefault="00722C62" w:rsidP="00AD7FC0">
            <w:pPr>
              <w:spacing w:after="0" w:line="240" w:lineRule="auto"/>
              <w:rPr>
                <w:rFonts w:ascii="Times New Roman" w:hAnsi="Times New Roman"/>
              </w:rPr>
            </w:pPr>
            <w:r w:rsidRPr="00C868E3">
              <w:rPr>
                <w:rFonts w:ascii="Times New Roman" w:hAnsi="Times New Roman"/>
              </w:rPr>
              <w:t>7</w:t>
            </w:r>
          </w:p>
        </w:tc>
        <w:tc>
          <w:tcPr>
            <w:tcW w:w="1260" w:type="dxa"/>
          </w:tcPr>
          <w:p w:rsidR="00722C62" w:rsidRPr="00C868E3" w:rsidRDefault="00722C62" w:rsidP="00AD7FC0">
            <w:pPr>
              <w:spacing w:after="0" w:line="240" w:lineRule="auto"/>
              <w:rPr>
                <w:rFonts w:ascii="Times New Roman" w:hAnsi="Times New Roman"/>
                <w:bCs/>
              </w:rPr>
            </w:pPr>
            <w:r w:rsidRPr="00C868E3">
              <w:rPr>
                <w:rFonts w:ascii="Times New Roman" w:hAnsi="Times New Roman"/>
                <w:bCs/>
              </w:rPr>
              <w:t>8</w:t>
            </w:r>
          </w:p>
        </w:tc>
      </w:tr>
      <w:tr w:rsidR="00722C62" w:rsidRPr="0087155C" w:rsidTr="00AD7FC0">
        <w:trPr>
          <w:trHeight w:val="255"/>
        </w:trPr>
        <w:tc>
          <w:tcPr>
            <w:tcW w:w="518" w:type="dxa"/>
            <w:noWrap/>
            <w:vAlign w:val="center"/>
          </w:tcPr>
          <w:p w:rsidR="00722C62" w:rsidRPr="00C868E3" w:rsidRDefault="00722C62" w:rsidP="00AD7FC0">
            <w:pPr>
              <w:spacing w:after="0" w:line="240" w:lineRule="auto"/>
              <w:rPr>
                <w:rFonts w:ascii="Times New Roman" w:hAnsi="Times New Roman"/>
              </w:rPr>
            </w:pPr>
            <w:r w:rsidRPr="00C868E3">
              <w:rPr>
                <w:rFonts w:ascii="Times New Roman" w:hAnsi="Times New Roman"/>
              </w:rPr>
              <w:t>1</w:t>
            </w:r>
          </w:p>
        </w:tc>
        <w:tc>
          <w:tcPr>
            <w:tcW w:w="7086" w:type="dxa"/>
          </w:tcPr>
          <w:p w:rsidR="00722C62" w:rsidRPr="00C868E3" w:rsidRDefault="00722C62" w:rsidP="00AD7FC0">
            <w:pPr>
              <w:spacing w:after="0" w:line="240" w:lineRule="auto"/>
              <w:rPr>
                <w:rFonts w:ascii="Times New Roman" w:hAnsi="Times New Roman"/>
              </w:rPr>
            </w:pPr>
            <w:r w:rsidRPr="00C868E3">
              <w:rPr>
                <w:rFonts w:ascii="Times New Roman" w:hAnsi="Times New Roman"/>
              </w:rPr>
              <w:t>Удельный расход топлива на выработку тепловой энергии на тепловых электростанциях</w:t>
            </w:r>
          </w:p>
        </w:tc>
        <w:tc>
          <w:tcPr>
            <w:tcW w:w="1274" w:type="dxa"/>
            <w:noWrap/>
            <w:vAlign w:val="center"/>
          </w:tcPr>
          <w:p w:rsidR="00722C62" w:rsidRPr="00C868E3" w:rsidRDefault="00722C62" w:rsidP="00AD7FC0">
            <w:pPr>
              <w:spacing w:after="0" w:line="240" w:lineRule="auto"/>
              <w:rPr>
                <w:rFonts w:ascii="Times New Roman" w:hAnsi="Times New Roman"/>
              </w:rPr>
            </w:pPr>
            <w:r w:rsidRPr="00C868E3">
              <w:rPr>
                <w:rFonts w:ascii="Times New Roman" w:hAnsi="Times New Roman"/>
              </w:rPr>
              <w:t>тут/</w:t>
            </w:r>
          </w:p>
          <w:p w:rsidR="00722C62" w:rsidRPr="00C868E3" w:rsidRDefault="00722C62" w:rsidP="00AD7FC0">
            <w:pPr>
              <w:spacing w:after="0" w:line="240" w:lineRule="auto"/>
              <w:rPr>
                <w:rFonts w:ascii="Times New Roman" w:hAnsi="Times New Roman"/>
                <w:vertAlign w:val="superscript"/>
              </w:rPr>
            </w:pPr>
            <w:r w:rsidRPr="00C868E3">
              <w:rPr>
                <w:rFonts w:ascii="Times New Roman" w:hAnsi="Times New Roman"/>
              </w:rPr>
              <w:t>Гкал</w:t>
            </w:r>
          </w:p>
        </w:tc>
        <w:tc>
          <w:tcPr>
            <w:tcW w:w="1130" w:type="dxa"/>
            <w:vAlign w:val="center"/>
          </w:tcPr>
          <w:p w:rsidR="00722C62" w:rsidRPr="00C868E3" w:rsidRDefault="00722C62" w:rsidP="00AD7FC0">
            <w:pPr>
              <w:spacing w:after="0" w:line="240" w:lineRule="auto"/>
              <w:rPr>
                <w:rFonts w:ascii="Times New Roman" w:hAnsi="Times New Roman"/>
              </w:rPr>
            </w:pPr>
          </w:p>
        </w:tc>
        <w:tc>
          <w:tcPr>
            <w:tcW w:w="1260" w:type="dxa"/>
            <w:vAlign w:val="center"/>
          </w:tcPr>
          <w:p w:rsidR="00722C62" w:rsidRPr="00C868E3" w:rsidRDefault="00722C62" w:rsidP="00AD7FC0">
            <w:pPr>
              <w:spacing w:after="0" w:line="240" w:lineRule="auto"/>
              <w:rPr>
                <w:rFonts w:ascii="Times New Roman" w:hAnsi="Times New Roman"/>
              </w:rPr>
            </w:pPr>
          </w:p>
        </w:tc>
        <w:tc>
          <w:tcPr>
            <w:tcW w:w="1080" w:type="dxa"/>
            <w:vAlign w:val="center"/>
          </w:tcPr>
          <w:p w:rsidR="00722C62" w:rsidRPr="00C868E3" w:rsidRDefault="00722C62" w:rsidP="00AD7FC0">
            <w:pPr>
              <w:spacing w:after="0" w:line="240" w:lineRule="auto"/>
              <w:rPr>
                <w:rFonts w:ascii="Times New Roman" w:hAnsi="Times New Roman"/>
              </w:rPr>
            </w:pPr>
          </w:p>
        </w:tc>
        <w:tc>
          <w:tcPr>
            <w:tcW w:w="1260" w:type="dxa"/>
            <w:vAlign w:val="center"/>
          </w:tcPr>
          <w:p w:rsidR="00722C62" w:rsidRPr="00C868E3" w:rsidRDefault="00722C62" w:rsidP="00AD7FC0">
            <w:pPr>
              <w:spacing w:after="0" w:line="240" w:lineRule="auto"/>
              <w:rPr>
                <w:rFonts w:ascii="Times New Roman" w:hAnsi="Times New Roman"/>
              </w:rPr>
            </w:pPr>
          </w:p>
        </w:tc>
        <w:tc>
          <w:tcPr>
            <w:tcW w:w="1260" w:type="dxa"/>
            <w:vAlign w:val="center"/>
          </w:tcPr>
          <w:p w:rsidR="00722C62" w:rsidRPr="00C868E3" w:rsidRDefault="00722C62" w:rsidP="00AD7FC0">
            <w:pPr>
              <w:spacing w:after="0" w:line="240" w:lineRule="auto"/>
              <w:rPr>
                <w:rFonts w:ascii="Times New Roman" w:hAnsi="Times New Roman"/>
              </w:rPr>
            </w:pPr>
          </w:p>
        </w:tc>
      </w:tr>
      <w:tr w:rsidR="00722C62" w:rsidRPr="0087155C" w:rsidTr="00AD7FC0">
        <w:trPr>
          <w:trHeight w:val="255"/>
        </w:trPr>
        <w:tc>
          <w:tcPr>
            <w:tcW w:w="518" w:type="dxa"/>
            <w:noWrap/>
            <w:vAlign w:val="center"/>
          </w:tcPr>
          <w:p w:rsidR="00722C62" w:rsidRPr="00C868E3" w:rsidRDefault="00722C62" w:rsidP="00AD7FC0">
            <w:pPr>
              <w:spacing w:after="0" w:line="240" w:lineRule="auto"/>
              <w:rPr>
                <w:rFonts w:ascii="Times New Roman" w:hAnsi="Times New Roman"/>
              </w:rPr>
            </w:pPr>
            <w:r w:rsidRPr="00C868E3">
              <w:rPr>
                <w:rFonts w:ascii="Times New Roman" w:hAnsi="Times New Roman"/>
              </w:rPr>
              <w:t>2</w:t>
            </w:r>
          </w:p>
        </w:tc>
        <w:tc>
          <w:tcPr>
            <w:tcW w:w="7086" w:type="dxa"/>
          </w:tcPr>
          <w:p w:rsidR="00722C62" w:rsidRPr="00C868E3" w:rsidRDefault="00722C62" w:rsidP="00AD7FC0">
            <w:pPr>
              <w:spacing w:after="0" w:line="240" w:lineRule="auto"/>
              <w:rPr>
                <w:rFonts w:ascii="Times New Roman" w:hAnsi="Times New Roman"/>
              </w:rPr>
            </w:pPr>
            <w:r w:rsidRPr="00C868E3">
              <w:rPr>
                <w:rFonts w:ascii="Times New Roman" w:hAnsi="Times New Roman"/>
              </w:rPr>
              <w:t>Удельный расход топлива на выработку тепловой энергии на котельных</w:t>
            </w:r>
          </w:p>
        </w:tc>
        <w:tc>
          <w:tcPr>
            <w:tcW w:w="1274" w:type="dxa"/>
            <w:noWrap/>
            <w:vAlign w:val="center"/>
          </w:tcPr>
          <w:p w:rsidR="00722C62" w:rsidRPr="00C868E3" w:rsidRDefault="00722C62" w:rsidP="00AD7FC0">
            <w:pPr>
              <w:spacing w:after="0" w:line="240" w:lineRule="auto"/>
              <w:rPr>
                <w:rFonts w:ascii="Times New Roman" w:hAnsi="Times New Roman"/>
                <w:vertAlign w:val="superscript"/>
              </w:rPr>
            </w:pPr>
            <w:r w:rsidRPr="00C868E3">
              <w:rPr>
                <w:rFonts w:ascii="Times New Roman" w:hAnsi="Times New Roman"/>
              </w:rPr>
              <w:t>тут/Гкал</w:t>
            </w:r>
          </w:p>
        </w:tc>
        <w:tc>
          <w:tcPr>
            <w:tcW w:w="1130" w:type="dxa"/>
            <w:vAlign w:val="center"/>
          </w:tcPr>
          <w:p w:rsidR="00722C62" w:rsidRPr="00C868E3" w:rsidRDefault="00722C62" w:rsidP="00AD7FC0">
            <w:pPr>
              <w:spacing w:after="0" w:line="240" w:lineRule="auto"/>
              <w:rPr>
                <w:rFonts w:ascii="Times New Roman" w:hAnsi="Times New Roman"/>
              </w:rPr>
            </w:pPr>
          </w:p>
        </w:tc>
        <w:tc>
          <w:tcPr>
            <w:tcW w:w="1260" w:type="dxa"/>
            <w:vAlign w:val="center"/>
          </w:tcPr>
          <w:p w:rsidR="00722C62" w:rsidRPr="00C868E3" w:rsidRDefault="00722C62" w:rsidP="00AD7FC0">
            <w:pPr>
              <w:spacing w:after="0" w:line="240" w:lineRule="auto"/>
              <w:rPr>
                <w:rFonts w:ascii="Times New Roman" w:hAnsi="Times New Roman"/>
              </w:rPr>
            </w:pPr>
          </w:p>
        </w:tc>
        <w:tc>
          <w:tcPr>
            <w:tcW w:w="1080" w:type="dxa"/>
            <w:vAlign w:val="center"/>
          </w:tcPr>
          <w:p w:rsidR="00722C62" w:rsidRPr="00C868E3" w:rsidRDefault="00722C62" w:rsidP="00AD7FC0">
            <w:pPr>
              <w:spacing w:after="0" w:line="240" w:lineRule="auto"/>
              <w:rPr>
                <w:rFonts w:ascii="Times New Roman" w:hAnsi="Times New Roman"/>
              </w:rPr>
            </w:pPr>
          </w:p>
        </w:tc>
        <w:tc>
          <w:tcPr>
            <w:tcW w:w="1260" w:type="dxa"/>
            <w:vAlign w:val="center"/>
          </w:tcPr>
          <w:p w:rsidR="00722C62" w:rsidRPr="00C868E3" w:rsidRDefault="00722C62" w:rsidP="00AD7FC0">
            <w:pPr>
              <w:spacing w:after="0" w:line="240" w:lineRule="auto"/>
              <w:rPr>
                <w:rFonts w:ascii="Times New Roman" w:hAnsi="Times New Roman"/>
              </w:rPr>
            </w:pPr>
          </w:p>
        </w:tc>
        <w:tc>
          <w:tcPr>
            <w:tcW w:w="1260" w:type="dxa"/>
            <w:vAlign w:val="center"/>
          </w:tcPr>
          <w:p w:rsidR="00722C62" w:rsidRPr="00C868E3" w:rsidRDefault="00722C62" w:rsidP="00AD7FC0">
            <w:pPr>
              <w:spacing w:after="0" w:line="240" w:lineRule="auto"/>
              <w:rPr>
                <w:rFonts w:ascii="Times New Roman" w:hAnsi="Times New Roman"/>
              </w:rPr>
            </w:pPr>
          </w:p>
        </w:tc>
      </w:tr>
      <w:tr w:rsidR="00722C62" w:rsidRPr="0087155C" w:rsidTr="00AD7FC0">
        <w:trPr>
          <w:trHeight w:val="255"/>
        </w:trPr>
        <w:tc>
          <w:tcPr>
            <w:tcW w:w="518" w:type="dxa"/>
            <w:noWrap/>
            <w:vAlign w:val="center"/>
          </w:tcPr>
          <w:p w:rsidR="00722C62" w:rsidRPr="00C868E3" w:rsidRDefault="00722C62" w:rsidP="00AD7FC0">
            <w:pPr>
              <w:spacing w:after="0" w:line="240" w:lineRule="auto"/>
              <w:rPr>
                <w:rFonts w:ascii="Times New Roman" w:hAnsi="Times New Roman"/>
              </w:rPr>
            </w:pPr>
            <w:r w:rsidRPr="00C868E3">
              <w:rPr>
                <w:rFonts w:ascii="Times New Roman" w:hAnsi="Times New Roman"/>
              </w:rPr>
              <w:t>3</w:t>
            </w:r>
          </w:p>
        </w:tc>
        <w:tc>
          <w:tcPr>
            <w:tcW w:w="7086" w:type="dxa"/>
          </w:tcPr>
          <w:p w:rsidR="00722C62" w:rsidRPr="00C868E3" w:rsidRDefault="00722C62" w:rsidP="00AD7FC0">
            <w:pPr>
              <w:spacing w:after="0" w:line="240" w:lineRule="auto"/>
              <w:rPr>
                <w:rFonts w:ascii="Times New Roman" w:hAnsi="Times New Roman"/>
              </w:rPr>
            </w:pPr>
            <w:r w:rsidRPr="00C868E3">
              <w:rPr>
                <w:rFonts w:ascii="Times New Roman" w:hAnsi="Times New Roman"/>
              </w:rPr>
              <w:t>Удельный расход электрической энергии, используемой при передаче тепловой энергии в системах теплоснабжения</w:t>
            </w:r>
          </w:p>
        </w:tc>
        <w:tc>
          <w:tcPr>
            <w:tcW w:w="1274" w:type="dxa"/>
            <w:noWrap/>
            <w:vAlign w:val="center"/>
          </w:tcPr>
          <w:p w:rsidR="00722C62" w:rsidRPr="00C868E3" w:rsidRDefault="00722C62" w:rsidP="00AD7FC0">
            <w:pPr>
              <w:spacing w:after="0" w:line="240" w:lineRule="auto"/>
              <w:rPr>
                <w:rFonts w:ascii="Times New Roman" w:hAnsi="Times New Roman"/>
              </w:rPr>
            </w:pPr>
            <w:r w:rsidRPr="00C868E3">
              <w:rPr>
                <w:rFonts w:ascii="Times New Roman" w:hAnsi="Times New Roman"/>
              </w:rPr>
              <w:t>кВтч/</w:t>
            </w:r>
          </w:p>
          <w:p w:rsidR="00722C62" w:rsidRPr="00C868E3" w:rsidRDefault="00722C62" w:rsidP="00AD7FC0">
            <w:pPr>
              <w:spacing w:after="0" w:line="240" w:lineRule="auto"/>
              <w:rPr>
                <w:rFonts w:ascii="Times New Roman" w:hAnsi="Times New Roman"/>
              </w:rPr>
            </w:pPr>
            <w:r w:rsidRPr="00C868E3">
              <w:rPr>
                <w:rFonts w:ascii="Times New Roman" w:hAnsi="Times New Roman"/>
              </w:rPr>
              <w:t>тыс.куб.м</w:t>
            </w:r>
          </w:p>
        </w:tc>
        <w:tc>
          <w:tcPr>
            <w:tcW w:w="1130" w:type="dxa"/>
            <w:vAlign w:val="center"/>
          </w:tcPr>
          <w:p w:rsidR="00722C62" w:rsidRPr="00C868E3" w:rsidRDefault="00722C62" w:rsidP="00AD7FC0">
            <w:pPr>
              <w:spacing w:after="0" w:line="240" w:lineRule="auto"/>
              <w:rPr>
                <w:rFonts w:ascii="Times New Roman" w:hAnsi="Times New Roman"/>
              </w:rPr>
            </w:pPr>
          </w:p>
        </w:tc>
        <w:tc>
          <w:tcPr>
            <w:tcW w:w="1260" w:type="dxa"/>
            <w:vAlign w:val="center"/>
          </w:tcPr>
          <w:p w:rsidR="00722C62" w:rsidRPr="00C868E3" w:rsidRDefault="00722C62" w:rsidP="00AD7FC0">
            <w:pPr>
              <w:spacing w:after="0" w:line="240" w:lineRule="auto"/>
              <w:rPr>
                <w:rFonts w:ascii="Times New Roman" w:hAnsi="Times New Roman"/>
              </w:rPr>
            </w:pPr>
          </w:p>
        </w:tc>
        <w:tc>
          <w:tcPr>
            <w:tcW w:w="1080" w:type="dxa"/>
            <w:vAlign w:val="center"/>
          </w:tcPr>
          <w:p w:rsidR="00722C62" w:rsidRPr="00C868E3" w:rsidRDefault="00722C62" w:rsidP="00AD7FC0">
            <w:pPr>
              <w:spacing w:after="0" w:line="240" w:lineRule="auto"/>
              <w:rPr>
                <w:rFonts w:ascii="Times New Roman" w:hAnsi="Times New Roman"/>
              </w:rPr>
            </w:pPr>
          </w:p>
        </w:tc>
        <w:tc>
          <w:tcPr>
            <w:tcW w:w="1260" w:type="dxa"/>
            <w:vAlign w:val="center"/>
          </w:tcPr>
          <w:p w:rsidR="00722C62" w:rsidRPr="00C868E3" w:rsidRDefault="00722C62" w:rsidP="00AD7FC0">
            <w:pPr>
              <w:spacing w:after="0" w:line="240" w:lineRule="auto"/>
              <w:rPr>
                <w:rFonts w:ascii="Times New Roman" w:hAnsi="Times New Roman"/>
              </w:rPr>
            </w:pPr>
          </w:p>
        </w:tc>
        <w:tc>
          <w:tcPr>
            <w:tcW w:w="1260" w:type="dxa"/>
            <w:vAlign w:val="center"/>
          </w:tcPr>
          <w:p w:rsidR="00722C62" w:rsidRPr="00C868E3" w:rsidRDefault="00722C62" w:rsidP="00AD7FC0">
            <w:pPr>
              <w:spacing w:after="0" w:line="240" w:lineRule="auto"/>
              <w:rPr>
                <w:rFonts w:ascii="Times New Roman" w:hAnsi="Times New Roman"/>
              </w:rPr>
            </w:pPr>
          </w:p>
        </w:tc>
      </w:tr>
      <w:tr w:rsidR="00722C62" w:rsidRPr="0087155C" w:rsidTr="00AD7FC0">
        <w:trPr>
          <w:trHeight w:val="315"/>
        </w:trPr>
        <w:tc>
          <w:tcPr>
            <w:tcW w:w="518" w:type="dxa"/>
            <w:noWrap/>
            <w:vAlign w:val="center"/>
          </w:tcPr>
          <w:p w:rsidR="00722C62" w:rsidRPr="00C868E3" w:rsidRDefault="00722C62" w:rsidP="00AD7FC0">
            <w:pPr>
              <w:spacing w:after="0" w:line="240" w:lineRule="auto"/>
              <w:rPr>
                <w:rFonts w:ascii="Times New Roman" w:hAnsi="Times New Roman"/>
              </w:rPr>
            </w:pPr>
            <w:r w:rsidRPr="00C868E3">
              <w:rPr>
                <w:rFonts w:ascii="Times New Roman" w:hAnsi="Times New Roman"/>
              </w:rPr>
              <w:t>4</w:t>
            </w:r>
          </w:p>
        </w:tc>
        <w:tc>
          <w:tcPr>
            <w:tcW w:w="7086" w:type="dxa"/>
          </w:tcPr>
          <w:p w:rsidR="00722C62" w:rsidRPr="00C868E3" w:rsidRDefault="00722C62" w:rsidP="00AD7FC0">
            <w:pPr>
              <w:spacing w:after="0" w:line="240" w:lineRule="auto"/>
              <w:rPr>
                <w:rFonts w:ascii="Times New Roman" w:hAnsi="Times New Roman"/>
              </w:rPr>
            </w:pPr>
            <w:r w:rsidRPr="00C868E3">
              <w:rPr>
                <w:rFonts w:ascii="Times New Roman" w:hAnsi="Times New Roman"/>
              </w:rPr>
              <w:t>Доля потерь тепловой энергии при её передаче в общем объеме переданной тепловой энергии</w:t>
            </w:r>
          </w:p>
        </w:tc>
        <w:tc>
          <w:tcPr>
            <w:tcW w:w="1274" w:type="dxa"/>
            <w:noWrap/>
            <w:vAlign w:val="center"/>
          </w:tcPr>
          <w:p w:rsidR="00722C62" w:rsidRPr="00C868E3" w:rsidRDefault="00722C62" w:rsidP="00AD7FC0">
            <w:pPr>
              <w:spacing w:after="0" w:line="240" w:lineRule="auto"/>
              <w:rPr>
                <w:rFonts w:ascii="Times New Roman" w:hAnsi="Times New Roman"/>
              </w:rPr>
            </w:pPr>
            <w:r w:rsidRPr="00C868E3">
              <w:rPr>
                <w:rFonts w:ascii="Times New Roman" w:hAnsi="Times New Roman"/>
              </w:rPr>
              <w:t>%</w:t>
            </w:r>
          </w:p>
        </w:tc>
        <w:tc>
          <w:tcPr>
            <w:tcW w:w="1130" w:type="dxa"/>
            <w:vAlign w:val="center"/>
          </w:tcPr>
          <w:p w:rsidR="00722C62" w:rsidRPr="00C868E3" w:rsidRDefault="00722C62" w:rsidP="00AD7FC0">
            <w:pPr>
              <w:spacing w:after="0" w:line="240" w:lineRule="auto"/>
              <w:rPr>
                <w:rFonts w:ascii="Times New Roman" w:hAnsi="Times New Roman"/>
              </w:rPr>
            </w:pPr>
          </w:p>
        </w:tc>
        <w:tc>
          <w:tcPr>
            <w:tcW w:w="1260" w:type="dxa"/>
            <w:noWrap/>
            <w:vAlign w:val="center"/>
          </w:tcPr>
          <w:p w:rsidR="00722C62" w:rsidRPr="00C868E3" w:rsidRDefault="00722C62" w:rsidP="00AD7FC0">
            <w:pPr>
              <w:spacing w:after="0" w:line="240" w:lineRule="auto"/>
              <w:rPr>
                <w:rFonts w:ascii="Times New Roman" w:hAnsi="Times New Roman"/>
              </w:rPr>
            </w:pPr>
          </w:p>
        </w:tc>
        <w:tc>
          <w:tcPr>
            <w:tcW w:w="1080" w:type="dxa"/>
            <w:noWrap/>
            <w:vAlign w:val="center"/>
          </w:tcPr>
          <w:p w:rsidR="00722C62" w:rsidRPr="00C868E3" w:rsidRDefault="00722C62" w:rsidP="00AD7FC0">
            <w:pPr>
              <w:spacing w:after="0" w:line="240" w:lineRule="auto"/>
              <w:rPr>
                <w:rFonts w:ascii="Times New Roman" w:hAnsi="Times New Roman"/>
              </w:rPr>
            </w:pPr>
          </w:p>
        </w:tc>
        <w:tc>
          <w:tcPr>
            <w:tcW w:w="1260" w:type="dxa"/>
            <w:vAlign w:val="center"/>
          </w:tcPr>
          <w:p w:rsidR="00722C62" w:rsidRPr="00C868E3" w:rsidRDefault="00722C62" w:rsidP="00AD7FC0">
            <w:pPr>
              <w:spacing w:after="0" w:line="240" w:lineRule="auto"/>
              <w:rPr>
                <w:rFonts w:ascii="Times New Roman" w:hAnsi="Times New Roman"/>
              </w:rPr>
            </w:pPr>
          </w:p>
        </w:tc>
        <w:tc>
          <w:tcPr>
            <w:tcW w:w="1260" w:type="dxa"/>
            <w:vAlign w:val="center"/>
          </w:tcPr>
          <w:p w:rsidR="00722C62" w:rsidRPr="00C868E3" w:rsidRDefault="00722C62" w:rsidP="00AD7FC0">
            <w:pPr>
              <w:spacing w:after="0" w:line="240" w:lineRule="auto"/>
              <w:rPr>
                <w:rFonts w:ascii="Times New Roman" w:hAnsi="Times New Roman"/>
                <w:bCs/>
              </w:rPr>
            </w:pPr>
          </w:p>
        </w:tc>
      </w:tr>
      <w:tr w:rsidR="00722C62" w:rsidRPr="0087155C" w:rsidTr="00AD7FC0">
        <w:trPr>
          <w:trHeight w:val="255"/>
        </w:trPr>
        <w:tc>
          <w:tcPr>
            <w:tcW w:w="518" w:type="dxa"/>
            <w:noWrap/>
            <w:vAlign w:val="center"/>
          </w:tcPr>
          <w:p w:rsidR="00722C62" w:rsidRPr="00C868E3" w:rsidRDefault="00722C62" w:rsidP="00AD7FC0">
            <w:pPr>
              <w:spacing w:after="0" w:line="240" w:lineRule="auto"/>
              <w:rPr>
                <w:rFonts w:ascii="Times New Roman" w:hAnsi="Times New Roman"/>
              </w:rPr>
            </w:pPr>
            <w:r w:rsidRPr="00C868E3">
              <w:rPr>
                <w:rFonts w:ascii="Times New Roman" w:hAnsi="Times New Roman"/>
              </w:rPr>
              <w:t>5</w:t>
            </w:r>
          </w:p>
        </w:tc>
        <w:tc>
          <w:tcPr>
            <w:tcW w:w="7086" w:type="dxa"/>
          </w:tcPr>
          <w:p w:rsidR="00722C62" w:rsidRPr="00C868E3" w:rsidRDefault="00722C62" w:rsidP="00AD7FC0">
            <w:pPr>
              <w:pStyle w:val="s13"/>
              <w:shd w:val="clear" w:color="auto" w:fill="FFFFFF"/>
              <w:ind w:firstLine="0"/>
              <w:jc w:val="both"/>
              <w:rPr>
                <w:sz w:val="22"/>
                <w:szCs w:val="22"/>
              </w:rPr>
            </w:pPr>
            <w:r w:rsidRPr="00C868E3">
              <w:rPr>
                <w:sz w:val="22"/>
                <w:szCs w:val="22"/>
              </w:rPr>
              <w:t>Доля потерь воды при ее передаче в общем объеме переданной воды</w:t>
            </w:r>
          </w:p>
        </w:tc>
        <w:tc>
          <w:tcPr>
            <w:tcW w:w="1274" w:type="dxa"/>
            <w:noWrap/>
            <w:vAlign w:val="center"/>
          </w:tcPr>
          <w:p w:rsidR="00722C62" w:rsidRPr="00C868E3" w:rsidRDefault="00722C62" w:rsidP="00AD7FC0">
            <w:pPr>
              <w:spacing w:after="0" w:line="240" w:lineRule="auto"/>
              <w:rPr>
                <w:rFonts w:ascii="Times New Roman" w:hAnsi="Times New Roman"/>
              </w:rPr>
            </w:pPr>
            <w:r w:rsidRPr="00C868E3">
              <w:rPr>
                <w:rFonts w:ascii="Times New Roman" w:hAnsi="Times New Roman"/>
              </w:rPr>
              <w:t>%</w:t>
            </w:r>
          </w:p>
        </w:tc>
        <w:tc>
          <w:tcPr>
            <w:tcW w:w="1130" w:type="dxa"/>
            <w:vAlign w:val="center"/>
          </w:tcPr>
          <w:p w:rsidR="00722C62" w:rsidRPr="00C868E3" w:rsidRDefault="00722C62" w:rsidP="00AD7FC0">
            <w:pPr>
              <w:spacing w:after="0" w:line="240" w:lineRule="auto"/>
              <w:rPr>
                <w:rFonts w:ascii="Times New Roman" w:hAnsi="Times New Roman"/>
              </w:rPr>
            </w:pPr>
          </w:p>
        </w:tc>
        <w:tc>
          <w:tcPr>
            <w:tcW w:w="1260" w:type="dxa"/>
            <w:noWrap/>
            <w:vAlign w:val="center"/>
          </w:tcPr>
          <w:p w:rsidR="00722C62" w:rsidRPr="00C868E3" w:rsidRDefault="00722C62" w:rsidP="00AD7FC0">
            <w:pPr>
              <w:spacing w:after="0" w:line="240" w:lineRule="auto"/>
              <w:rPr>
                <w:rFonts w:ascii="Times New Roman" w:hAnsi="Times New Roman"/>
              </w:rPr>
            </w:pPr>
          </w:p>
        </w:tc>
        <w:tc>
          <w:tcPr>
            <w:tcW w:w="1080" w:type="dxa"/>
            <w:noWrap/>
            <w:vAlign w:val="center"/>
          </w:tcPr>
          <w:p w:rsidR="00722C62" w:rsidRPr="00C868E3" w:rsidRDefault="00722C62" w:rsidP="00AD7FC0">
            <w:pPr>
              <w:spacing w:after="0" w:line="240" w:lineRule="auto"/>
              <w:rPr>
                <w:rFonts w:ascii="Times New Roman" w:hAnsi="Times New Roman"/>
              </w:rPr>
            </w:pPr>
          </w:p>
        </w:tc>
        <w:tc>
          <w:tcPr>
            <w:tcW w:w="1260" w:type="dxa"/>
            <w:vAlign w:val="center"/>
          </w:tcPr>
          <w:p w:rsidR="00722C62" w:rsidRPr="00C868E3" w:rsidRDefault="00722C62" w:rsidP="00AD7FC0">
            <w:pPr>
              <w:spacing w:after="0" w:line="240" w:lineRule="auto"/>
              <w:rPr>
                <w:rFonts w:ascii="Times New Roman" w:hAnsi="Times New Roman"/>
              </w:rPr>
            </w:pPr>
          </w:p>
        </w:tc>
        <w:tc>
          <w:tcPr>
            <w:tcW w:w="1260" w:type="dxa"/>
            <w:vAlign w:val="center"/>
          </w:tcPr>
          <w:p w:rsidR="00722C62" w:rsidRPr="00C868E3" w:rsidRDefault="00722C62" w:rsidP="00AD7FC0">
            <w:pPr>
              <w:spacing w:after="0" w:line="240" w:lineRule="auto"/>
              <w:rPr>
                <w:rFonts w:ascii="Times New Roman" w:hAnsi="Times New Roman"/>
                <w:bCs/>
              </w:rPr>
            </w:pPr>
          </w:p>
        </w:tc>
      </w:tr>
      <w:tr w:rsidR="00722C62" w:rsidRPr="0087155C" w:rsidTr="00AD7FC0">
        <w:trPr>
          <w:trHeight w:val="255"/>
        </w:trPr>
        <w:tc>
          <w:tcPr>
            <w:tcW w:w="518" w:type="dxa"/>
            <w:noWrap/>
            <w:vAlign w:val="center"/>
          </w:tcPr>
          <w:p w:rsidR="00722C62" w:rsidRPr="00C868E3" w:rsidRDefault="00722C62" w:rsidP="00AD7FC0">
            <w:pPr>
              <w:spacing w:after="0" w:line="240" w:lineRule="auto"/>
              <w:rPr>
                <w:rFonts w:ascii="Times New Roman" w:hAnsi="Times New Roman"/>
              </w:rPr>
            </w:pPr>
            <w:r w:rsidRPr="00C868E3">
              <w:rPr>
                <w:rFonts w:ascii="Times New Roman" w:hAnsi="Times New Roman"/>
              </w:rPr>
              <w:t>6</w:t>
            </w:r>
          </w:p>
        </w:tc>
        <w:tc>
          <w:tcPr>
            <w:tcW w:w="7086" w:type="dxa"/>
          </w:tcPr>
          <w:p w:rsidR="00722C62" w:rsidRPr="00C868E3" w:rsidRDefault="00722C62" w:rsidP="00AD7FC0">
            <w:pPr>
              <w:pStyle w:val="s13"/>
              <w:shd w:val="clear" w:color="auto" w:fill="FFFFFF"/>
              <w:ind w:firstLine="0"/>
              <w:jc w:val="both"/>
              <w:rPr>
                <w:sz w:val="22"/>
                <w:szCs w:val="22"/>
              </w:rPr>
            </w:pPr>
            <w:r w:rsidRPr="00C868E3">
              <w:rPr>
                <w:sz w:val="22"/>
                <w:szCs w:val="22"/>
              </w:rPr>
              <w:t>Удельный расход электрической энергии, используемой для передачи (транспортировки) воды в системах водоснабжения</w:t>
            </w:r>
          </w:p>
        </w:tc>
        <w:tc>
          <w:tcPr>
            <w:tcW w:w="1274" w:type="dxa"/>
            <w:noWrap/>
            <w:vAlign w:val="center"/>
          </w:tcPr>
          <w:p w:rsidR="00722C62" w:rsidRPr="00C868E3" w:rsidRDefault="00722C62" w:rsidP="00AD7FC0">
            <w:pPr>
              <w:spacing w:after="0" w:line="240" w:lineRule="auto"/>
              <w:rPr>
                <w:rFonts w:ascii="Times New Roman" w:hAnsi="Times New Roman"/>
              </w:rPr>
            </w:pPr>
            <w:r w:rsidRPr="00C868E3">
              <w:rPr>
                <w:rFonts w:ascii="Times New Roman" w:hAnsi="Times New Roman"/>
              </w:rPr>
              <w:t>кВтч/</w:t>
            </w:r>
          </w:p>
          <w:p w:rsidR="00722C62" w:rsidRPr="00C868E3" w:rsidRDefault="00722C62" w:rsidP="00AD7FC0">
            <w:pPr>
              <w:spacing w:after="0" w:line="240" w:lineRule="auto"/>
              <w:rPr>
                <w:rFonts w:ascii="Times New Roman" w:hAnsi="Times New Roman"/>
              </w:rPr>
            </w:pPr>
            <w:r w:rsidRPr="00C868E3">
              <w:rPr>
                <w:rFonts w:ascii="Times New Roman" w:hAnsi="Times New Roman"/>
              </w:rPr>
              <w:t>куб.м.</w:t>
            </w:r>
          </w:p>
        </w:tc>
        <w:tc>
          <w:tcPr>
            <w:tcW w:w="1130" w:type="dxa"/>
            <w:vAlign w:val="center"/>
          </w:tcPr>
          <w:p w:rsidR="00722C62" w:rsidRPr="00C868E3" w:rsidRDefault="00722C62" w:rsidP="00AD7FC0">
            <w:pPr>
              <w:spacing w:after="0" w:line="240" w:lineRule="auto"/>
              <w:rPr>
                <w:rFonts w:ascii="Times New Roman" w:hAnsi="Times New Roman"/>
              </w:rPr>
            </w:pPr>
          </w:p>
        </w:tc>
        <w:tc>
          <w:tcPr>
            <w:tcW w:w="1260" w:type="dxa"/>
            <w:noWrap/>
            <w:vAlign w:val="center"/>
          </w:tcPr>
          <w:p w:rsidR="00722C62" w:rsidRPr="00C868E3" w:rsidRDefault="00722C62" w:rsidP="00AD7FC0">
            <w:pPr>
              <w:spacing w:after="0" w:line="240" w:lineRule="auto"/>
              <w:rPr>
                <w:rFonts w:ascii="Times New Roman" w:hAnsi="Times New Roman"/>
              </w:rPr>
            </w:pPr>
          </w:p>
        </w:tc>
        <w:tc>
          <w:tcPr>
            <w:tcW w:w="1080" w:type="dxa"/>
            <w:noWrap/>
            <w:vAlign w:val="center"/>
          </w:tcPr>
          <w:p w:rsidR="00722C62" w:rsidRPr="00C868E3" w:rsidRDefault="00722C62" w:rsidP="00AD7FC0">
            <w:pPr>
              <w:spacing w:after="0" w:line="240" w:lineRule="auto"/>
              <w:rPr>
                <w:rFonts w:ascii="Times New Roman" w:hAnsi="Times New Roman"/>
              </w:rPr>
            </w:pPr>
          </w:p>
        </w:tc>
        <w:tc>
          <w:tcPr>
            <w:tcW w:w="1260" w:type="dxa"/>
            <w:vAlign w:val="center"/>
          </w:tcPr>
          <w:p w:rsidR="00722C62" w:rsidRPr="00C868E3" w:rsidRDefault="00722C62" w:rsidP="00AD7FC0">
            <w:pPr>
              <w:spacing w:after="0" w:line="240" w:lineRule="auto"/>
              <w:rPr>
                <w:rFonts w:ascii="Times New Roman" w:hAnsi="Times New Roman"/>
              </w:rPr>
            </w:pPr>
          </w:p>
        </w:tc>
        <w:tc>
          <w:tcPr>
            <w:tcW w:w="1260" w:type="dxa"/>
            <w:vAlign w:val="center"/>
          </w:tcPr>
          <w:p w:rsidR="00722C62" w:rsidRPr="00C868E3" w:rsidRDefault="00722C62" w:rsidP="00AD7FC0">
            <w:pPr>
              <w:spacing w:after="0" w:line="240" w:lineRule="auto"/>
              <w:rPr>
                <w:rFonts w:ascii="Times New Roman" w:hAnsi="Times New Roman"/>
                <w:bCs/>
              </w:rPr>
            </w:pPr>
          </w:p>
        </w:tc>
      </w:tr>
      <w:tr w:rsidR="00722C62" w:rsidRPr="0087155C" w:rsidTr="00AD7FC0">
        <w:trPr>
          <w:trHeight w:val="255"/>
        </w:trPr>
        <w:tc>
          <w:tcPr>
            <w:tcW w:w="518" w:type="dxa"/>
            <w:noWrap/>
            <w:vAlign w:val="center"/>
          </w:tcPr>
          <w:p w:rsidR="00722C62" w:rsidRPr="00C868E3" w:rsidRDefault="00722C62" w:rsidP="00AD7FC0">
            <w:pPr>
              <w:spacing w:after="0" w:line="240" w:lineRule="auto"/>
              <w:rPr>
                <w:rFonts w:ascii="Times New Roman" w:hAnsi="Times New Roman"/>
              </w:rPr>
            </w:pPr>
            <w:r w:rsidRPr="00C868E3">
              <w:rPr>
                <w:rFonts w:ascii="Times New Roman" w:hAnsi="Times New Roman"/>
              </w:rPr>
              <w:t>7</w:t>
            </w:r>
          </w:p>
        </w:tc>
        <w:tc>
          <w:tcPr>
            <w:tcW w:w="7086" w:type="dxa"/>
          </w:tcPr>
          <w:p w:rsidR="00722C62" w:rsidRPr="00C868E3" w:rsidRDefault="00722C62" w:rsidP="00AD7FC0">
            <w:pPr>
              <w:pStyle w:val="s13"/>
              <w:shd w:val="clear" w:color="auto" w:fill="FFFFFF"/>
              <w:ind w:firstLine="0"/>
              <w:jc w:val="both"/>
              <w:rPr>
                <w:sz w:val="22"/>
                <w:szCs w:val="22"/>
              </w:rPr>
            </w:pPr>
            <w:r w:rsidRPr="00C868E3">
              <w:rPr>
                <w:sz w:val="22"/>
                <w:szCs w:val="22"/>
              </w:rPr>
              <w:t>Удельный расход электрической энергии, используемой в системах водоотведения</w:t>
            </w:r>
          </w:p>
        </w:tc>
        <w:tc>
          <w:tcPr>
            <w:tcW w:w="1274" w:type="dxa"/>
            <w:noWrap/>
            <w:vAlign w:val="center"/>
          </w:tcPr>
          <w:p w:rsidR="00722C62" w:rsidRPr="00C868E3" w:rsidRDefault="00722C62" w:rsidP="00AD7FC0">
            <w:pPr>
              <w:spacing w:after="0" w:line="240" w:lineRule="auto"/>
              <w:rPr>
                <w:rFonts w:ascii="Times New Roman" w:hAnsi="Times New Roman"/>
              </w:rPr>
            </w:pPr>
            <w:r w:rsidRPr="00C868E3">
              <w:rPr>
                <w:rFonts w:ascii="Times New Roman" w:hAnsi="Times New Roman"/>
              </w:rPr>
              <w:t>кВтч/</w:t>
            </w:r>
          </w:p>
          <w:p w:rsidR="00722C62" w:rsidRPr="00C868E3" w:rsidRDefault="00722C62" w:rsidP="00AD7FC0">
            <w:pPr>
              <w:spacing w:after="0" w:line="240" w:lineRule="auto"/>
              <w:rPr>
                <w:rFonts w:ascii="Times New Roman" w:hAnsi="Times New Roman"/>
              </w:rPr>
            </w:pPr>
            <w:r w:rsidRPr="00C868E3">
              <w:rPr>
                <w:rFonts w:ascii="Times New Roman" w:hAnsi="Times New Roman"/>
              </w:rPr>
              <w:t>куб.м.</w:t>
            </w:r>
          </w:p>
        </w:tc>
        <w:tc>
          <w:tcPr>
            <w:tcW w:w="1130" w:type="dxa"/>
            <w:vAlign w:val="center"/>
          </w:tcPr>
          <w:p w:rsidR="00722C62" w:rsidRPr="00C868E3" w:rsidRDefault="00722C62" w:rsidP="00AD7FC0">
            <w:pPr>
              <w:spacing w:after="0" w:line="240" w:lineRule="auto"/>
              <w:rPr>
                <w:rFonts w:ascii="Times New Roman" w:hAnsi="Times New Roman"/>
              </w:rPr>
            </w:pPr>
          </w:p>
        </w:tc>
        <w:tc>
          <w:tcPr>
            <w:tcW w:w="1260" w:type="dxa"/>
            <w:noWrap/>
            <w:vAlign w:val="center"/>
          </w:tcPr>
          <w:p w:rsidR="00722C62" w:rsidRPr="00C868E3" w:rsidRDefault="00722C62" w:rsidP="00AD7FC0">
            <w:pPr>
              <w:spacing w:after="0" w:line="240" w:lineRule="auto"/>
              <w:rPr>
                <w:rFonts w:ascii="Times New Roman" w:hAnsi="Times New Roman"/>
              </w:rPr>
            </w:pPr>
          </w:p>
        </w:tc>
        <w:tc>
          <w:tcPr>
            <w:tcW w:w="1080" w:type="dxa"/>
            <w:noWrap/>
            <w:vAlign w:val="center"/>
          </w:tcPr>
          <w:p w:rsidR="00722C62" w:rsidRPr="00C868E3" w:rsidRDefault="00722C62" w:rsidP="00AD7FC0">
            <w:pPr>
              <w:spacing w:after="0" w:line="240" w:lineRule="auto"/>
              <w:rPr>
                <w:rFonts w:ascii="Times New Roman" w:hAnsi="Times New Roman"/>
              </w:rPr>
            </w:pPr>
          </w:p>
        </w:tc>
        <w:tc>
          <w:tcPr>
            <w:tcW w:w="1260" w:type="dxa"/>
            <w:vAlign w:val="center"/>
          </w:tcPr>
          <w:p w:rsidR="00722C62" w:rsidRPr="00C868E3" w:rsidRDefault="00722C62" w:rsidP="00AD7FC0">
            <w:pPr>
              <w:spacing w:after="0" w:line="240" w:lineRule="auto"/>
              <w:rPr>
                <w:rFonts w:ascii="Times New Roman" w:hAnsi="Times New Roman"/>
              </w:rPr>
            </w:pPr>
          </w:p>
        </w:tc>
        <w:tc>
          <w:tcPr>
            <w:tcW w:w="1260" w:type="dxa"/>
            <w:vAlign w:val="center"/>
          </w:tcPr>
          <w:p w:rsidR="00722C62" w:rsidRPr="00C868E3" w:rsidRDefault="00722C62" w:rsidP="00AD7FC0">
            <w:pPr>
              <w:spacing w:after="0" w:line="240" w:lineRule="auto"/>
              <w:rPr>
                <w:rFonts w:ascii="Times New Roman" w:hAnsi="Times New Roman"/>
                <w:bCs/>
              </w:rPr>
            </w:pPr>
          </w:p>
        </w:tc>
      </w:tr>
      <w:tr w:rsidR="00722C62" w:rsidRPr="0087155C" w:rsidTr="00AD7FC0">
        <w:trPr>
          <w:trHeight w:val="255"/>
        </w:trPr>
        <w:tc>
          <w:tcPr>
            <w:tcW w:w="518" w:type="dxa"/>
            <w:noWrap/>
            <w:vAlign w:val="center"/>
          </w:tcPr>
          <w:p w:rsidR="00722C62" w:rsidRPr="00C868E3" w:rsidRDefault="00722C62" w:rsidP="00AD7FC0">
            <w:pPr>
              <w:spacing w:after="0" w:line="240" w:lineRule="auto"/>
              <w:rPr>
                <w:rFonts w:ascii="Times New Roman" w:hAnsi="Times New Roman"/>
              </w:rPr>
            </w:pPr>
            <w:r>
              <w:rPr>
                <w:rFonts w:ascii="Times New Roman" w:hAnsi="Times New Roman"/>
              </w:rPr>
              <w:t>8</w:t>
            </w:r>
          </w:p>
        </w:tc>
        <w:tc>
          <w:tcPr>
            <w:tcW w:w="7086" w:type="dxa"/>
          </w:tcPr>
          <w:p w:rsidR="00722C62" w:rsidRPr="00C868E3" w:rsidRDefault="00722C62" w:rsidP="00AD7FC0">
            <w:pPr>
              <w:pStyle w:val="s13"/>
              <w:shd w:val="clear" w:color="auto" w:fill="FFFFFF"/>
              <w:ind w:firstLine="0"/>
              <w:jc w:val="both"/>
              <w:rPr>
                <w:sz w:val="22"/>
                <w:szCs w:val="22"/>
              </w:rPr>
            </w:pPr>
            <w:r w:rsidRPr="00C868E3">
              <w:rPr>
                <w:sz w:val="22"/>
                <w:szCs w:val="22"/>
              </w:rPr>
              <w:t>Удельный расход электрической энергии</w:t>
            </w:r>
            <w:r>
              <w:rPr>
                <w:sz w:val="22"/>
                <w:szCs w:val="22"/>
              </w:rPr>
              <w:t xml:space="preserve"> в системах уличного  освещения</w:t>
            </w:r>
          </w:p>
        </w:tc>
        <w:tc>
          <w:tcPr>
            <w:tcW w:w="1274" w:type="dxa"/>
            <w:noWrap/>
            <w:vAlign w:val="center"/>
          </w:tcPr>
          <w:p w:rsidR="00722C62" w:rsidRPr="00C868E3" w:rsidRDefault="00722C62" w:rsidP="00AD7FC0">
            <w:pPr>
              <w:spacing w:after="0" w:line="240" w:lineRule="auto"/>
              <w:rPr>
                <w:rFonts w:ascii="Times New Roman" w:hAnsi="Times New Roman"/>
              </w:rPr>
            </w:pPr>
            <w:r w:rsidRPr="00C868E3">
              <w:rPr>
                <w:rFonts w:ascii="Times New Roman" w:hAnsi="Times New Roman"/>
              </w:rPr>
              <w:t>кВтч/</w:t>
            </w:r>
          </w:p>
          <w:p w:rsidR="00722C62" w:rsidRPr="00C868E3" w:rsidRDefault="00722C62" w:rsidP="00AD7FC0">
            <w:pPr>
              <w:spacing w:after="0" w:line="240" w:lineRule="auto"/>
              <w:rPr>
                <w:rFonts w:ascii="Times New Roman" w:hAnsi="Times New Roman"/>
              </w:rPr>
            </w:pPr>
            <w:r>
              <w:rPr>
                <w:rFonts w:ascii="Times New Roman" w:hAnsi="Times New Roman"/>
              </w:rPr>
              <w:t>кв.м.</w:t>
            </w:r>
          </w:p>
        </w:tc>
        <w:tc>
          <w:tcPr>
            <w:tcW w:w="1130" w:type="dxa"/>
            <w:vAlign w:val="center"/>
          </w:tcPr>
          <w:p w:rsidR="00722C62" w:rsidRPr="00C868E3" w:rsidRDefault="00722C62" w:rsidP="00AD7FC0">
            <w:pPr>
              <w:spacing w:after="0" w:line="240" w:lineRule="auto"/>
              <w:rPr>
                <w:rFonts w:ascii="Times New Roman" w:hAnsi="Times New Roman"/>
              </w:rPr>
            </w:pPr>
          </w:p>
        </w:tc>
        <w:tc>
          <w:tcPr>
            <w:tcW w:w="1260" w:type="dxa"/>
            <w:noWrap/>
            <w:vAlign w:val="center"/>
          </w:tcPr>
          <w:p w:rsidR="00722C62" w:rsidRPr="00C868E3" w:rsidRDefault="00722C62" w:rsidP="00AD7FC0">
            <w:pPr>
              <w:spacing w:after="0" w:line="240" w:lineRule="auto"/>
              <w:rPr>
                <w:rFonts w:ascii="Times New Roman" w:hAnsi="Times New Roman"/>
              </w:rPr>
            </w:pPr>
          </w:p>
        </w:tc>
        <w:tc>
          <w:tcPr>
            <w:tcW w:w="1080" w:type="dxa"/>
            <w:noWrap/>
            <w:vAlign w:val="center"/>
          </w:tcPr>
          <w:p w:rsidR="00722C62" w:rsidRPr="00C868E3" w:rsidRDefault="00722C62" w:rsidP="00AD7FC0">
            <w:pPr>
              <w:spacing w:after="0" w:line="240" w:lineRule="auto"/>
              <w:rPr>
                <w:rFonts w:ascii="Times New Roman" w:hAnsi="Times New Roman"/>
              </w:rPr>
            </w:pPr>
          </w:p>
        </w:tc>
        <w:tc>
          <w:tcPr>
            <w:tcW w:w="1260" w:type="dxa"/>
            <w:vAlign w:val="center"/>
          </w:tcPr>
          <w:p w:rsidR="00722C62" w:rsidRPr="00C868E3" w:rsidRDefault="00722C62" w:rsidP="00AD7FC0">
            <w:pPr>
              <w:spacing w:after="0" w:line="240" w:lineRule="auto"/>
              <w:rPr>
                <w:rFonts w:ascii="Times New Roman" w:hAnsi="Times New Roman"/>
              </w:rPr>
            </w:pPr>
          </w:p>
        </w:tc>
        <w:tc>
          <w:tcPr>
            <w:tcW w:w="1260" w:type="dxa"/>
            <w:vAlign w:val="center"/>
          </w:tcPr>
          <w:p w:rsidR="00722C62" w:rsidRPr="00C868E3" w:rsidRDefault="00722C62" w:rsidP="00AD7FC0">
            <w:pPr>
              <w:spacing w:after="0" w:line="240" w:lineRule="auto"/>
              <w:rPr>
                <w:rFonts w:ascii="Times New Roman" w:hAnsi="Times New Roman"/>
                <w:bCs/>
              </w:rPr>
            </w:pPr>
          </w:p>
        </w:tc>
      </w:tr>
    </w:tbl>
    <w:p w:rsidR="00722C62" w:rsidRDefault="00722C62" w:rsidP="003F55C5">
      <w:pPr>
        <w:jc w:val="right"/>
        <w:rPr>
          <w:rFonts w:ascii="Times New Roman" w:hAnsi="Times New Roman"/>
          <w:sz w:val="24"/>
          <w:szCs w:val="24"/>
        </w:rPr>
      </w:pPr>
      <w:r w:rsidRPr="00AF535B">
        <w:rPr>
          <w:rFonts w:ascii="Times New Roman" w:hAnsi="Times New Roman"/>
          <w:sz w:val="24"/>
          <w:szCs w:val="24"/>
        </w:rPr>
        <w:t>Форма 4</w:t>
      </w:r>
    </w:p>
    <w:p w:rsidR="00722C62" w:rsidRDefault="00722C62" w:rsidP="003F55C5">
      <w:pPr>
        <w:jc w:val="right"/>
        <w:rPr>
          <w:rFonts w:ascii="Times New Roman" w:hAnsi="Times New Roman"/>
          <w:sz w:val="24"/>
          <w:szCs w:val="24"/>
        </w:rPr>
      </w:pPr>
    </w:p>
    <w:p w:rsidR="00722C62" w:rsidRDefault="00722C62" w:rsidP="003F55C5">
      <w:pPr>
        <w:jc w:val="right"/>
        <w:rPr>
          <w:rFonts w:ascii="Times New Roman" w:hAnsi="Times New Roman"/>
          <w:sz w:val="24"/>
          <w:szCs w:val="24"/>
        </w:rPr>
      </w:pPr>
    </w:p>
    <w:p w:rsidR="00722C62" w:rsidRDefault="00722C62" w:rsidP="003F55C5">
      <w:pPr>
        <w:jc w:val="right"/>
        <w:rPr>
          <w:rFonts w:ascii="Times New Roman" w:hAnsi="Times New Roman"/>
          <w:sz w:val="24"/>
          <w:szCs w:val="24"/>
        </w:rPr>
      </w:pPr>
    </w:p>
    <w:p w:rsidR="00722C62" w:rsidRDefault="00722C62" w:rsidP="003F55C5">
      <w:pPr>
        <w:jc w:val="right"/>
        <w:rPr>
          <w:rFonts w:ascii="Times New Roman" w:hAnsi="Times New Roman"/>
          <w:sz w:val="24"/>
          <w:szCs w:val="24"/>
        </w:rPr>
      </w:pPr>
    </w:p>
    <w:p w:rsidR="00722C62" w:rsidRDefault="00722C62" w:rsidP="003F55C5">
      <w:pPr>
        <w:jc w:val="right"/>
        <w:rPr>
          <w:rFonts w:ascii="Times New Roman" w:hAnsi="Times New Roman"/>
          <w:sz w:val="24"/>
          <w:szCs w:val="24"/>
        </w:rPr>
      </w:pPr>
    </w:p>
    <w:p w:rsidR="00722C62" w:rsidRDefault="00722C62" w:rsidP="003F55C5">
      <w:pPr>
        <w:jc w:val="right"/>
        <w:rPr>
          <w:rFonts w:ascii="Times New Roman" w:hAnsi="Times New Roman"/>
          <w:sz w:val="24"/>
          <w:szCs w:val="24"/>
        </w:rPr>
      </w:pPr>
    </w:p>
    <w:p w:rsidR="00722C62" w:rsidRDefault="00722C62" w:rsidP="003F55C5">
      <w:pPr>
        <w:jc w:val="right"/>
        <w:rPr>
          <w:rFonts w:ascii="Times New Roman" w:hAnsi="Times New Roman"/>
          <w:sz w:val="24"/>
          <w:szCs w:val="24"/>
        </w:rPr>
      </w:pPr>
    </w:p>
    <w:p w:rsidR="00722C62" w:rsidRDefault="00722C62" w:rsidP="003F55C5">
      <w:pPr>
        <w:jc w:val="right"/>
        <w:rPr>
          <w:rFonts w:ascii="Times New Roman" w:hAnsi="Times New Roman"/>
          <w:sz w:val="24"/>
          <w:szCs w:val="24"/>
        </w:rPr>
      </w:pPr>
      <w:r>
        <w:rPr>
          <w:rFonts w:ascii="Times New Roman" w:hAnsi="Times New Roman"/>
          <w:sz w:val="24"/>
          <w:szCs w:val="24"/>
        </w:rPr>
        <w:t>Форма 5</w:t>
      </w:r>
    </w:p>
    <w:tbl>
      <w:tblPr>
        <w:tblpPr w:leftFromText="180" w:rightFromText="180" w:vertAnchor="text" w:horzAnchor="margin" w:tblpY="288"/>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
        <w:gridCol w:w="7086"/>
        <w:gridCol w:w="1274"/>
        <w:gridCol w:w="1130"/>
        <w:gridCol w:w="1260"/>
        <w:gridCol w:w="1080"/>
        <w:gridCol w:w="1260"/>
        <w:gridCol w:w="1260"/>
      </w:tblGrid>
      <w:tr w:rsidR="00722C62" w:rsidRPr="0087155C" w:rsidTr="00AD7FC0">
        <w:trPr>
          <w:trHeight w:val="110"/>
        </w:trPr>
        <w:tc>
          <w:tcPr>
            <w:tcW w:w="14868" w:type="dxa"/>
            <w:gridSpan w:val="8"/>
            <w:vAlign w:val="center"/>
          </w:tcPr>
          <w:p w:rsidR="00722C62" w:rsidRPr="007E716C" w:rsidRDefault="00722C62" w:rsidP="00AD7FC0">
            <w:pPr>
              <w:spacing w:after="0" w:line="240" w:lineRule="auto"/>
              <w:rPr>
                <w:rFonts w:ascii="Times New Roman" w:hAnsi="Times New Roman"/>
                <w:sz w:val="24"/>
                <w:szCs w:val="24"/>
                <w:highlight w:val="yellow"/>
              </w:rPr>
            </w:pPr>
            <w:r w:rsidRPr="00AF535B">
              <w:rPr>
                <w:rFonts w:ascii="Times New Roman" w:hAnsi="Times New Roman"/>
                <w:b/>
                <w:bCs/>
                <w:sz w:val="24"/>
                <w:szCs w:val="24"/>
              </w:rPr>
              <w:t xml:space="preserve">Фактические значения целевых показателей  в области энергосбережения и повышения энергетической эффективности в  транспортном комплексе </w:t>
            </w:r>
          </w:p>
        </w:tc>
      </w:tr>
      <w:tr w:rsidR="00722C62" w:rsidRPr="0087155C" w:rsidTr="00AD7FC0">
        <w:trPr>
          <w:trHeight w:val="110"/>
        </w:trPr>
        <w:tc>
          <w:tcPr>
            <w:tcW w:w="518" w:type="dxa"/>
            <w:vMerge w:val="restart"/>
            <w:vAlign w:val="center"/>
          </w:tcPr>
          <w:p w:rsidR="00722C62" w:rsidRPr="00C868E3" w:rsidRDefault="00722C62" w:rsidP="00AD7FC0">
            <w:pPr>
              <w:spacing w:after="0" w:line="240" w:lineRule="auto"/>
              <w:rPr>
                <w:rFonts w:ascii="Times New Roman" w:hAnsi="Times New Roman"/>
              </w:rPr>
            </w:pPr>
            <w:r w:rsidRPr="00C868E3">
              <w:rPr>
                <w:rFonts w:ascii="Times New Roman" w:hAnsi="Times New Roman"/>
              </w:rPr>
              <w:t>№ п/п</w:t>
            </w:r>
          </w:p>
        </w:tc>
        <w:tc>
          <w:tcPr>
            <w:tcW w:w="7086" w:type="dxa"/>
            <w:vMerge w:val="restart"/>
            <w:vAlign w:val="center"/>
          </w:tcPr>
          <w:p w:rsidR="00722C62" w:rsidRPr="00C868E3" w:rsidRDefault="00722C62" w:rsidP="00AD7FC0">
            <w:pPr>
              <w:spacing w:after="0" w:line="240" w:lineRule="auto"/>
              <w:rPr>
                <w:rFonts w:ascii="Times New Roman" w:hAnsi="Times New Roman"/>
              </w:rPr>
            </w:pPr>
            <w:r w:rsidRPr="00C868E3">
              <w:rPr>
                <w:rFonts w:ascii="Times New Roman" w:hAnsi="Times New Roman"/>
              </w:rPr>
              <w:t>Наименование целевых показателей</w:t>
            </w:r>
          </w:p>
        </w:tc>
        <w:tc>
          <w:tcPr>
            <w:tcW w:w="1274" w:type="dxa"/>
            <w:vMerge w:val="restart"/>
            <w:vAlign w:val="center"/>
          </w:tcPr>
          <w:p w:rsidR="00722C62" w:rsidRPr="00C868E3" w:rsidRDefault="00722C62" w:rsidP="00AD7FC0">
            <w:pPr>
              <w:spacing w:after="0" w:line="240" w:lineRule="auto"/>
              <w:rPr>
                <w:rFonts w:ascii="Times New Roman" w:hAnsi="Times New Roman"/>
              </w:rPr>
            </w:pPr>
            <w:r w:rsidRPr="00C868E3">
              <w:rPr>
                <w:rFonts w:ascii="Times New Roman" w:hAnsi="Times New Roman"/>
              </w:rPr>
              <w:t>Единица измерения</w:t>
            </w:r>
          </w:p>
        </w:tc>
        <w:tc>
          <w:tcPr>
            <w:tcW w:w="5990" w:type="dxa"/>
            <w:gridSpan w:val="5"/>
          </w:tcPr>
          <w:p w:rsidR="00722C62" w:rsidRPr="00C868E3" w:rsidRDefault="00722C62" w:rsidP="00AD7FC0">
            <w:pPr>
              <w:spacing w:after="0" w:line="240" w:lineRule="auto"/>
              <w:rPr>
                <w:rFonts w:ascii="Times New Roman" w:hAnsi="Times New Roman"/>
                <w:bCs/>
              </w:rPr>
            </w:pPr>
            <w:r w:rsidRPr="00C868E3">
              <w:rPr>
                <w:rFonts w:ascii="Times New Roman" w:hAnsi="Times New Roman"/>
              </w:rPr>
              <w:t>Год</w:t>
            </w:r>
          </w:p>
        </w:tc>
      </w:tr>
      <w:tr w:rsidR="00722C62" w:rsidRPr="0087155C" w:rsidTr="00AD7FC0">
        <w:trPr>
          <w:trHeight w:val="580"/>
        </w:trPr>
        <w:tc>
          <w:tcPr>
            <w:tcW w:w="518" w:type="dxa"/>
            <w:vMerge/>
            <w:vAlign w:val="center"/>
          </w:tcPr>
          <w:p w:rsidR="00722C62" w:rsidRPr="00C868E3" w:rsidRDefault="00722C62" w:rsidP="00AD7FC0">
            <w:pPr>
              <w:spacing w:after="0" w:line="240" w:lineRule="auto"/>
              <w:rPr>
                <w:rFonts w:ascii="Times New Roman" w:hAnsi="Times New Roman"/>
              </w:rPr>
            </w:pPr>
          </w:p>
        </w:tc>
        <w:tc>
          <w:tcPr>
            <w:tcW w:w="7086" w:type="dxa"/>
            <w:vMerge/>
            <w:vAlign w:val="center"/>
          </w:tcPr>
          <w:p w:rsidR="00722C62" w:rsidRPr="00C868E3" w:rsidRDefault="00722C62" w:rsidP="00AD7FC0">
            <w:pPr>
              <w:spacing w:after="0" w:line="240" w:lineRule="auto"/>
              <w:rPr>
                <w:rFonts w:ascii="Times New Roman" w:hAnsi="Times New Roman"/>
              </w:rPr>
            </w:pPr>
          </w:p>
        </w:tc>
        <w:tc>
          <w:tcPr>
            <w:tcW w:w="1274" w:type="dxa"/>
            <w:vMerge/>
            <w:vAlign w:val="center"/>
          </w:tcPr>
          <w:p w:rsidR="00722C62" w:rsidRPr="00C868E3" w:rsidRDefault="00722C62" w:rsidP="00AD7FC0">
            <w:pPr>
              <w:spacing w:after="0" w:line="240" w:lineRule="auto"/>
              <w:rPr>
                <w:rFonts w:ascii="Times New Roman" w:hAnsi="Times New Roman"/>
              </w:rPr>
            </w:pPr>
          </w:p>
        </w:tc>
        <w:tc>
          <w:tcPr>
            <w:tcW w:w="1130" w:type="dxa"/>
            <w:vAlign w:val="center"/>
          </w:tcPr>
          <w:p w:rsidR="00722C62" w:rsidRPr="00C868E3" w:rsidRDefault="00722C62" w:rsidP="00AD7FC0">
            <w:pPr>
              <w:spacing w:after="0" w:line="240" w:lineRule="auto"/>
              <w:ind w:right="-156"/>
              <w:rPr>
                <w:rFonts w:ascii="Times New Roman" w:hAnsi="Times New Roman"/>
              </w:rPr>
            </w:pPr>
            <w:r w:rsidRPr="00C868E3">
              <w:rPr>
                <w:rFonts w:ascii="Times New Roman" w:hAnsi="Times New Roman"/>
              </w:rPr>
              <w:t xml:space="preserve">1 квартал </w:t>
            </w:r>
          </w:p>
        </w:tc>
        <w:tc>
          <w:tcPr>
            <w:tcW w:w="1260" w:type="dxa"/>
            <w:vAlign w:val="center"/>
          </w:tcPr>
          <w:p w:rsidR="00722C62" w:rsidRPr="00C868E3" w:rsidRDefault="00722C62" w:rsidP="00AD7FC0">
            <w:pPr>
              <w:spacing w:after="0" w:line="240" w:lineRule="auto"/>
              <w:ind w:right="-156"/>
              <w:rPr>
                <w:rFonts w:ascii="Times New Roman" w:hAnsi="Times New Roman"/>
              </w:rPr>
            </w:pPr>
            <w:r w:rsidRPr="00C868E3">
              <w:rPr>
                <w:rFonts w:ascii="Times New Roman" w:hAnsi="Times New Roman"/>
              </w:rPr>
              <w:t xml:space="preserve">2 квартал </w:t>
            </w:r>
          </w:p>
        </w:tc>
        <w:tc>
          <w:tcPr>
            <w:tcW w:w="1080" w:type="dxa"/>
            <w:vAlign w:val="center"/>
          </w:tcPr>
          <w:p w:rsidR="00722C62" w:rsidRPr="00C868E3" w:rsidRDefault="00722C62" w:rsidP="00AD7FC0">
            <w:pPr>
              <w:spacing w:after="0" w:line="240" w:lineRule="auto"/>
              <w:ind w:right="-156"/>
              <w:rPr>
                <w:rFonts w:ascii="Times New Roman" w:hAnsi="Times New Roman"/>
              </w:rPr>
            </w:pPr>
            <w:r w:rsidRPr="00C868E3">
              <w:rPr>
                <w:rFonts w:ascii="Times New Roman" w:hAnsi="Times New Roman"/>
              </w:rPr>
              <w:t xml:space="preserve">3 квартал </w:t>
            </w:r>
          </w:p>
        </w:tc>
        <w:tc>
          <w:tcPr>
            <w:tcW w:w="1260" w:type="dxa"/>
            <w:vAlign w:val="center"/>
          </w:tcPr>
          <w:p w:rsidR="00722C62" w:rsidRPr="00C868E3" w:rsidRDefault="00722C62" w:rsidP="00AD7FC0">
            <w:pPr>
              <w:spacing w:after="0" w:line="240" w:lineRule="auto"/>
              <w:rPr>
                <w:rFonts w:ascii="Times New Roman" w:hAnsi="Times New Roman"/>
              </w:rPr>
            </w:pPr>
            <w:r w:rsidRPr="00C868E3">
              <w:rPr>
                <w:rFonts w:ascii="Times New Roman" w:hAnsi="Times New Roman"/>
              </w:rPr>
              <w:t xml:space="preserve">4 квартал </w:t>
            </w:r>
          </w:p>
        </w:tc>
        <w:tc>
          <w:tcPr>
            <w:tcW w:w="1260" w:type="dxa"/>
            <w:vAlign w:val="center"/>
          </w:tcPr>
          <w:p w:rsidR="00722C62" w:rsidRPr="00C868E3" w:rsidRDefault="00722C62" w:rsidP="00AD7FC0">
            <w:pPr>
              <w:spacing w:after="0" w:line="240" w:lineRule="auto"/>
              <w:rPr>
                <w:rFonts w:ascii="Times New Roman" w:hAnsi="Times New Roman"/>
                <w:bCs/>
              </w:rPr>
            </w:pPr>
            <w:r w:rsidRPr="00C868E3">
              <w:rPr>
                <w:rFonts w:ascii="Times New Roman" w:hAnsi="Times New Roman"/>
                <w:bCs/>
              </w:rPr>
              <w:t xml:space="preserve">Год </w:t>
            </w:r>
          </w:p>
        </w:tc>
      </w:tr>
      <w:tr w:rsidR="00722C62" w:rsidRPr="0087155C" w:rsidTr="00AD7FC0">
        <w:trPr>
          <w:trHeight w:val="255"/>
        </w:trPr>
        <w:tc>
          <w:tcPr>
            <w:tcW w:w="518" w:type="dxa"/>
          </w:tcPr>
          <w:p w:rsidR="00722C62" w:rsidRPr="00C868E3" w:rsidRDefault="00722C62" w:rsidP="00AD7FC0">
            <w:pPr>
              <w:spacing w:after="0" w:line="240" w:lineRule="auto"/>
              <w:rPr>
                <w:rFonts w:ascii="Times New Roman" w:hAnsi="Times New Roman"/>
              </w:rPr>
            </w:pPr>
            <w:r w:rsidRPr="00C868E3">
              <w:rPr>
                <w:rFonts w:ascii="Times New Roman" w:hAnsi="Times New Roman"/>
              </w:rPr>
              <w:t>1</w:t>
            </w:r>
          </w:p>
        </w:tc>
        <w:tc>
          <w:tcPr>
            <w:tcW w:w="7086" w:type="dxa"/>
          </w:tcPr>
          <w:p w:rsidR="00722C62" w:rsidRPr="00C868E3" w:rsidRDefault="00722C62" w:rsidP="00AD7FC0">
            <w:pPr>
              <w:spacing w:after="0" w:line="240" w:lineRule="auto"/>
              <w:rPr>
                <w:rFonts w:ascii="Times New Roman" w:hAnsi="Times New Roman"/>
              </w:rPr>
            </w:pPr>
            <w:r w:rsidRPr="00C868E3">
              <w:rPr>
                <w:rFonts w:ascii="Times New Roman" w:hAnsi="Times New Roman"/>
              </w:rPr>
              <w:t>2</w:t>
            </w:r>
          </w:p>
        </w:tc>
        <w:tc>
          <w:tcPr>
            <w:tcW w:w="1274" w:type="dxa"/>
          </w:tcPr>
          <w:p w:rsidR="00722C62" w:rsidRPr="00C868E3" w:rsidRDefault="00722C62" w:rsidP="00AD7FC0">
            <w:pPr>
              <w:spacing w:after="0" w:line="240" w:lineRule="auto"/>
              <w:rPr>
                <w:rFonts w:ascii="Times New Roman" w:hAnsi="Times New Roman"/>
              </w:rPr>
            </w:pPr>
            <w:r w:rsidRPr="00C868E3">
              <w:rPr>
                <w:rFonts w:ascii="Times New Roman" w:hAnsi="Times New Roman"/>
              </w:rPr>
              <w:t>3</w:t>
            </w:r>
          </w:p>
        </w:tc>
        <w:tc>
          <w:tcPr>
            <w:tcW w:w="1130" w:type="dxa"/>
          </w:tcPr>
          <w:p w:rsidR="00722C62" w:rsidRPr="00C868E3" w:rsidRDefault="00722C62" w:rsidP="00AD7FC0">
            <w:pPr>
              <w:spacing w:after="0" w:line="240" w:lineRule="auto"/>
              <w:rPr>
                <w:rFonts w:ascii="Times New Roman" w:hAnsi="Times New Roman"/>
              </w:rPr>
            </w:pPr>
            <w:r w:rsidRPr="00C868E3">
              <w:rPr>
                <w:rFonts w:ascii="Times New Roman" w:hAnsi="Times New Roman"/>
              </w:rPr>
              <w:t>4</w:t>
            </w:r>
          </w:p>
        </w:tc>
        <w:tc>
          <w:tcPr>
            <w:tcW w:w="1260" w:type="dxa"/>
          </w:tcPr>
          <w:p w:rsidR="00722C62" w:rsidRPr="00C868E3" w:rsidRDefault="00722C62" w:rsidP="00AD7FC0">
            <w:pPr>
              <w:spacing w:after="0" w:line="240" w:lineRule="auto"/>
              <w:rPr>
                <w:rFonts w:ascii="Times New Roman" w:hAnsi="Times New Roman"/>
              </w:rPr>
            </w:pPr>
            <w:r w:rsidRPr="00C868E3">
              <w:rPr>
                <w:rFonts w:ascii="Times New Roman" w:hAnsi="Times New Roman"/>
              </w:rPr>
              <w:t>5</w:t>
            </w:r>
          </w:p>
        </w:tc>
        <w:tc>
          <w:tcPr>
            <w:tcW w:w="1080" w:type="dxa"/>
          </w:tcPr>
          <w:p w:rsidR="00722C62" w:rsidRPr="00C868E3" w:rsidRDefault="00722C62" w:rsidP="00AD7FC0">
            <w:pPr>
              <w:spacing w:after="0" w:line="240" w:lineRule="auto"/>
              <w:rPr>
                <w:rFonts w:ascii="Times New Roman" w:hAnsi="Times New Roman"/>
              </w:rPr>
            </w:pPr>
            <w:r w:rsidRPr="00C868E3">
              <w:rPr>
                <w:rFonts w:ascii="Times New Roman" w:hAnsi="Times New Roman"/>
              </w:rPr>
              <w:t>6</w:t>
            </w:r>
          </w:p>
        </w:tc>
        <w:tc>
          <w:tcPr>
            <w:tcW w:w="1260" w:type="dxa"/>
          </w:tcPr>
          <w:p w:rsidR="00722C62" w:rsidRPr="00C868E3" w:rsidRDefault="00722C62" w:rsidP="00AD7FC0">
            <w:pPr>
              <w:spacing w:after="0" w:line="240" w:lineRule="auto"/>
              <w:rPr>
                <w:rFonts w:ascii="Times New Roman" w:hAnsi="Times New Roman"/>
              </w:rPr>
            </w:pPr>
            <w:r w:rsidRPr="00C868E3">
              <w:rPr>
                <w:rFonts w:ascii="Times New Roman" w:hAnsi="Times New Roman"/>
              </w:rPr>
              <w:t>7</w:t>
            </w:r>
          </w:p>
        </w:tc>
        <w:tc>
          <w:tcPr>
            <w:tcW w:w="1260" w:type="dxa"/>
          </w:tcPr>
          <w:p w:rsidR="00722C62" w:rsidRPr="00C868E3" w:rsidRDefault="00722C62" w:rsidP="00AD7FC0">
            <w:pPr>
              <w:spacing w:after="0" w:line="240" w:lineRule="auto"/>
              <w:rPr>
                <w:rFonts w:ascii="Times New Roman" w:hAnsi="Times New Roman"/>
                <w:bCs/>
              </w:rPr>
            </w:pPr>
            <w:r w:rsidRPr="00C868E3">
              <w:rPr>
                <w:rFonts w:ascii="Times New Roman" w:hAnsi="Times New Roman"/>
                <w:bCs/>
              </w:rPr>
              <w:t>8</w:t>
            </w:r>
          </w:p>
        </w:tc>
      </w:tr>
      <w:tr w:rsidR="00722C62" w:rsidRPr="0087155C" w:rsidTr="00AD7FC0">
        <w:trPr>
          <w:trHeight w:val="255"/>
        </w:trPr>
        <w:tc>
          <w:tcPr>
            <w:tcW w:w="518" w:type="dxa"/>
            <w:noWrap/>
            <w:vAlign w:val="center"/>
          </w:tcPr>
          <w:p w:rsidR="00722C62" w:rsidRPr="00C868E3" w:rsidRDefault="00722C62" w:rsidP="00AD7FC0">
            <w:pPr>
              <w:spacing w:after="0" w:line="240" w:lineRule="auto"/>
              <w:rPr>
                <w:rFonts w:ascii="Times New Roman" w:hAnsi="Times New Roman"/>
              </w:rPr>
            </w:pPr>
            <w:r w:rsidRPr="00C868E3">
              <w:rPr>
                <w:rFonts w:ascii="Times New Roman" w:hAnsi="Times New Roman"/>
              </w:rPr>
              <w:t>1</w:t>
            </w:r>
          </w:p>
        </w:tc>
        <w:tc>
          <w:tcPr>
            <w:tcW w:w="7086" w:type="dxa"/>
          </w:tcPr>
          <w:p w:rsidR="00722C62" w:rsidRPr="00C868E3" w:rsidRDefault="00722C62" w:rsidP="00AD7FC0">
            <w:pPr>
              <w:spacing w:after="0" w:line="240" w:lineRule="auto"/>
              <w:rPr>
                <w:rFonts w:ascii="Times New Roman" w:hAnsi="Times New Roman"/>
              </w:rPr>
            </w:pPr>
            <w:r>
              <w:rPr>
                <w:rFonts w:ascii="Times New Roman" w:hAnsi="Times New Roman"/>
              </w:rPr>
              <w:t xml:space="preserve">Количество  транспортных  средств , относящихся к общественному транспорту, регулирование тарифов на услуги по перевозке на котором осуществляется муниципальным образованием, в которых   проведены мероприятия  по замещению бензина на  природный газ   </w:t>
            </w:r>
          </w:p>
        </w:tc>
        <w:tc>
          <w:tcPr>
            <w:tcW w:w="1274" w:type="dxa"/>
            <w:noWrap/>
            <w:vAlign w:val="center"/>
          </w:tcPr>
          <w:p w:rsidR="00722C62" w:rsidRPr="00AF535B" w:rsidRDefault="00722C62" w:rsidP="00AD7FC0">
            <w:pPr>
              <w:spacing w:after="0" w:line="240" w:lineRule="auto"/>
              <w:rPr>
                <w:rFonts w:ascii="Times New Roman" w:hAnsi="Times New Roman"/>
                <w:sz w:val="28"/>
                <w:szCs w:val="28"/>
                <w:vertAlign w:val="superscript"/>
              </w:rPr>
            </w:pPr>
            <w:r>
              <w:rPr>
                <w:rFonts w:ascii="Times New Roman" w:hAnsi="Times New Roman"/>
                <w:sz w:val="28"/>
                <w:szCs w:val="28"/>
                <w:vertAlign w:val="superscript"/>
              </w:rPr>
              <w:t>ед</w:t>
            </w:r>
          </w:p>
        </w:tc>
        <w:tc>
          <w:tcPr>
            <w:tcW w:w="1130" w:type="dxa"/>
            <w:vAlign w:val="center"/>
          </w:tcPr>
          <w:p w:rsidR="00722C62" w:rsidRPr="00C868E3" w:rsidRDefault="00722C62" w:rsidP="00AD7FC0">
            <w:pPr>
              <w:spacing w:after="0" w:line="240" w:lineRule="auto"/>
              <w:rPr>
                <w:rFonts w:ascii="Times New Roman" w:hAnsi="Times New Roman"/>
              </w:rPr>
            </w:pPr>
          </w:p>
        </w:tc>
        <w:tc>
          <w:tcPr>
            <w:tcW w:w="1260" w:type="dxa"/>
            <w:vAlign w:val="center"/>
          </w:tcPr>
          <w:p w:rsidR="00722C62" w:rsidRPr="00C868E3" w:rsidRDefault="00722C62" w:rsidP="00AD7FC0">
            <w:pPr>
              <w:spacing w:after="0" w:line="240" w:lineRule="auto"/>
              <w:rPr>
                <w:rFonts w:ascii="Times New Roman" w:hAnsi="Times New Roman"/>
              </w:rPr>
            </w:pPr>
          </w:p>
        </w:tc>
        <w:tc>
          <w:tcPr>
            <w:tcW w:w="1080" w:type="dxa"/>
            <w:vAlign w:val="center"/>
          </w:tcPr>
          <w:p w:rsidR="00722C62" w:rsidRPr="00C868E3" w:rsidRDefault="00722C62" w:rsidP="00AD7FC0">
            <w:pPr>
              <w:spacing w:after="0" w:line="240" w:lineRule="auto"/>
              <w:rPr>
                <w:rFonts w:ascii="Times New Roman" w:hAnsi="Times New Roman"/>
              </w:rPr>
            </w:pPr>
          </w:p>
        </w:tc>
        <w:tc>
          <w:tcPr>
            <w:tcW w:w="1260" w:type="dxa"/>
            <w:vAlign w:val="center"/>
          </w:tcPr>
          <w:p w:rsidR="00722C62" w:rsidRPr="00C868E3" w:rsidRDefault="00722C62" w:rsidP="00AD7FC0">
            <w:pPr>
              <w:spacing w:after="0" w:line="240" w:lineRule="auto"/>
              <w:rPr>
                <w:rFonts w:ascii="Times New Roman" w:hAnsi="Times New Roman"/>
              </w:rPr>
            </w:pPr>
          </w:p>
        </w:tc>
        <w:tc>
          <w:tcPr>
            <w:tcW w:w="1260" w:type="dxa"/>
            <w:vAlign w:val="center"/>
          </w:tcPr>
          <w:p w:rsidR="00722C62" w:rsidRPr="00C868E3" w:rsidRDefault="00722C62" w:rsidP="00AD7FC0">
            <w:pPr>
              <w:spacing w:after="0" w:line="240" w:lineRule="auto"/>
              <w:rPr>
                <w:rFonts w:ascii="Times New Roman" w:hAnsi="Times New Roman"/>
              </w:rPr>
            </w:pPr>
          </w:p>
        </w:tc>
      </w:tr>
      <w:tr w:rsidR="00722C62" w:rsidRPr="0087155C" w:rsidTr="00AD7FC0">
        <w:trPr>
          <w:trHeight w:val="255"/>
        </w:trPr>
        <w:tc>
          <w:tcPr>
            <w:tcW w:w="518" w:type="dxa"/>
            <w:noWrap/>
            <w:vAlign w:val="center"/>
          </w:tcPr>
          <w:p w:rsidR="00722C62" w:rsidRPr="00C868E3" w:rsidRDefault="00722C62" w:rsidP="00AD7FC0">
            <w:pPr>
              <w:spacing w:after="0" w:line="240" w:lineRule="auto"/>
              <w:rPr>
                <w:rFonts w:ascii="Times New Roman" w:hAnsi="Times New Roman"/>
              </w:rPr>
            </w:pPr>
            <w:r w:rsidRPr="00C868E3">
              <w:rPr>
                <w:rFonts w:ascii="Times New Roman" w:hAnsi="Times New Roman"/>
              </w:rPr>
              <w:t>2</w:t>
            </w:r>
          </w:p>
        </w:tc>
        <w:tc>
          <w:tcPr>
            <w:tcW w:w="7086" w:type="dxa"/>
          </w:tcPr>
          <w:p w:rsidR="00722C62" w:rsidRPr="00C868E3" w:rsidRDefault="00722C62" w:rsidP="00AD7FC0">
            <w:pPr>
              <w:spacing w:after="0" w:line="240" w:lineRule="auto"/>
              <w:rPr>
                <w:rFonts w:ascii="Times New Roman" w:hAnsi="Times New Roman"/>
              </w:rPr>
            </w:pPr>
            <w:r>
              <w:rPr>
                <w:rFonts w:ascii="Times New Roman" w:hAnsi="Times New Roman"/>
              </w:rPr>
              <w:t>Количество транспортных  средств,  используемых органами местного самоуправления, в отношении которых  проведены мероприятия  по замещению  бензина  на природный газ</w:t>
            </w:r>
          </w:p>
        </w:tc>
        <w:tc>
          <w:tcPr>
            <w:tcW w:w="1274" w:type="dxa"/>
            <w:noWrap/>
            <w:vAlign w:val="center"/>
          </w:tcPr>
          <w:p w:rsidR="00722C62" w:rsidRPr="00C868E3" w:rsidRDefault="00722C62" w:rsidP="00AD7FC0">
            <w:pPr>
              <w:spacing w:after="0" w:line="240" w:lineRule="auto"/>
              <w:rPr>
                <w:rFonts w:ascii="Times New Roman" w:hAnsi="Times New Roman"/>
                <w:vertAlign w:val="superscript"/>
              </w:rPr>
            </w:pPr>
            <w:r>
              <w:rPr>
                <w:rFonts w:ascii="Times New Roman" w:hAnsi="Times New Roman"/>
                <w:vertAlign w:val="superscript"/>
              </w:rPr>
              <w:t>ед.</w:t>
            </w:r>
          </w:p>
        </w:tc>
        <w:tc>
          <w:tcPr>
            <w:tcW w:w="1130" w:type="dxa"/>
            <w:vAlign w:val="center"/>
          </w:tcPr>
          <w:p w:rsidR="00722C62" w:rsidRPr="00C868E3" w:rsidRDefault="00722C62" w:rsidP="00AD7FC0">
            <w:pPr>
              <w:spacing w:after="0" w:line="240" w:lineRule="auto"/>
              <w:rPr>
                <w:rFonts w:ascii="Times New Roman" w:hAnsi="Times New Roman"/>
              </w:rPr>
            </w:pPr>
          </w:p>
        </w:tc>
        <w:tc>
          <w:tcPr>
            <w:tcW w:w="1260" w:type="dxa"/>
            <w:vAlign w:val="center"/>
          </w:tcPr>
          <w:p w:rsidR="00722C62" w:rsidRPr="00C868E3" w:rsidRDefault="00722C62" w:rsidP="00AD7FC0">
            <w:pPr>
              <w:spacing w:after="0" w:line="240" w:lineRule="auto"/>
              <w:rPr>
                <w:rFonts w:ascii="Times New Roman" w:hAnsi="Times New Roman"/>
              </w:rPr>
            </w:pPr>
          </w:p>
        </w:tc>
        <w:tc>
          <w:tcPr>
            <w:tcW w:w="1080" w:type="dxa"/>
            <w:vAlign w:val="center"/>
          </w:tcPr>
          <w:p w:rsidR="00722C62" w:rsidRPr="00C868E3" w:rsidRDefault="00722C62" w:rsidP="00AD7FC0">
            <w:pPr>
              <w:spacing w:after="0" w:line="240" w:lineRule="auto"/>
              <w:rPr>
                <w:rFonts w:ascii="Times New Roman" w:hAnsi="Times New Roman"/>
              </w:rPr>
            </w:pPr>
          </w:p>
        </w:tc>
        <w:tc>
          <w:tcPr>
            <w:tcW w:w="1260" w:type="dxa"/>
            <w:vAlign w:val="center"/>
          </w:tcPr>
          <w:p w:rsidR="00722C62" w:rsidRPr="00C868E3" w:rsidRDefault="00722C62" w:rsidP="00AD7FC0">
            <w:pPr>
              <w:spacing w:after="0" w:line="240" w:lineRule="auto"/>
              <w:rPr>
                <w:rFonts w:ascii="Times New Roman" w:hAnsi="Times New Roman"/>
              </w:rPr>
            </w:pPr>
          </w:p>
        </w:tc>
        <w:tc>
          <w:tcPr>
            <w:tcW w:w="1260" w:type="dxa"/>
            <w:vAlign w:val="center"/>
          </w:tcPr>
          <w:p w:rsidR="00722C62" w:rsidRPr="00C868E3" w:rsidRDefault="00722C62" w:rsidP="00AD7FC0">
            <w:pPr>
              <w:spacing w:after="0" w:line="240" w:lineRule="auto"/>
              <w:rPr>
                <w:rFonts w:ascii="Times New Roman" w:hAnsi="Times New Roman"/>
              </w:rPr>
            </w:pPr>
          </w:p>
        </w:tc>
      </w:tr>
    </w:tbl>
    <w:p w:rsidR="00722C62" w:rsidRDefault="00722C62" w:rsidP="003F55C5">
      <w:pPr>
        <w:jc w:val="right"/>
        <w:rPr>
          <w:rFonts w:ascii="Times New Roman" w:hAnsi="Times New Roman"/>
          <w:sz w:val="24"/>
          <w:szCs w:val="24"/>
        </w:rPr>
      </w:pPr>
    </w:p>
    <w:p w:rsidR="00722C62" w:rsidRDefault="00722C62" w:rsidP="003F55C5">
      <w:pPr>
        <w:autoSpaceDE w:val="0"/>
        <w:autoSpaceDN w:val="0"/>
        <w:adjustRightInd w:val="0"/>
        <w:spacing w:after="0" w:line="240" w:lineRule="auto"/>
        <w:rPr>
          <w:rFonts w:ascii="Times New Roman" w:hAnsi="Times New Roman"/>
          <w:sz w:val="24"/>
          <w:szCs w:val="24"/>
        </w:rPr>
        <w:sectPr w:rsidR="00722C62" w:rsidSect="00125846">
          <w:pgSz w:w="16838" w:h="11906" w:orient="landscape"/>
          <w:pgMar w:top="1701" w:right="1134" w:bottom="851" w:left="1134" w:header="709" w:footer="709" w:gutter="0"/>
          <w:cols w:space="708"/>
          <w:titlePg/>
          <w:docGrid w:linePitch="360"/>
        </w:sectPr>
      </w:pPr>
    </w:p>
    <w:p w:rsidR="00722C62" w:rsidRDefault="00722C62" w:rsidP="003F55C5">
      <w:pPr>
        <w:jc w:val="right"/>
        <w:rPr>
          <w:rFonts w:ascii="Times New Roman" w:hAnsi="Times New Roman"/>
          <w:sz w:val="24"/>
          <w:szCs w:val="24"/>
        </w:rPr>
      </w:pPr>
    </w:p>
    <w:p w:rsidR="00722C62" w:rsidRDefault="00722C62" w:rsidP="00BF303C">
      <w:pPr>
        <w:ind w:right="1528"/>
        <w:rPr>
          <w:b/>
        </w:rPr>
      </w:pPr>
    </w:p>
    <w:p w:rsidR="00722C62" w:rsidRDefault="00722C62" w:rsidP="00353137"/>
    <w:p w:rsidR="00722C62" w:rsidRPr="00BF303C" w:rsidRDefault="00722C62">
      <w:pPr>
        <w:rPr>
          <w:rFonts w:ascii="Times New Roman" w:hAnsi="Times New Roman"/>
          <w:sz w:val="24"/>
          <w:szCs w:val="24"/>
        </w:rPr>
      </w:pPr>
    </w:p>
    <w:p w:rsidR="00722C62" w:rsidRDefault="00722C62"/>
    <w:sectPr w:rsidR="00722C62" w:rsidSect="0035313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C62" w:rsidRDefault="00722C62" w:rsidP="00BF303C">
      <w:pPr>
        <w:spacing w:after="0" w:line="240" w:lineRule="auto"/>
      </w:pPr>
      <w:r>
        <w:separator/>
      </w:r>
    </w:p>
  </w:endnote>
  <w:endnote w:type="continuationSeparator" w:id="1">
    <w:p w:rsidR="00722C62" w:rsidRDefault="00722C62" w:rsidP="00BF3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2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C62" w:rsidRDefault="00722C62" w:rsidP="00BF303C">
      <w:pPr>
        <w:spacing w:after="0" w:line="240" w:lineRule="auto"/>
      </w:pPr>
      <w:r>
        <w:separator/>
      </w:r>
    </w:p>
  </w:footnote>
  <w:footnote w:type="continuationSeparator" w:id="1">
    <w:p w:rsidR="00722C62" w:rsidRDefault="00722C62" w:rsidP="00BF30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90F09"/>
    <w:multiLevelType w:val="hybridMultilevel"/>
    <w:tmpl w:val="D902B588"/>
    <w:lvl w:ilvl="0" w:tplc="020E153C">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F462036"/>
    <w:multiLevelType w:val="hybridMultilevel"/>
    <w:tmpl w:val="D144D102"/>
    <w:lvl w:ilvl="0" w:tplc="04190001">
      <w:start w:val="1"/>
      <w:numFmt w:val="bullet"/>
      <w:lvlText w:val=""/>
      <w:lvlJc w:val="left"/>
      <w:pPr>
        <w:tabs>
          <w:tab w:val="num" w:pos="720"/>
        </w:tabs>
        <w:ind w:left="720" w:hanging="360"/>
      </w:pPr>
      <w:rPr>
        <w:rFonts w:ascii="Symbol" w:hAnsi="Symbol" w:hint="default"/>
      </w:rPr>
    </w:lvl>
    <w:lvl w:ilvl="1" w:tplc="E44A9932">
      <w:start w:val="5"/>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1757179"/>
    <w:multiLevelType w:val="hybridMultilevel"/>
    <w:tmpl w:val="E8A24842"/>
    <w:lvl w:ilvl="0" w:tplc="6A129876">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4D86200"/>
    <w:multiLevelType w:val="hybridMultilevel"/>
    <w:tmpl w:val="9F8AF790"/>
    <w:lvl w:ilvl="0" w:tplc="AE36D3D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17F71507"/>
    <w:multiLevelType w:val="hybridMultilevel"/>
    <w:tmpl w:val="B442FB3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9806C44"/>
    <w:multiLevelType w:val="hybridMultilevel"/>
    <w:tmpl w:val="96662BD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FDE3AF7"/>
    <w:multiLevelType w:val="hybridMultilevel"/>
    <w:tmpl w:val="67DAA8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AE675FC"/>
    <w:multiLevelType w:val="hybridMultilevel"/>
    <w:tmpl w:val="2B0CB8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2DC580F"/>
    <w:multiLevelType w:val="hybridMultilevel"/>
    <w:tmpl w:val="CF20B008"/>
    <w:lvl w:ilvl="0" w:tplc="D3E8007C">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9D02585"/>
    <w:multiLevelType w:val="hybridMultilevel"/>
    <w:tmpl w:val="42B46B48"/>
    <w:lvl w:ilvl="0" w:tplc="1B8C1140">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2FD1EB0"/>
    <w:multiLevelType w:val="hybridMultilevel"/>
    <w:tmpl w:val="F2EA98E6"/>
    <w:lvl w:ilvl="0" w:tplc="FFFFFFFF">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B88704F"/>
    <w:multiLevelType w:val="hybridMultilevel"/>
    <w:tmpl w:val="C156AE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D2434E8"/>
    <w:multiLevelType w:val="multilevel"/>
    <w:tmpl w:val="AA0ABD98"/>
    <w:lvl w:ilvl="0">
      <w:start w:val="1"/>
      <w:numFmt w:val="decimal"/>
      <w:lvlText w:val="%1."/>
      <w:lvlJc w:val="left"/>
      <w:pPr>
        <w:ind w:left="360" w:hanging="360"/>
      </w:pPr>
      <w:rPr>
        <w:rFonts w:cs="Times New Roman"/>
      </w:rPr>
    </w:lvl>
    <w:lvl w:ilvl="1">
      <w:start w:val="1"/>
      <w:numFmt w:val="decimal"/>
      <w:lvlText w:val="%1.%2."/>
      <w:lvlJc w:val="left"/>
      <w:pPr>
        <w:ind w:left="1145" w:hanging="360"/>
      </w:pPr>
      <w:rPr>
        <w:rFonts w:cs="Times New Roman"/>
      </w:rPr>
    </w:lvl>
    <w:lvl w:ilvl="2">
      <w:start w:val="1"/>
      <w:numFmt w:val="decimal"/>
      <w:lvlText w:val="%1.%2.%3."/>
      <w:lvlJc w:val="left"/>
      <w:pPr>
        <w:ind w:left="2290" w:hanging="720"/>
      </w:pPr>
      <w:rPr>
        <w:rFonts w:cs="Times New Roman"/>
      </w:rPr>
    </w:lvl>
    <w:lvl w:ilvl="3">
      <w:start w:val="1"/>
      <w:numFmt w:val="decimal"/>
      <w:lvlText w:val="%1.%2.%3.%4."/>
      <w:lvlJc w:val="left"/>
      <w:pPr>
        <w:ind w:left="3075" w:hanging="720"/>
      </w:pPr>
      <w:rPr>
        <w:rFonts w:cs="Times New Roman"/>
      </w:rPr>
    </w:lvl>
    <w:lvl w:ilvl="4">
      <w:start w:val="1"/>
      <w:numFmt w:val="decimal"/>
      <w:lvlText w:val="%1.%2.%3.%4.%5."/>
      <w:lvlJc w:val="left"/>
      <w:pPr>
        <w:ind w:left="4220" w:hanging="1080"/>
      </w:pPr>
      <w:rPr>
        <w:rFonts w:cs="Times New Roman"/>
      </w:rPr>
    </w:lvl>
    <w:lvl w:ilvl="5">
      <w:start w:val="1"/>
      <w:numFmt w:val="decimal"/>
      <w:lvlText w:val="%1.%2.%3.%4.%5.%6."/>
      <w:lvlJc w:val="left"/>
      <w:pPr>
        <w:ind w:left="5005" w:hanging="1080"/>
      </w:pPr>
      <w:rPr>
        <w:rFonts w:cs="Times New Roman"/>
      </w:rPr>
    </w:lvl>
    <w:lvl w:ilvl="6">
      <w:start w:val="1"/>
      <w:numFmt w:val="decimal"/>
      <w:lvlText w:val="%1.%2.%3.%4.%5.%6.%7."/>
      <w:lvlJc w:val="left"/>
      <w:pPr>
        <w:ind w:left="6150" w:hanging="1440"/>
      </w:pPr>
      <w:rPr>
        <w:rFonts w:cs="Times New Roman"/>
      </w:rPr>
    </w:lvl>
    <w:lvl w:ilvl="7">
      <w:start w:val="1"/>
      <w:numFmt w:val="decimal"/>
      <w:lvlText w:val="%1.%2.%3.%4.%5.%6.%7.%8."/>
      <w:lvlJc w:val="left"/>
      <w:pPr>
        <w:ind w:left="6935" w:hanging="1440"/>
      </w:pPr>
      <w:rPr>
        <w:rFonts w:cs="Times New Roman"/>
      </w:rPr>
    </w:lvl>
    <w:lvl w:ilvl="8">
      <w:start w:val="1"/>
      <w:numFmt w:val="decimal"/>
      <w:lvlText w:val="%1.%2.%3.%4.%5.%6.%7.%8.%9."/>
      <w:lvlJc w:val="left"/>
      <w:pPr>
        <w:ind w:left="8080" w:hanging="1800"/>
      </w:pPr>
      <w:rPr>
        <w:rFonts w:cs="Times New Roman"/>
      </w:rPr>
    </w:lvl>
  </w:abstractNum>
  <w:abstractNum w:abstractNumId="13">
    <w:nsid w:val="4D3A6256"/>
    <w:multiLevelType w:val="hybridMultilevel"/>
    <w:tmpl w:val="14901AA0"/>
    <w:lvl w:ilvl="0" w:tplc="0419000D">
      <w:start w:val="1"/>
      <w:numFmt w:val="bullet"/>
      <w:lvlText w:val=""/>
      <w:lvlJc w:val="left"/>
      <w:pPr>
        <w:tabs>
          <w:tab w:val="num" w:pos="795"/>
        </w:tabs>
        <w:ind w:left="795"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F843D0F"/>
    <w:multiLevelType w:val="hybridMultilevel"/>
    <w:tmpl w:val="61E88936"/>
    <w:lvl w:ilvl="0" w:tplc="6A129876">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65B64016"/>
    <w:multiLevelType w:val="hybridMultilevel"/>
    <w:tmpl w:val="88D03A30"/>
    <w:lvl w:ilvl="0" w:tplc="52C01EF4">
      <w:start w:val="1"/>
      <w:numFmt w:val="bullet"/>
      <w:lvlText w:val=""/>
      <w:lvlJc w:val="left"/>
      <w:pPr>
        <w:tabs>
          <w:tab w:val="num" w:pos="0"/>
        </w:tabs>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B5B5462"/>
    <w:multiLevelType w:val="hybridMultilevel"/>
    <w:tmpl w:val="09681860"/>
    <w:lvl w:ilvl="0" w:tplc="52C01EF4">
      <w:start w:val="1"/>
      <w:numFmt w:val="bullet"/>
      <w:lvlText w:val=""/>
      <w:lvlJc w:val="left"/>
      <w:pPr>
        <w:tabs>
          <w:tab w:val="num" w:pos="0"/>
        </w:tabs>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705541A8"/>
    <w:multiLevelType w:val="multilevel"/>
    <w:tmpl w:val="31F29EDA"/>
    <w:lvl w:ilvl="0">
      <w:start w:val="2"/>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1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EF0"/>
    <w:rsid w:val="00035D3C"/>
    <w:rsid w:val="00036854"/>
    <w:rsid w:val="0003734E"/>
    <w:rsid w:val="00051D32"/>
    <w:rsid w:val="000C043E"/>
    <w:rsid w:val="000C45CB"/>
    <w:rsid w:val="000D485F"/>
    <w:rsid w:val="000D75B3"/>
    <w:rsid w:val="0010346A"/>
    <w:rsid w:val="00114365"/>
    <w:rsid w:val="001178E7"/>
    <w:rsid w:val="00125846"/>
    <w:rsid w:val="00131745"/>
    <w:rsid w:val="00134D49"/>
    <w:rsid w:val="00154E90"/>
    <w:rsid w:val="00164D6F"/>
    <w:rsid w:val="00186614"/>
    <w:rsid w:val="00193F0A"/>
    <w:rsid w:val="001A4D3E"/>
    <w:rsid w:val="001B341F"/>
    <w:rsid w:val="001C6C08"/>
    <w:rsid w:val="001E4A3D"/>
    <w:rsid w:val="00214AB3"/>
    <w:rsid w:val="00236947"/>
    <w:rsid w:val="002569F9"/>
    <w:rsid w:val="00263409"/>
    <w:rsid w:val="0028463A"/>
    <w:rsid w:val="002A7C69"/>
    <w:rsid w:val="002B7B2C"/>
    <w:rsid w:val="002C52E5"/>
    <w:rsid w:val="002C650C"/>
    <w:rsid w:val="002D23A4"/>
    <w:rsid w:val="002F0C32"/>
    <w:rsid w:val="002F13B7"/>
    <w:rsid w:val="002F38FD"/>
    <w:rsid w:val="00322C4A"/>
    <w:rsid w:val="00322FE1"/>
    <w:rsid w:val="0034631D"/>
    <w:rsid w:val="00352797"/>
    <w:rsid w:val="00353137"/>
    <w:rsid w:val="00393F98"/>
    <w:rsid w:val="003A23EA"/>
    <w:rsid w:val="003C2B72"/>
    <w:rsid w:val="003E3D68"/>
    <w:rsid w:val="003F55C5"/>
    <w:rsid w:val="00406320"/>
    <w:rsid w:val="00426AD2"/>
    <w:rsid w:val="004665C7"/>
    <w:rsid w:val="004850C4"/>
    <w:rsid w:val="004C0895"/>
    <w:rsid w:val="004C2A74"/>
    <w:rsid w:val="004C4977"/>
    <w:rsid w:val="004D6760"/>
    <w:rsid w:val="004F69D3"/>
    <w:rsid w:val="005155F6"/>
    <w:rsid w:val="00516467"/>
    <w:rsid w:val="00543F88"/>
    <w:rsid w:val="00546F77"/>
    <w:rsid w:val="00577918"/>
    <w:rsid w:val="005B508D"/>
    <w:rsid w:val="005D1071"/>
    <w:rsid w:val="005D7B03"/>
    <w:rsid w:val="005E2418"/>
    <w:rsid w:val="005F7ABC"/>
    <w:rsid w:val="0060391E"/>
    <w:rsid w:val="00627DAE"/>
    <w:rsid w:val="0063257F"/>
    <w:rsid w:val="00644761"/>
    <w:rsid w:val="00665394"/>
    <w:rsid w:val="006906C1"/>
    <w:rsid w:val="006C0F00"/>
    <w:rsid w:val="006C79BC"/>
    <w:rsid w:val="006D6C0A"/>
    <w:rsid w:val="006E1CB0"/>
    <w:rsid w:val="006E6EA6"/>
    <w:rsid w:val="006F24AB"/>
    <w:rsid w:val="006F3A66"/>
    <w:rsid w:val="00703E62"/>
    <w:rsid w:val="00722C62"/>
    <w:rsid w:val="00740FA9"/>
    <w:rsid w:val="007511D3"/>
    <w:rsid w:val="00761748"/>
    <w:rsid w:val="007A023B"/>
    <w:rsid w:val="007A659A"/>
    <w:rsid w:val="007B6FDF"/>
    <w:rsid w:val="007D52A1"/>
    <w:rsid w:val="007E1ABA"/>
    <w:rsid w:val="007E716C"/>
    <w:rsid w:val="007F47A2"/>
    <w:rsid w:val="007F7F7C"/>
    <w:rsid w:val="00812930"/>
    <w:rsid w:val="00813598"/>
    <w:rsid w:val="0083396A"/>
    <w:rsid w:val="00844E67"/>
    <w:rsid w:val="00863132"/>
    <w:rsid w:val="0087155C"/>
    <w:rsid w:val="008730DA"/>
    <w:rsid w:val="00880A4E"/>
    <w:rsid w:val="0089633A"/>
    <w:rsid w:val="008B610C"/>
    <w:rsid w:val="008F3EF0"/>
    <w:rsid w:val="00905FAE"/>
    <w:rsid w:val="00945E15"/>
    <w:rsid w:val="00951D6B"/>
    <w:rsid w:val="00967C6A"/>
    <w:rsid w:val="00983BFF"/>
    <w:rsid w:val="009A5C81"/>
    <w:rsid w:val="009C6A59"/>
    <w:rsid w:val="009D04B2"/>
    <w:rsid w:val="009E4B0F"/>
    <w:rsid w:val="00A311A0"/>
    <w:rsid w:val="00A469BA"/>
    <w:rsid w:val="00A5014A"/>
    <w:rsid w:val="00A601C0"/>
    <w:rsid w:val="00A626AD"/>
    <w:rsid w:val="00AB06DF"/>
    <w:rsid w:val="00AB6142"/>
    <w:rsid w:val="00AD7FC0"/>
    <w:rsid w:val="00AF535B"/>
    <w:rsid w:val="00AF7315"/>
    <w:rsid w:val="00B426B2"/>
    <w:rsid w:val="00B460A6"/>
    <w:rsid w:val="00B47424"/>
    <w:rsid w:val="00B66273"/>
    <w:rsid w:val="00B81B8C"/>
    <w:rsid w:val="00BE0A9F"/>
    <w:rsid w:val="00BF2C11"/>
    <w:rsid w:val="00BF303C"/>
    <w:rsid w:val="00C04498"/>
    <w:rsid w:val="00C05843"/>
    <w:rsid w:val="00C30227"/>
    <w:rsid w:val="00C5107B"/>
    <w:rsid w:val="00C6430B"/>
    <w:rsid w:val="00C67157"/>
    <w:rsid w:val="00C7702F"/>
    <w:rsid w:val="00C868E3"/>
    <w:rsid w:val="00CA77E4"/>
    <w:rsid w:val="00CF0A17"/>
    <w:rsid w:val="00CF6394"/>
    <w:rsid w:val="00D141D5"/>
    <w:rsid w:val="00D30D7E"/>
    <w:rsid w:val="00D3593D"/>
    <w:rsid w:val="00D36AC6"/>
    <w:rsid w:val="00D42DC3"/>
    <w:rsid w:val="00D810C3"/>
    <w:rsid w:val="00DC4595"/>
    <w:rsid w:val="00DD22D6"/>
    <w:rsid w:val="00DD58D2"/>
    <w:rsid w:val="00DF2E00"/>
    <w:rsid w:val="00E321AF"/>
    <w:rsid w:val="00E36413"/>
    <w:rsid w:val="00E61AFF"/>
    <w:rsid w:val="00E61DE2"/>
    <w:rsid w:val="00E7634B"/>
    <w:rsid w:val="00E85B34"/>
    <w:rsid w:val="00EF3240"/>
    <w:rsid w:val="00F5028D"/>
    <w:rsid w:val="00F75444"/>
    <w:rsid w:val="00F8241C"/>
    <w:rsid w:val="00F91F6A"/>
    <w:rsid w:val="00FA562C"/>
    <w:rsid w:val="00FC1879"/>
    <w:rsid w:val="00FD21F1"/>
    <w:rsid w:val="00FD74C9"/>
    <w:rsid w:val="00FD7978"/>
    <w:rsid w:val="00FE26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F3EF0"/>
    <w:pPr>
      <w:spacing w:after="200" w:line="276" w:lineRule="auto"/>
    </w:pPr>
    <w:rPr>
      <w:lang w:eastAsia="en-US"/>
    </w:rPr>
  </w:style>
  <w:style w:type="paragraph" w:styleId="Heading1">
    <w:name w:val="heading 1"/>
    <w:basedOn w:val="Normal"/>
    <w:next w:val="Normal"/>
    <w:link w:val="Heading1Char"/>
    <w:uiPriority w:val="99"/>
    <w:qFormat/>
    <w:rsid w:val="008F3EF0"/>
    <w:pPr>
      <w:keepNext/>
      <w:widowControl w:val="0"/>
      <w:tabs>
        <w:tab w:val="left" w:pos="360"/>
        <w:tab w:val="right" w:leader="dot" w:pos="8080"/>
      </w:tabs>
      <w:snapToGrid w:val="0"/>
      <w:spacing w:before="240" w:after="60" w:line="288" w:lineRule="auto"/>
      <w:ind w:left="360" w:right="610" w:hanging="360"/>
      <w:jc w:val="center"/>
      <w:outlineLvl w:val="0"/>
    </w:pPr>
    <w:rPr>
      <w:rFonts w:ascii="Arial" w:eastAsia="Times New Roman" w:hAnsi="Arial"/>
      <w:b/>
      <w:kern w:val="28"/>
      <w:sz w:val="28"/>
      <w:szCs w:val="20"/>
      <w:lang w:val="en-US" w:eastAsia="ru-RU"/>
    </w:rPr>
  </w:style>
  <w:style w:type="paragraph" w:styleId="Heading2">
    <w:name w:val="heading 2"/>
    <w:basedOn w:val="Normal"/>
    <w:next w:val="Normal"/>
    <w:link w:val="Heading2Char"/>
    <w:uiPriority w:val="99"/>
    <w:qFormat/>
    <w:rsid w:val="008F3EF0"/>
    <w:pPr>
      <w:keepNext/>
      <w:widowControl w:val="0"/>
      <w:snapToGrid w:val="0"/>
      <w:spacing w:after="0" w:line="240" w:lineRule="auto"/>
      <w:jc w:val="both"/>
      <w:outlineLvl w:val="1"/>
    </w:pPr>
    <w:rPr>
      <w:rFonts w:ascii="Times New Roman" w:eastAsia="Times New Roman" w:hAnsi="Times New Roman"/>
      <w:b/>
      <w:sz w:val="28"/>
      <w:szCs w:val="20"/>
      <w:lang w:eastAsia="ru-RU"/>
    </w:rPr>
  </w:style>
  <w:style w:type="paragraph" w:styleId="Heading3">
    <w:name w:val="heading 3"/>
    <w:basedOn w:val="Normal"/>
    <w:next w:val="Normal"/>
    <w:link w:val="Heading3Char"/>
    <w:uiPriority w:val="99"/>
    <w:qFormat/>
    <w:rsid w:val="008F3EF0"/>
    <w:pPr>
      <w:keepNext/>
      <w:widowControl w:val="0"/>
      <w:snapToGrid w:val="0"/>
      <w:spacing w:after="0" w:line="240" w:lineRule="auto"/>
      <w:jc w:val="right"/>
      <w:outlineLvl w:val="2"/>
    </w:pPr>
    <w:rPr>
      <w:rFonts w:ascii="Times New Roman" w:eastAsia="Times New Roman" w:hAnsi="Times New Roman"/>
      <w:sz w:val="24"/>
      <w:szCs w:val="20"/>
      <w:lang w:eastAsia="ru-RU"/>
    </w:rPr>
  </w:style>
  <w:style w:type="paragraph" w:styleId="Heading4">
    <w:name w:val="heading 4"/>
    <w:basedOn w:val="Normal"/>
    <w:next w:val="Normal"/>
    <w:link w:val="Heading4Char"/>
    <w:uiPriority w:val="99"/>
    <w:qFormat/>
    <w:rsid w:val="008F3EF0"/>
    <w:pPr>
      <w:keepNext/>
      <w:spacing w:before="240" w:after="60" w:line="240" w:lineRule="auto"/>
      <w:outlineLvl w:val="3"/>
    </w:pPr>
    <w:rPr>
      <w:rFonts w:ascii="Times New Roman" w:eastAsia="Times New Roman" w:hAnsi="Times New Roman"/>
      <w:b/>
      <w:bCs/>
      <w:sz w:val="28"/>
      <w:szCs w:val="28"/>
      <w:lang w:eastAsia="ru-RU"/>
    </w:rPr>
  </w:style>
  <w:style w:type="paragraph" w:styleId="Heading5">
    <w:name w:val="heading 5"/>
    <w:basedOn w:val="Normal"/>
    <w:next w:val="Normal"/>
    <w:link w:val="Heading5Char"/>
    <w:uiPriority w:val="99"/>
    <w:qFormat/>
    <w:rsid w:val="008F3EF0"/>
    <w:pPr>
      <w:spacing w:before="240" w:after="60" w:line="240" w:lineRule="auto"/>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uiPriority w:val="99"/>
    <w:qFormat/>
    <w:rsid w:val="008F3EF0"/>
    <w:p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8F3EF0"/>
    <w:pPr>
      <w:spacing w:before="240" w:after="60" w:line="240" w:lineRule="auto"/>
      <w:outlineLvl w:val="6"/>
    </w:pPr>
    <w:rPr>
      <w:rFonts w:ascii="Times New Roman" w:eastAsia="Times New Roman" w:hAnsi="Times New Roman"/>
      <w:sz w:val="24"/>
      <w:szCs w:val="24"/>
      <w:lang w:val="en-US"/>
    </w:rPr>
  </w:style>
  <w:style w:type="paragraph" w:styleId="Heading8">
    <w:name w:val="heading 8"/>
    <w:basedOn w:val="Normal"/>
    <w:next w:val="Normal"/>
    <w:link w:val="Heading8Char"/>
    <w:uiPriority w:val="99"/>
    <w:qFormat/>
    <w:rsid w:val="008F3EF0"/>
    <w:pPr>
      <w:keepNext/>
      <w:spacing w:after="0" w:line="240" w:lineRule="auto"/>
      <w:jc w:val="center"/>
      <w:outlineLvl w:val="7"/>
    </w:pPr>
    <w:rPr>
      <w:rFonts w:ascii="Times New Roman" w:eastAsia="Times New Roman" w:hAnsi="Times New Roman"/>
      <w:b/>
      <w:bCs/>
      <w:sz w:val="20"/>
      <w:szCs w:val="20"/>
      <w:lang w:eastAsia="ru-RU"/>
    </w:rPr>
  </w:style>
  <w:style w:type="paragraph" w:styleId="Heading9">
    <w:name w:val="heading 9"/>
    <w:basedOn w:val="Normal"/>
    <w:next w:val="Normal"/>
    <w:link w:val="Heading9Char"/>
    <w:uiPriority w:val="99"/>
    <w:qFormat/>
    <w:rsid w:val="008F3EF0"/>
    <w:pPr>
      <w:keepNext/>
      <w:tabs>
        <w:tab w:val="left" w:pos="3360"/>
        <w:tab w:val="center" w:pos="7001"/>
        <w:tab w:val="left" w:pos="11010"/>
      </w:tabs>
      <w:jc w:val="center"/>
      <w:outlineLvl w:val="8"/>
    </w:pPr>
    <w:rPr>
      <w:rFonts w:ascii="Times New Roman" w:hAnsi="Times New Roman"/>
      <w:b/>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3EF0"/>
    <w:rPr>
      <w:rFonts w:ascii="Arial" w:hAnsi="Arial" w:cs="Times New Roman"/>
      <w:b/>
      <w:kern w:val="28"/>
      <w:sz w:val="20"/>
      <w:szCs w:val="20"/>
      <w:lang w:val="en-US" w:eastAsia="ru-RU"/>
    </w:rPr>
  </w:style>
  <w:style w:type="character" w:customStyle="1" w:styleId="Heading2Char">
    <w:name w:val="Heading 2 Char"/>
    <w:basedOn w:val="DefaultParagraphFont"/>
    <w:link w:val="Heading2"/>
    <w:uiPriority w:val="99"/>
    <w:semiHidden/>
    <w:locked/>
    <w:rsid w:val="008F3EF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8F3EF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semiHidden/>
    <w:locked/>
    <w:rsid w:val="008F3EF0"/>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8F3EF0"/>
    <w:rPr>
      <w:rFonts w:ascii="Times New Roman" w:hAnsi="Times New Roman" w:cs="Times New Roman"/>
      <w:b/>
      <w:bCs/>
      <w:i/>
      <w:iCs/>
      <w:sz w:val="26"/>
      <w:szCs w:val="26"/>
      <w:lang w:val="en-US"/>
    </w:rPr>
  </w:style>
  <w:style w:type="character" w:customStyle="1" w:styleId="Heading6Char">
    <w:name w:val="Heading 6 Char"/>
    <w:basedOn w:val="DefaultParagraphFont"/>
    <w:link w:val="Heading6"/>
    <w:uiPriority w:val="99"/>
    <w:semiHidden/>
    <w:locked/>
    <w:rsid w:val="008F3EF0"/>
    <w:rPr>
      <w:rFonts w:ascii="Times New Roman" w:hAnsi="Times New Roman" w:cs="Times New Roman"/>
      <w:b/>
      <w:bCs/>
    </w:rPr>
  </w:style>
  <w:style w:type="character" w:customStyle="1" w:styleId="Heading7Char">
    <w:name w:val="Heading 7 Char"/>
    <w:basedOn w:val="DefaultParagraphFont"/>
    <w:link w:val="Heading7"/>
    <w:uiPriority w:val="99"/>
    <w:semiHidden/>
    <w:locked/>
    <w:rsid w:val="008F3EF0"/>
    <w:rPr>
      <w:rFonts w:ascii="Times New Roman" w:hAnsi="Times New Roman" w:cs="Times New Roman"/>
      <w:sz w:val="24"/>
      <w:szCs w:val="24"/>
      <w:lang w:val="en-US"/>
    </w:rPr>
  </w:style>
  <w:style w:type="character" w:customStyle="1" w:styleId="Heading8Char">
    <w:name w:val="Heading 8 Char"/>
    <w:basedOn w:val="DefaultParagraphFont"/>
    <w:link w:val="Heading8"/>
    <w:uiPriority w:val="99"/>
    <w:semiHidden/>
    <w:locked/>
    <w:rsid w:val="008F3EF0"/>
    <w:rPr>
      <w:rFonts w:ascii="Times New Roman" w:hAnsi="Times New Roman" w:cs="Times New Roman"/>
      <w:b/>
      <w:bCs/>
      <w:sz w:val="20"/>
      <w:szCs w:val="20"/>
      <w:lang w:eastAsia="ru-RU"/>
    </w:rPr>
  </w:style>
  <w:style w:type="character" w:customStyle="1" w:styleId="Heading9Char">
    <w:name w:val="Heading 9 Char"/>
    <w:basedOn w:val="DefaultParagraphFont"/>
    <w:link w:val="Heading9"/>
    <w:uiPriority w:val="99"/>
    <w:semiHidden/>
    <w:locked/>
    <w:rsid w:val="008F3EF0"/>
    <w:rPr>
      <w:rFonts w:ascii="Times New Roman" w:hAnsi="Times New Roman" w:cs="Times New Roman"/>
      <w:b/>
      <w:sz w:val="28"/>
      <w:szCs w:val="28"/>
    </w:rPr>
  </w:style>
  <w:style w:type="paragraph" w:styleId="NormalWeb">
    <w:name w:val="Normal (Web)"/>
    <w:aliases w:val="Обычный (Web),Обычный (Web)1"/>
    <w:basedOn w:val="Normal"/>
    <w:uiPriority w:val="99"/>
    <w:semiHidden/>
    <w:rsid w:val="008F3EF0"/>
    <w:rPr>
      <w:rFonts w:ascii="Times New Roman" w:hAnsi="Times New Roman"/>
      <w:sz w:val="24"/>
      <w:szCs w:val="24"/>
    </w:rPr>
  </w:style>
  <w:style w:type="character" w:customStyle="1" w:styleId="FootnoteTextChar">
    <w:name w:val="Footnote Text Char"/>
    <w:basedOn w:val="DefaultParagraphFont"/>
    <w:link w:val="FootnoteText"/>
    <w:uiPriority w:val="99"/>
    <w:semiHidden/>
    <w:locked/>
    <w:rsid w:val="008F3EF0"/>
    <w:rPr>
      <w:rFonts w:ascii="Times New Roman" w:hAnsi="Times New Roman" w:cs="Times New Roman"/>
      <w:sz w:val="20"/>
      <w:szCs w:val="20"/>
      <w:lang w:val="en-US"/>
    </w:rPr>
  </w:style>
  <w:style w:type="paragraph" w:styleId="FootnoteText">
    <w:name w:val="footnote text"/>
    <w:basedOn w:val="Normal"/>
    <w:link w:val="FootnoteTextChar"/>
    <w:uiPriority w:val="99"/>
    <w:semiHidden/>
    <w:rsid w:val="008F3EF0"/>
    <w:pPr>
      <w:spacing w:after="0" w:line="240" w:lineRule="auto"/>
    </w:pPr>
    <w:rPr>
      <w:rFonts w:ascii="Times New Roman" w:eastAsia="Times New Roman" w:hAnsi="Times New Roman"/>
      <w:sz w:val="20"/>
      <w:szCs w:val="20"/>
      <w:lang w:val="en-US"/>
    </w:rPr>
  </w:style>
  <w:style w:type="character" w:customStyle="1" w:styleId="FootnoteTextChar1">
    <w:name w:val="Footnote Text Char1"/>
    <w:basedOn w:val="DefaultParagraphFont"/>
    <w:link w:val="FootnoteText"/>
    <w:uiPriority w:val="99"/>
    <w:semiHidden/>
    <w:locked/>
    <w:rsid w:val="00665394"/>
    <w:rPr>
      <w:rFonts w:cs="Times New Roman"/>
      <w:sz w:val="20"/>
      <w:szCs w:val="20"/>
      <w:lang w:eastAsia="en-US"/>
    </w:rPr>
  </w:style>
  <w:style w:type="character" w:customStyle="1" w:styleId="CommentTextChar">
    <w:name w:val="Comment Text Char"/>
    <w:basedOn w:val="DefaultParagraphFont"/>
    <w:link w:val="CommentText"/>
    <w:uiPriority w:val="99"/>
    <w:semiHidden/>
    <w:locked/>
    <w:rsid w:val="008F3EF0"/>
    <w:rPr>
      <w:rFonts w:ascii="Calibri" w:hAnsi="Calibri" w:cs="Times New Roman"/>
      <w:sz w:val="20"/>
      <w:szCs w:val="20"/>
    </w:rPr>
  </w:style>
  <w:style w:type="paragraph" w:styleId="CommentText">
    <w:name w:val="annotation text"/>
    <w:basedOn w:val="Normal"/>
    <w:link w:val="CommentTextChar"/>
    <w:uiPriority w:val="99"/>
    <w:semiHidden/>
    <w:rsid w:val="008F3EF0"/>
    <w:rPr>
      <w:sz w:val="20"/>
      <w:szCs w:val="20"/>
    </w:rPr>
  </w:style>
  <w:style w:type="character" w:customStyle="1" w:styleId="CommentTextChar1">
    <w:name w:val="Comment Text Char1"/>
    <w:basedOn w:val="DefaultParagraphFont"/>
    <w:link w:val="CommentText"/>
    <w:uiPriority w:val="99"/>
    <w:semiHidden/>
    <w:locked/>
    <w:rsid w:val="00665394"/>
    <w:rPr>
      <w:rFonts w:cs="Times New Roman"/>
      <w:sz w:val="20"/>
      <w:szCs w:val="20"/>
      <w:lang w:eastAsia="en-US"/>
    </w:rPr>
  </w:style>
  <w:style w:type="character" w:customStyle="1" w:styleId="HeaderChar">
    <w:name w:val="Header Char"/>
    <w:basedOn w:val="DefaultParagraphFont"/>
    <w:link w:val="Header"/>
    <w:uiPriority w:val="99"/>
    <w:semiHidden/>
    <w:locked/>
    <w:rsid w:val="008F3EF0"/>
    <w:rPr>
      <w:rFonts w:ascii="Calibri" w:hAnsi="Calibri" w:cs="Times New Roman"/>
    </w:rPr>
  </w:style>
  <w:style w:type="paragraph" w:styleId="Header">
    <w:name w:val="header"/>
    <w:basedOn w:val="Normal"/>
    <w:link w:val="HeaderChar"/>
    <w:uiPriority w:val="99"/>
    <w:semiHidden/>
    <w:rsid w:val="008F3EF0"/>
    <w:pPr>
      <w:tabs>
        <w:tab w:val="center" w:pos="4677"/>
        <w:tab w:val="right" w:pos="9355"/>
      </w:tabs>
    </w:pPr>
  </w:style>
  <w:style w:type="character" w:customStyle="1" w:styleId="HeaderChar1">
    <w:name w:val="Header Char1"/>
    <w:basedOn w:val="DefaultParagraphFont"/>
    <w:link w:val="Header"/>
    <w:uiPriority w:val="99"/>
    <w:semiHidden/>
    <w:locked/>
    <w:rsid w:val="00665394"/>
    <w:rPr>
      <w:rFonts w:cs="Times New Roman"/>
      <w:lang w:eastAsia="en-US"/>
    </w:rPr>
  </w:style>
  <w:style w:type="character" w:customStyle="1" w:styleId="FooterChar">
    <w:name w:val="Footer Char"/>
    <w:basedOn w:val="DefaultParagraphFont"/>
    <w:link w:val="Footer"/>
    <w:uiPriority w:val="99"/>
    <w:semiHidden/>
    <w:locked/>
    <w:rsid w:val="008F3EF0"/>
    <w:rPr>
      <w:rFonts w:ascii="Times New Roman" w:hAnsi="Times New Roman" w:cs="Times New Roman"/>
      <w:sz w:val="24"/>
      <w:szCs w:val="24"/>
      <w:lang w:eastAsia="ru-RU"/>
    </w:rPr>
  </w:style>
  <w:style w:type="paragraph" w:styleId="Footer">
    <w:name w:val="footer"/>
    <w:basedOn w:val="Normal"/>
    <w:link w:val="FooterChar"/>
    <w:uiPriority w:val="99"/>
    <w:semiHidden/>
    <w:rsid w:val="008F3EF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1">
    <w:name w:val="Footer Char1"/>
    <w:basedOn w:val="DefaultParagraphFont"/>
    <w:link w:val="Footer"/>
    <w:uiPriority w:val="99"/>
    <w:semiHidden/>
    <w:locked/>
    <w:rsid w:val="00665394"/>
    <w:rPr>
      <w:rFonts w:cs="Times New Roman"/>
      <w:lang w:eastAsia="en-US"/>
    </w:rPr>
  </w:style>
  <w:style w:type="paragraph" w:styleId="Title">
    <w:name w:val="Title"/>
    <w:basedOn w:val="Normal"/>
    <w:next w:val="Normal"/>
    <w:link w:val="TitleChar"/>
    <w:uiPriority w:val="99"/>
    <w:qFormat/>
    <w:rsid w:val="008F3EF0"/>
    <w:pPr>
      <w:spacing w:before="240" w:after="60" w:line="240" w:lineRule="auto"/>
      <w:jc w:val="center"/>
      <w:outlineLvl w:val="0"/>
    </w:pPr>
    <w:rPr>
      <w:rFonts w:ascii="Cambria" w:eastAsia="Times New Roman" w:hAnsi="Cambria" w:cs="Arial"/>
      <w:b/>
      <w:bCs/>
      <w:kern w:val="28"/>
      <w:sz w:val="32"/>
      <w:szCs w:val="32"/>
      <w:lang w:val="en-US"/>
    </w:rPr>
  </w:style>
  <w:style w:type="character" w:customStyle="1" w:styleId="TitleChar">
    <w:name w:val="Title Char"/>
    <w:basedOn w:val="DefaultParagraphFont"/>
    <w:link w:val="Title"/>
    <w:uiPriority w:val="99"/>
    <w:locked/>
    <w:rsid w:val="008F3EF0"/>
    <w:rPr>
      <w:rFonts w:ascii="Cambria" w:hAnsi="Cambria" w:cs="Arial"/>
      <w:b/>
      <w:bCs/>
      <w:kern w:val="28"/>
      <w:sz w:val="32"/>
      <w:szCs w:val="32"/>
      <w:lang w:val="en-US"/>
    </w:rPr>
  </w:style>
  <w:style w:type="paragraph" w:styleId="BodyText">
    <w:name w:val="Body Text"/>
    <w:basedOn w:val="Normal"/>
    <w:link w:val="BodyTextChar"/>
    <w:uiPriority w:val="99"/>
    <w:semiHidden/>
    <w:rsid w:val="008F3EF0"/>
    <w:pPr>
      <w:spacing w:after="120"/>
    </w:pPr>
  </w:style>
  <w:style w:type="character" w:customStyle="1" w:styleId="BodyTextChar">
    <w:name w:val="Body Text Char"/>
    <w:basedOn w:val="DefaultParagraphFont"/>
    <w:link w:val="BodyText"/>
    <w:uiPriority w:val="99"/>
    <w:semiHidden/>
    <w:locked/>
    <w:rsid w:val="008F3EF0"/>
    <w:rPr>
      <w:rFonts w:ascii="Calibri" w:hAnsi="Calibri" w:cs="Times New Roman"/>
    </w:rPr>
  </w:style>
  <w:style w:type="paragraph" w:styleId="BodyTextIndent">
    <w:name w:val="Body Text Indent"/>
    <w:basedOn w:val="Normal"/>
    <w:link w:val="BodyTextIndentChar"/>
    <w:uiPriority w:val="99"/>
    <w:semiHidden/>
    <w:rsid w:val="008F3EF0"/>
    <w:pPr>
      <w:spacing w:after="120"/>
      <w:ind w:left="283"/>
    </w:pPr>
  </w:style>
  <w:style w:type="character" w:customStyle="1" w:styleId="BodyTextIndentChar">
    <w:name w:val="Body Text Indent Char"/>
    <w:basedOn w:val="DefaultParagraphFont"/>
    <w:link w:val="BodyTextIndent"/>
    <w:uiPriority w:val="99"/>
    <w:semiHidden/>
    <w:locked/>
    <w:rsid w:val="008F3EF0"/>
    <w:rPr>
      <w:rFonts w:ascii="Calibri" w:hAnsi="Calibri" w:cs="Times New Roman"/>
    </w:rPr>
  </w:style>
  <w:style w:type="paragraph" w:styleId="BodyTextIndent2">
    <w:name w:val="Body Text Indent 2"/>
    <w:basedOn w:val="Normal"/>
    <w:link w:val="BodyTextIndent2Char"/>
    <w:uiPriority w:val="99"/>
    <w:semiHidden/>
    <w:rsid w:val="008F3EF0"/>
    <w:pPr>
      <w:spacing w:after="0" w:line="240" w:lineRule="auto"/>
      <w:ind w:firstLine="720"/>
      <w:jc w:val="both"/>
    </w:pPr>
    <w:rPr>
      <w:rFonts w:ascii="Times New Roman" w:eastAsia="Times New Roman" w:hAnsi="Times New Roman"/>
      <w:sz w:val="24"/>
      <w:szCs w:val="20"/>
      <w:lang w:eastAsia="ru-RU"/>
    </w:rPr>
  </w:style>
  <w:style w:type="character" w:customStyle="1" w:styleId="BodyTextIndent2Char">
    <w:name w:val="Body Text Indent 2 Char"/>
    <w:basedOn w:val="DefaultParagraphFont"/>
    <w:link w:val="BodyTextIndent2"/>
    <w:uiPriority w:val="99"/>
    <w:semiHidden/>
    <w:locked/>
    <w:rsid w:val="008F3EF0"/>
    <w:rPr>
      <w:rFonts w:ascii="Times New Roman" w:hAnsi="Times New Roman" w:cs="Times New Roman"/>
      <w:sz w:val="20"/>
      <w:szCs w:val="20"/>
      <w:lang w:eastAsia="ru-RU"/>
    </w:rPr>
  </w:style>
  <w:style w:type="paragraph" w:styleId="BodyTextIndent3">
    <w:name w:val="Body Text Indent 3"/>
    <w:basedOn w:val="Normal"/>
    <w:link w:val="BodyTextIndent3Char"/>
    <w:uiPriority w:val="99"/>
    <w:semiHidden/>
    <w:rsid w:val="008F3EF0"/>
    <w:pPr>
      <w:autoSpaceDE w:val="0"/>
      <w:autoSpaceDN w:val="0"/>
      <w:adjustRightInd w:val="0"/>
      <w:spacing w:after="0" w:line="240" w:lineRule="auto"/>
      <w:ind w:firstLine="540"/>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semiHidden/>
    <w:locked/>
    <w:rsid w:val="008F3EF0"/>
    <w:rPr>
      <w:rFonts w:ascii="Times New Roman" w:hAnsi="Times New Roman" w:cs="Times New Roman"/>
      <w:sz w:val="28"/>
      <w:szCs w:val="28"/>
    </w:rPr>
  </w:style>
  <w:style w:type="character" w:customStyle="1" w:styleId="DocumentMapChar">
    <w:name w:val="Document Map Char"/>
    <w:basedOn w:val="DefaultParagraphFont"/>
    <w:link w:val="DocumentMap"/>
    <w:uiPriority w:val="99"/>
    <w:semiHidden/>
    <w:locked/>
    <w:rsid w:val="008F3EF0"/>
    <w:rPr>
      <w:rFonts w:ascii="Tahoma" w:hAnsi="Tahoma" w:cs="Tahoma"/>
      <w:sz w:val="20"/>
      <w:szCs w:val="20"/>
      <w:shd w:val="clear" w:color="auto" w:fill="000080"/>
    </w:rPr>
  </w:style>
  <w:style w:type="paragraph" w:styleId="DocumentMap">
    <w:name w:val="Document Map"/>
    <w:basedOn w:val="Normal"/>
    <w:link w:val="DocumentMapChar"/>
    <w:uiPriority w:val="99"/>
    <w:semiHidden/>
    <w:rsid w:val="008F3EF0"/>
    <w:pPr>
      <w:shd w:val="clear" w:color="auto" w:fill="000080"/>
    </w:pPr>
    <w:rPr>
      <w:rFonts w:ascii="Tahoma" w:hAnsi="Tahoma" w:cs="Tahoma"/>
      <w:sz w:val="20"/>
      <w:szCs w:val="20"/>
    </w:rPr>
  </w:style>
  <w:style w:type="character" w:customStyle="1" w:styleId="DocumentMapChar1">
    <w:name w:val="Document Map Char1"/>
    <w:basedOn w:val="DefaultParagraphFont"/>
    <w:link w:val="DocumentMap"/>
    <w:uiPriority w:val="99"/>
    <w:semiHidden/>
    <w:locked/>
    <w:rsid w:val="00665394"/>
    <w:rPr>
      <w:rFonts w:ascii="Times New Roman" w:hAnsi="Times New Roman" w:cs="Times New Roman"/>
      <w:sz w:val="2"/>
      <w:lang w:eastAsia="en-US"/>
    </w:rPr>
  </w:style>
  <w:style w:type="character" w:customStyle="1" w:styleId="CommentSubjectChar">
    <w:name w:val="Comment Subject Char"/>
    <w:basedOn w:val="CommentTextChar"/>
    <w:link w:val="CommentSubject"/>
    <w:uiPriority w:val="99"/>
    <w:semiHidden/>
    <w:locked/>
    <w:rsid w:val="008F3EF0"/>
    <w:rPr>
      <w:b/>
      <w:bCs/>
    </w:rPr>
  </w:style>
  <w:style w:type="paragraph" w:styleId="CommentSubject">
    <w:name w:val="annotation subject"/>
    <w:basedOn w:val="CommentText"/>
    <w:next w:val="CommentText"/>
    <w:link w:val="CommentSubjectChar"/>
    <w:uiPriority w:val="99"/>
    <w:semiHidden/>
    <w:rsid w:val="008F3EF0"/>
    <w:rPr>
      <w:b/>
      <w:bCs/>
    </w:rPr>
  </w:style>
  <w:style w:type="character" w:customStyle="1" w:styleId="CommentSubjectChar1">
    <w:name w:val="Comment Subject Char1"/>
    <w:basedOn w:val="CommentTextChar"/>
    <w:link w:val="CommentSubject"/>
    <w:uiPriority w:val="99"/>
    <w:semiHidden/>
    <w:locked/>
    <w:rsid w:val="00665394"/>
    <w:rPr>
      <w:b/>
      <w:bCs/>
      <w:lang w:eastAsia="en-US"/>
    </w:rPr>
  </w:style>
  <w:style w:type="character" w:customStyle="1" w:styleId="BalloonTextChar">
    <w:name w:val="Balloon Text Char"/>
    <w:basedOn w:val="DefaultParagraphFont"/>
    <w:link w:val="BalloonText"/>
    <w:uiPriority w:val="99"/>
    <w:semiHidden/>
    <w:locked/>
    <w:rsid w:val="008F3EF0"/>
    <w:rPr>
      <w:rFonts w:ascii="Tahoma" w:hAnsi="Tahoma" w:cs="Tahoma"/>
      <w:sz w:val="16"/>
      <w:szCs w:val="16"/>
    </w:rPr>
  </w:style>
  <w:style w:type="paragraph" w:styleId="BalloonText">
    <w:name w:val="Balloon Text"/>
    <w:basedOn w:val="Normal"/>
    <w:link w:val="BalloonTextChar"/>
    <w:uiPriority w:val="99"/>
    <w:semiHidden/>
    <w:rsid w:val="008F3EF0"/>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665394"/>
    <w:rPr>
      <w:rFonts w:ascii="Times New Roman" w:hAnsi="Times New Roman" w:cs="Times New Roman"/>
      <w:sz w:val="2"/>
      <w:lang w:eastAsia="en-US"/>
    </w:rPr>
  </w:style>
  <w:style w:type="paragraph" w:styleId="NoSpacing">
    <w:name w:val="No Spacing"/>
    <w:basedOn w:val="Normal"/>
    <w:uiPriority w:val="99"/>
    <w:qFormat/>
    <w:rsid w:val="008F3EF0"/>
    <w:pPr>
      <w:spacing w:after="0" w:line="240" w:lineRule="auto"/>
    </w:pPr>
    <w:rPr>
      <w:rFonts w:ascii="Times New Roman" w:eastAsia="Times New Roman" w:hAnsi="Times New Roman"/>
      <w:sz w:val="24"/>
      <w:szCs w:val="32"/>
      <w:lang w:val="en-US"/>
    </w:rPr>
  </w:style>
  <w:style w:type="paragraph" w:styleId="ListParagraph">
    <w:name w:val="List Paragraph"/>
    <w:basedOn w:val="Normal"/>
    <w:uiPriority w:val="99"/>
    <w:qFormat/>
    <w:rsid w:val="008F3EF0"/>
    <w:pPr>
      <w:spacing w:after="0" w:line="240" w:lineRule="auto"/>
      <w:ind w:left="720"/>
    </w:pPr>
    <w:rPr>
      <w:rFonts w:ascii="Times New Roman" w:eastAsia="Times New Roman" w:hAnsi="Times New Roman"/>
      <w:sz w:val="24"/>
      <w:szCs w:val="24"/>
      <w:lang w:eastAsia="ru-RU"/>
    </w:rPr>
  </w:style>
  <w:style w:type="paragraph" w:customStyle="1" w:styleId="ConsPlusCell">
    <w:name w:val="ConsPlusCell"/>
    <w:uiPriority w:val="99"/>
    <w:rsid w:val="008F3EF0"/>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uiPriority w:val="99"/>
    <w:semiHidden/>
    <w:rsid w:val="008F3EF0"/>
    <w:pPr>
      <w:widowControl w:val="0"/>
      <w:autoSpaceDE w:val="0"/>
      <w:autoSpaceDN w:val="0"/>
      <w:adjustRightInd w:val="0"/>
      <w:ind w:firstLine="720"/>
    </w:pPr>
    <w:rPr>
      <w:rFonts w:ascii="Arial" w:eastAsia="Times New Roman" w:hAnsi="Arial" w:cs="Arial"/>
      <w:sz w:val="20"/>
      <w:szCs w:val="20"/>
    </w:rPr>
  </w:style>
  <w:style w:type="paragraph" w:customStyle="1" w:styleId="text">
    <w:name w:val="text"/>
    <w:basedOn w:val="Normal"/>
    <w:uiPriority w:val="99"/>
    <w:rsid w:val="008F3EF0"/>
    <w:pPr>
      <w:spacing w:after="0" w:line="240" w:lineRule="auto"/>
      <w:ind w:firstLine="600"/>
      <w:jc w:val="both"/>
    </w:pPr>
    <w:rPr>
      <w:rFonts w:ascii="Times New Roman" w:eastAsia="Times New Roman" w:hAnsi="Times New Roman"/>
      <w:sz w:val="24"/>
      <w:szCs w:val="24"/>
      <w:lang w:eastAsia="ru-RU"/>
    </w:rPr>
  </w:style>
  <w:style w:type="character" w:customStyle="1" w:styleId="10">
    <w:name w:val="Знак Знак10"/>
    <w:basedOn w:val="DefaultParagraphFont"/>
    <w:uiPriority w:val="99"/>
    <w:rsid w:val="008F3EF0"/>
    <w:rPr>
      <w:rFonts w:ascii="Arial" w:hAnsi="Arial" w:cs="Arial"/>
      <w:b/>
      <w:snapToGrid w:val="0"/>
      <w:kern w:val="28"/>
      <w:sz w:val="28"/>
      <w:lang w:val="en-US" w:eastAsia="ru-RU" w:bidi="ar-SA"/>
    </w:rPr>
  </w:style>
  <w:style w:type="character" w:customStyle="1" w:styleId="9">
    <w:name w:val="Знак Знак9"/>
    <w:basedOn w:val="DefaultParagraphFont"/>
    <w:uiPriority w:val="99"/>
    <w:rsid w:val="008F3EF0"/>
    <w:rPr>
      <w:rFonts w:cs="Times New Roman"/>
      <w:b/>
      <w:snapToGrid w:val="0"/>
      <w:sz w:val="28"/>
      <w:lang w:val="ru-RU" w:eastAsia="ru-RU" w:bidi="ar-SA"/>
    </w:rPr>
  </w:style>
  <w:style w:type="character" w:customStyle="1" w:styleId="8">
    <w:name w:val="Знак Знак8"/>
    <w:basedOn w:val="DefaultParagraphFont"/>
    <w:uiPriority w:val="99"/>
    <w:rsid w:val="008F3EF0"/>
    <w:rPr>
      <w:rFonts w:cs="Times New Roman"/>
      <w:snapToGrid w:val="0"/>
      <w:sz w:val="24"/>
      <w:lang w:val="ru-RU" w:eastAsia="ru-RU" w:bidi="ar-SA"/>
    </w:rPr>
  </w:style>
  <w:style w:type="character" w:customStyle="1" w:styleId="7">
    <w:name w:val="Знак Знак7"/>
    <w:basedOn w:val="DefaultParagraphFont"/>
    <w:uiPriority w:val="99"/>
    <w:rsid w:val="008F3EF0"/>
    <w:rPr>
      <w:rFonts w:cs="Times New Roman"/>
      <w:b/>
      <w:bCs/>
      <w:i/>
      <w:iCs/>
      <w:sz w:val="26"/>
      <w:szCs w:val="26"/>
      <w:lang w:val="en-US" w:eastAsia="en-US"/>
    </w:rPr>
  </w:style>
  <w:style w:type="character" w:customStyle="1" w:styleId="6">
    <w:name w:val="Знак Знак6"/>
    <w:basedOn w:val="DefaultParagraphFont"/>
    <w:uiPriority w:val="99"/>
    <w:rsid w:val="008F3EF0"/>
    <w:rPr>
      <w:rFonts w:cs="Times New Roman"/>
      <w:sz w:val="24"/>
      <w:szCs w:val="24"/>
      <w:lang w:val="en-US" w:eastAsia="en-US"/>
    </w:rPr>
  </w:style>
  <w:style w:type="character" w:customStyle="1" w:styleId="2">
    <w:name w:val="Знак Знак2"/>
    <w:basedOn w:val="DefaultParagraphFont"/>
    <w:uiPriority w:val="99"/>
    <w:locked/>
    <w:rsid w:val="008F3EF0"/>
    <w:rPr>
      <w:rFonts w:cs="Times New Roman"/>
      <w:sz w:val="24"/>
      <w:szCs w:val="24"/>
      <w:lang w:val="ru-RU" w:eastAsia="ru-RU" w:bidi="ar-SA"/>
    </w:rPr>
  </w:style>
  <w:style w:type="character" w:customStyle="1" w:styleId="Pro-text">
    <w:name w:val="Pro-text Знак Знак"/>
    <w:basedOn w:val="DefaultParagraphFont"/>
    <w:uiPriority w:val="99"/>
    <w:rsid w:val="008F3EF0"/>
    <w:rPr>
      <w:rFonts w:ascii="Georgia" w:hAnsi="Georgia" w:cs="Times New Roman"/>
      <w:sz w:val="24"/>
      <w:szCs w:val="24"/>
      <w:lang w:val="en-US" w:eastAsia="en-US"/>
    </w:rPr>
  </w:style>
  <w:style w:type="character" w:customStyle="1" w:styleId="Pro-List2">
    <w:name w:val="Pro-List #2 Знак Знак"/>
    <w:basedOn w:val="DefaultParagraphFont"/>
    <w:uiPriority w:val="99"/>
    <w:rsid w:val="008F3EF0"/>
    <w:rPr>
      <w:rFonts w:ascii="Georgia" w:hAnsi="Georgia" w:cs="Times New Roman"/>
      <w:sz w:val="24"/>
      <w:szCs w:val="24"/>
      <w:lang w:val="en-US" w:eastAsia="en-US"/>
    </w:rPr>
  </w:style>
  <w:style w:type="character" w:customStyle="1" w:styleId="13">
    <w:name w:val="Знак Знак13"/>
    <w:basedOn w:val="DefaultParagraphFont"/>
    <w:uiPriority w:val="99"/>
    <w:rsid w:val="008F3EF0"/>
    <w:rPr>
      <w:rFonts w:ascii="Arial" w:hAnsi="Arial" w:cs="Arial"/>
      <w:b/>
      <w:bCs/>
      <w:sz w:val="26"/>
      <w:szCs w:val="26"/>
      <w:lang w:val="ru-RU" w:eastAsia="ru-RU" w:bidi="ar-SA"/>
    </w:rPr>
  </w:style>
  <w:style w:type="character" w:customStyle="1" w:styleId="Pro-List3">
    <w:name w:val="Pro-List #3 Знак"/>
    <w:basedOn w:val="Pro-List2"/>
    <w:uiPriority w:val="99"/>
    <w:rsid w:val="008F3EF0"/>
  </w:style>
  <w:style w:type="character" w:customStyle="1" w:styleId="1">
    <w:name w:val="Знак Знак1"/>
    <w:basedOn w:val="DefaultParagraphFont"/>
    <w:uiPriority w:val="99"/>
    <w:rsid w:val="008F3EF0"/>
    <w:rPr>
      <w:rFonts w:cs="Times New Roman"/>
      <w:sz w:val="24"/>
      <w:lang w:val="ru-RU" w:eastAsia="ru-RU" w:bidi="ar-SA"/>
    </w:rPr>
  </w:style>
  <w:style w:type="character" w:styleId="Strong">
    <w:name w:val="Strong"/>
    <w:basedOn w:val="DefaultParagraphFont"/>
    <w:uiPriority w:val="99"/>
    <w:qFormat/>
    <w:rsid w:val="008F3EF0"/>
    <w:rPr>
      <w:rFonts w:cs="Times New Roman"/>
      <w:b/>
      <w:bCs/>
    </w:rPr>
  </w:style>
  <w:style w:type="table" w:styleId="TableGrid">
    <w:name w:val="Table Grid"/>
    <w:aliases w:val="Table Grid Report"/>
    <w:basedOn w:val="TableNormal"/>
    <w:uiPriority w:val="99"/>
    <w:rsid w:val="00D36AC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ab">
    <w:name w:val="Report_Tab"/>
    <w:basedOn w:val="Normal"/>
    <w:uiPriority w:val="99"/>
    <w:rsid w:val="00E85B34"/>
    <w:pPr>
      <w:spacing w:after="0" w:line="240" w:lineRule="auto"/>
    </w:pPr>
    <w:rPr>
      <w:rFonts w:ascii="Times New Roman" w:eastAsia="Times New Roman" w:hAnsi="Times New Roman"/>
      <w:sz w:val="24"/>
      <w:szCs w:val="20"/>
      <w:lang w:eastAsia="ru-RU"/>
    </w:rPr>
  </w:style>
  <w:style w:type="paragraph" w:styleId="BodyTextFirstIndent2">
    <w:name w:val="Body Text First Indent 2"/>
    <w:basedOn w:val="BodyTextIndent"/>
    <w:link w:val="BodyTextFirstIndent2Char"/>
    <w:uiPriority w:val="99"/>
    <w:locked/>
    <w:rsid w:val="00DD58D2"/>
    <w:pPr>
      <w:suppressAutoHyphens/>
      <w:ind w:firstLine="210"/>
    </w:pPr>
    <w:rPr>
      <w:rFonts w:ascii="Times New Roman" w:eastAsia="Times New Roman" w:hAnsi="Times New Roman"/>
      <w:kern w:val="2"/>
      <w:lang w:eastAsia="ar-SA"/>
    </w:rPr>
  </w:style>
  <w:style w:type="character" w:customStyle="1" w:styleId="BodyTextFirstIndent2Char">
    <w:name w:val="Body Text First Indent 2 Char"/>
    <w:basedOn w:val="BodyTextIndentChar"/>
    <w:link w:val="BodyTextFirstIndent2"/>
    <w:uiPriority w:val="99"/>
    <w:semiHidden/>
    <w:locked/>
    <w:rPr>
      <w:lang w:eastAsia="en-US"/>
    </w:rPr>
  </w:style>
  <w:style w:type="character" w:styleId="Hyperlink">
    <w:name w:val="Hyperlink"/>
    <w:basedOn w:val="DefaultParagraphFont"/>
    <w:uiPriority w:val="99"/>
    <w:locked/>
    <w:rsid w:val="001E4A3D"/>
    <w:rPr>
      <w:rFonts w:ascii="Times New Roman" w:hAnsi="Times New Roman" w:cs="Times New Roman"/>
      <w:color w:val="0000FF"/>
      <w:u w:val="single"/>
    </w:rPr>
  </w:style>
  <w:style w:type="paragraph" w:customStyle="1" w:styleId="s13">
    <w:name w:val="s_13"/>
    <w:basedOn w:val="Normal"/>
    <w:uiPriority w:val="99"/>
    <w:rsid w:val="003F55C5"/>
    <w:pPr>
      <w:spacing w:after="0" w:line="240" w:lineRule="auto"/>
      <w:ind w:firstLine="720"/>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81608379">
      <w:marLeft w:val="0"/>
      <w:marRight w:val="0"/>
      <w:marTop w:val="0"/>
      <w:marBottom w:val="0"/>
      <w:divBdr>
        <w:top w:val="none" w:sz="0" w:space="0" w:color="auto"/>
        <w:left w:val="none" w:sz="0" w:space="0" w:color="auto"/>
        <w:bottom w:val="none" w:sz="0" w:space="0" w:color="auto"/>
        <w:right w:val="none" w:sz="0" w:space="0" w:color="auto"/>
      </w:divBdr>
    </w:div>
    <w:div w:id="1781608380">
      <w:marLeft w:val="0"/>
      <w:marRight w:val="0"/>
      <w:marTop w:val="0"/>
      <w:marBottom w:val="0"/>
      <w:divBdr>
        <w:top w:val="none" w:sz="0" w:space="0" w:color="auto"/>
        <w:left w:val="none" w:sz="0" w:space="0" w:color="auto"/>
        <w:bottom w:val="none" w:sz="0" w:space="0" w:color="auto"/>
        <w:right w:val="none" w:sz="0" w:space="0" w:color="auto"/>
      </w:divBdr>
    </w:div>
    <w:div w:id="1781608381">
      <w:marLeft w:val="0"/>
      <w:marRight w:val="0"/>
      <w:marTop w:val="0"/>
      <w:marBottom w:val="0"/>
      <w:divBdr>
        <w:top w:val="none" w:sz="0" w:space="0" w:color="auto"/>
        <w:left w:val="none" w:sz="0" w:space="0" w:color="auto"/>
        <w:bottom w:val="none" w:sz="0" w:space="0" w:color="auto"/>
        <w:right w:val="none" w:sz="0" w:space="0" w:color="auto"/>
      </w:divBdr>
    </w:div>
    <w:div w:id="1781608382">
      <w:marLeft w:val="0"/>
      <w:marRight w:val="0"/>
      <w:marTop w:val="0"/>
      <w:marBottom w:val="0"/>
      <w:divBdr>
        <w:top w:val="none" w:sz="0" w:space="0" w:color="auto"/>
        <w:left w:val="none" w:sz="0" w:space="0" w:color="auto"/>
        <w:bottom w:val="none" w:sz="0" w:space="0" w:color="auto"/>
        <w:right w:val="none" w:sz="0" w:space="0" w:color="auto"/>
      </w:divBdr>
    </w:div>
    <w:div w:id="1781608383">
      <w:marLeft w:val="0"/>
      <w:marRight w:val="0"/>
      <w:marTop w:val="0"/>
      <w:marBottom w:val="0"/>
      <w:divBdr>
        <w:top w:val="none" w:sz="0" w:space="0" w:color="auto"/>
        <w:left w:val="none" w:sz="0" w:space="0" w:color="auto"/>
        <w:bottom w:val="none" w:sz="0" w:space="0" w:color="auto"/>
        <w:right w:val="none" w:sz="0" w:space="0" w:color="auto"/>
      </w:divBdr>
    </w:div>
    <w:div w:id="1781608384">
      <w:marLeft w:val="0"/>
      <w:marRight w:val="0"/>
      <w:marTop w:val="0"/>
      <w:marBottom w:val="0"/>
      <w:divBdr>
        <w:top w:val="none" w:sz="0" w:space="0" w:color="auto"/>
        <w:left w:val="none" w:sz="0" w:space="0" w:color="auto"/>
        <w:bottom w:val="none" w:sz="0" w:space="0" w:color="auto"/>
        <w:right w:val="none" w:sz="0" w:space="0" w:color="auto"/>
      </w:divBdr>
    </w:div>
    <w:div w:id="1781608385">
      <w:marLeft w:val="0"/>
      <w:marRight w:val="0"/>
      <w:marTop w:val="0"/>
      <w:marBottom w:val="0"/>
      <w:divBdr>
        <w:top w:val="none" w:sz="0" w:space="0" w:color="auto"/>
        <w:left w:val="none" w:sz="0" w:space="0" w:color="auto"/>
        <w:bottom w:val="none" w:sz="0" w:space="0" w:color="auto"/>
        <w:right w:val="none" w:sz="0" w:space="0" w:color="auto"/>
      </w:divBdr>
    </w:div>
    <w:div w:id="1781608386">
      <w:marLeft w:val="0"/>
      <w:marRight w:val="0"/>
      <w:marTop w:val="0"/>
      <w:marBottom w:val="0"/>
      <w:divBdr>
        <w:top w:val="none" w:sz="0" w:space="0" w:color="auto"/>
        <w:left w:val="none" w:sz="0" w:space="0" w:color="auto"/>
        <w:bottom w:val="none" w:sz="0" w:space="0" w:color="auto"/>
        <w:right w:val="none" w:sz="0" w:space="0" w:color="auto"/>
      </w:divBdr>
    </w:div>
    <w:div w:id="1781608387">
      <w:marLeft w:val="0"/>
      <w:marRight w:val="0"/>
      <w:marTop w:val="0"/>
      <w:marBottom w:val="0"/>
      <w:divBdr>
        <w:top w:val="none" w:sz="0" w:space="0" w:color="auto"/>
        <w:left w:val="none" w:sz="0" w:space="0" w:color="auto"/>
        <w:bottom w:val="none" w:sz="0" w:space="0" w:color="auto"/>
        <w:right w:val="none" w:sz="0" w:space="0" w:color="auto"/>
      </w:divBdr>
    </w:div>
    <w:div w:id="1781608388">
      <w:marLeft w:val="0"/>
      <w:marRight w:val="0"/>
      <w:marTop w:val="0"/>
      <w:marBottom w:val="0"/>
      <w:divBdr>
        <w:top w:val="none" w:sz="0" w:space="0" w:color="auto"/>
        <w:left w:val="none" w:sz="0" w:space="0" w:color="auto"/>
        <w:bottom w:val="none" w:sz="0" w:space="0" w:color="auto"/>
        <w:right w:val="none" w:sz="0" w:space="0" w:color="auto"/>
      </w:divBdr>
    </w:div>
    <w:div w:id="1781608389">
      <w:marLeft w:val="0"/>
      <w:marRight w:val="0"/>
      <w:marTop w:val="0"/>
      <w:marBottom w:val="0"/>
      <w:divBdr>
        <w:top w:val="none" w:sz="0" w:space="0" w:color="auto"/>
        <w:left w:val="none" w:sz="0" w:space="0" w:color="auto"/>
        <w:bottom w:val="none" w:sz="0" w:space="0" w:color="auto"/>
        <w:right w:val="none" w:sz="0" w:space="0" w:color="auto"/>
      </w:divBdr>
    </w:div>
    <w:div w:id="1781608390">
      <w:marLeft w:val="0"/>
      <w:marRight w:val="0"/>
      <w:marTop w:val="0"/>
      <w:marBottom w:val="0"/>
      <w:divBdr>
        <w:top w:val="none" w:sz="0" w:space="0" w:color="auto"/>
        <w:left w:val="none" w:sz="0" w:space="0" w:color="auto"/>
        <w:bottom w:val="none" w:sz="0" w:space="0" w:color="auto"/>
        <w:right w:val="none" w:sz="0" w:space="0" w:color="auto"/>
      </w:divBdr>
    </w:div>
    <w:div w:id="1781608391">
      <w:marLeft w:val="0"/>
      <w:marRight w:val="0"/>
      <w:marTop w:val="0"/>
      <w:marBottom w:val="0"/>
      <w:divBdr>
        <w:top w:val="none" w:sz="0" w:space="0" w:color="auto"/>
        <w:left w:val="none" w:sz="0" w:space="0" w:color="auto"/>
        <w:bottom w:val="none" w:sz="0" w:space="0" w:color="auto"/>
        <w:right w:val="none" w:sz="0" w:space="0" w:color="auto"/>
      </w:divBdr>
    </w:div>
    <w:div w:id="1781608392">
      <w:marLeft w:val="0"/>
      <w:marRight w:val="0"/>
      <w:marTop w:val="0"/>
      <w:marBottom w:val="0"/>
      <w:divBdr>
        <w:top w:val="none" w:sz="0" w:space="0" w:color="auto"/>
        <w:left w:val="none" w:sz="0" w:space="0" w:color="auto"/>
        <w:bottom w:val="none" w:sz="0" w:space="0" w:color="auto"/>
        <w:right w:val="none" w:sz="0" w:space="0" w:color="auto"/>
      </w:divBdr>
    </w:div>
    <w:div w:id="1781608393">
      <w:marLeft w:val="0"/>
      <w:marRight w:val="0"/>
      <w:marTop w:val="0"/>
      <w:marBottom w:val="0"/>
      <w:divBdr>
        <w:top w:val="none" w:sz="0" w:space="0" w:color="auto"/>
        <w:left w:val="none" w:sz="0" w:space="0" w:color="auto"/>
        <w:bottom w:val="none" w:sz="0" w:space="0" w:color="auto"/>
        <w:right w:val="none" w:sz="0" w:space="0" w:color="auto"/>
      </w:divBdr>
    </w:div>
    <w:div w:id="1781608394">
      <w:marLeft w:val="0"/>
      <w:marRight w:val="0"/>
      <w:marTop w:val="0"/>
      <w:marBottom w:val="0"/>
      <w:divBdr>
        <w:top w:val="none" w:sz="0" w:space="0" w:color="auto"/>
        <w:left w:val="none" w:sz="0" w:space="0" w:color="auto"/>
        <w:bottom w:val="none" w:sz="0" w:space="0" w:color="auto"/>
        <w:right w:val="none" w:sz="0" w:space="0" w:color="auto"/>
      </w:divBdr>
    </w:div>
    <w:div w:id="1781608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ovokriv.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1057</TotalTime>
  <Pages>71</Pages>
  <Words>14733</Words>
  <Characters>-32766</Characters>
  <Application>Microsoft Office Outlook</Application>
  <DocSecurity>0</DocSecurity>
  <Lines>0</Lines>
  <Paragraphs>0</Paragraphs>
  <ScaleCrop>false</ScaleCrop>
  <Company>Администрация Новокривошеинского СП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Шульга Н.В.</dc:creator>
  <cp:keywords/>
  <dc:description/>
  <cp:lastModifiedBy>User</cp:lastModifiedBy>
  <cp:revision>25</cp:revision>
  <cp:lastPrinted>2012-04-05T08:31:00Z</cp:lastPrinted>
  <dcterms:created xsi:type="dcterms:W3CDTF">2011-09-14T09:00:00Z</dcterms:created>
  <dcterms:modified xsi:type="dcterms:W3CDTF">2014-10-06T08:35:00Z</dcterms:modified>
</cp:coreProperties>
</file>