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1F" w:rsidRDefault="00C87B1F" w:rsidP="00C87B1F">
      <w:pPr>
        <w:jc w:val="center"/>
        <w:rPr>
          <w:rFonts w:eastAsia="Times New Roman" w:cs="Times New Roman"/>
          <w:szCs w:val="24"/>
          <w:lang w:eastAsia="ru-RU"/>
        </w:rPr>
      </w:pPr>
      <w:r w:rsidRPr="0053153F">
        <w:rPr>
          <w:rFonts w:eastAsia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EF6" w:rsidRPr="0053153F" w:rsidRDefault="00532EF6" w:rsidP="00C87B1F">
      <w:pPr>
        <w:jc w:val="center"/>
        <w:rPr>
          <w:rFonts w:eastAsia="Times New Roman" w:cs="Times New Roman"/>
          <w:szCs w:val="24"/>
          <w:lang w:eastAsia="ru-RU"/>
        </w:rPr>
      </w:pPr>
    </w:p>
    <w:p w:rsidR="00C87B1F" w:rsidRPr="0053153F" w:rsidRDefault="00C87B1F" w:rsidP="00C87B1F">
      <w:pPr>
        <w:jc w:val="center"/>
        <w:outlineLvl w:val="0"/>
        <w:rPr>
          <w:rFonts w:eastAsia="Times New Roman" w:cs="Times New Roman"/>
          <w:b/>
          <w:sz w:val="23"/>
          <w:szCs w:val="23"/>
          <w:lang w:eastAsia="ru-RU"/>
        </w:rPr>
      </w:pPr>
      <w:r w:rsidRPr="0053153F">
        <w:rPr>
          <w:rFonts w:eastAsia="Times New Roman" w:cs="Times New Roman"/>
          <w:b/>
          <w:sz w:val="23"/>
          <w:szCs w:val="23"/>
          <w:lang w:eastAsia="ru-RU"/>
        </w:rPr>
        <w:t>АДМИНИСТРАЦИЯ НОВОКРИВОШЕИНСКОГО СЕЛЬСКОГО ПОСЕЛЕНИЯ</w:t>
      </w: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ПОСТАНОВЛЕНИЕ</w:t>
      </w:r>
    </w:p>
    <w:p w:rsidR="00C87B1F" w:rsidRDefault="00C87B1F" w:rsidP="00C87B1F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87B1F" w:rsidRDefault="00C87B1F" w:rsidP="00C87B1F">
      <w:pPr>
        <w:keepNext/>
        <w:ind w:left="-567" w:firstLine="709"/>
        <w:outlineLvl w:val="1"/>
        <w:rPr>
          <w:rFonts w:eastAsia="Times New Roman"/>
          <w:bCs/>
          <w:szCs w:val="24"/>
          <w:lang w:eastAsia="ru-RU"/>
        </w:rPr>
      </w:pPr>
    </w:p>
    <w:p w:rsidR="00C87B1F" w:rsidRPr="00532EF6" w:rsidRDefault="00532EF6" w:rsidP="00C87B1F">
      <w:pPr>
        <w:keepNext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22</w:t>
      </w:r>
      <w:r w:rsidR="00DF160B">
        <w:rPr>
          <w:rFonts w:eastAsia="Times New Roman" w:cs="Times New Roman"/>
          <w:bCs/>
          <w:sz w:val="26"/>
          <w:szCs w:val="26"/>
          <w:lang w:eastAsia="ru-RU"/>
        </w:rPr>
        <w:t>.</w:t>
      </w:r>
      <w:r>
        <w:rPr>
          <w:rFonts w:eastAsia="Times New Roman" w:cs="Times New Roman"/>
          <w:bCs/>
          <w:sz w:val="26"/>
          <w:szCs w:val="26"/>
          <w:lang w:eastAsia="ru-RU"/>
        </w:rPr>
        <w:t>02</w:t>
      </w:r>
      <w:r w:rsidR="00C87B1F">
        <w:rPr>
          <w:rFonts w:eastAsia="Times New Roman" w:cs="Times New Roman"/>
          <w:bCs/>
          <w:sz w:val="26"/>
          <w:szCs w:val="26"/>
          <w:lang w:eastAsia="ru-RU"/>
        </w:rPr>
        <w:t>.202</w:t>
      </w:r>
      <w:r w:rsidR="007B567D">
        <w:rPr>
          <w:rFonts w:eastAsia="Times New Roman" w:cs="Times New Roman"/>
          <w:bCs/>
          <w:sz w:val="26"/>
          <w:szCs w:val="26"/>
          <w:lang w:eastAsia="ru-RU"/>
        </w:rPr>
        <w:t>2</w:t>
      </w:r>
      <w:r w:rsidR="00C87B1F" w:rsidRPr="00B3285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 w:rsidR="00C87B1F" w:rsidRPr="00B32850">
        <w:rPr>
          <w:rFonts w:eastAsia="Times New Roman" w:cs="Times New Roman"/>
          <w:bCs/>
          <w:sz w:val="26"/>
          <w:szCs w:val="26"/>
          <w:lang w:eastAsia="ru-RU"/>
        </w:rPr>
        <w:t>№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17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с. Новокривошеино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Кривошеинский район</w:t>
      </w:r>
    </w:p>
    <w:p w:rsidR="00C87B1F" w:rsidRPr="00B32850" w:rsidRDefault="00C87B1F" w:rsidP="00C87B1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Томская область</w:t>
      </w:r>
    </w:p>
    <w:p w:rsidR="00D76B14" w:rsidRPr="00AA3D22" w:rsidRDefault="00D76B14" w:rsidP="00D76B14">
      <w:pPr>
        <w:jc w:val="center"/>
        <w:rPr>
          <w:b/>
        </w:rPr>
      </w:pPr>
    </w:p>
    <w:p w:rsidR="00D76B14" w:rsidRPr="00532EF6" w:rsidRDefault="00D76B14" w:rsidP="00D76B1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532EF6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формы проверочного листа </w:t>
      </w:r>
    </w:p>
    <w:p w:rsidR="00D76B14" w:rsidRPr="00532EF6" w:rsidRDefault="00D76B14" w:rsidP="00D76B1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32EF6">
        <w:rPr>
          <w:rFonts w:ascii="Times New Roman" w:hAnsi="Times New Roman" w:cs="Times New Roman"/>
          <w:b w:val="0"/>
          <w:sz w:val="26"/>
          <w:szCs w:val="26"/>
        </w:rPr>
        <w:t xml:space="preserve">(список контрольных вопросов), применяемого при осуществлении муниципального   контроля </w:t>
      </w:r>
      <w:bookmarkStart w:id="1" w:name="_Hlk77686366"/>
      <w:r w:rsidRPr="00532EF6">
        <w:rPr>
          <w:rFonts w:ascii="Times New Roman" w:hAnsi="Times New Roman" w:cs="Times New Roman"/>
          <w:b w:val="0"/>
          <w:sz w:val="26"/>
          <w:szCs w:val="26"/>
        </w:rPr>
        <w:t>в сфере благоустройства на территорииНовокривошеинского сельского поселения</w:t>
      </w:r>
      <w:bookmarkEnd w:id="1"/>
    </w:p>
    <w:bookmarkEnd w:id="0"/>
    <w:p w:rsidR="00D76B14" w:rsidRPr="00532EF6" w:rsidRDefault="00D76B14" w:rsidP="00D76B1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76B14" w:rsidRPr="00532EF6" w:rsidRDefault="00D76B14" w:rsidP="00532EF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76B14" w:rsidRPr="00532EF6" w:rsidRDefault="00D76B14" w:rsidP="00532EF6">
      <w:pPr>
        <w:ind w:firstLine="709"/>
        <w:rPr>
          <w:b/>
          <w:sz w:val="26"/>
          <w:szCs w:val="26"/>
        </w:rPr>
      </w:pPr>
      <w:r w:rsidRPr="00532EF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N 248-ФЗ  "О государственном контроле (надзоре) и муниципальном контроле в Российской Федерации" (Собрание законодательства РФ", 03.08.2020, N 31 (часть I), ст. 5007),  постановлением Правительства РФ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D76B14" w:rsidRPr="00532EF6" w:rsidRDefault="00D76B14" w:rsidP="00532EF6">
      <w:pPr>
        <w:ind w:firstLine="709"/>
        <w:rPr>
          <w:b/>
          <w:sz w:val="26"/>
          <w:szCs w:val="26"/>
        </w:rPr>
      </w:pPr>
      <w:r w:rsidRPr="00532EF6">
        <w:rPr>
          <w:sz w:val="26"/>
          <w:szCs w:val="26"/>
        </w:rPr>
        <w:t>ПОСТАНОВЛЯЮ:</w:t>
      </w:r>
    </w:p>
    <w:p w:rsidR="00D76B14" w:rsidRPr="00532EF6" w:rsidRDefault="00D76B14" w:rsidP="00532EF6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2EF6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9" w:history="1">
        <w:r w:rsidRPr="00532EF6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форму</w:t>
        </w:r>
      </w:hyperlink>
      <w:r w:rsidRPr="00532EF6">
        <w:rPr>
          <w:rFonts w:ascii="Times New Roman" w:hAnsi="Times New Roman" w:cs="Times New Roman"/>
          <w:sz w:val="26"/>
          <w:szCs w:val="26"/>
        </w:rPr>
        <w:t xml:space="preserve"> проверочного листа (списка контрольных вопросов), применяемого при осуществлении муниципального контроля  в сфере благоустройства на территорииНовокривошеинского сельского поселения, согласно приложению к настоящему постановлению.</w:t>
      </w:r>
    </w:p>
    <w:p w:rsidR="00D76B14" w:rsidRPr="00532EF6" w:rsidRDefault="00D76B14" w:rsidP="00532EF6">
      <w:pPr>
        <w:pStyle w:val="aa"/>
        <w:ind w:firstLine="709"/>
        <w:jc w:val="both"/>
        <w:rPr>
          <w:b w:val="0"/>
          <w:sz w:val="26"/>
          <w:szCs w:val="26"/>
        </w:rPr>
      </w:pPr>
      <w:r w:rsidRPr="00532EF6">
        <w:rPr>
          <w:b w:val="0"/>
          <w:sz w:val="26"/>
          <w:szCs w:val="26"/>
        </w:rPr>
        <w:t>2. Настоящее постановление опубликовать в информационном бюллетене Новокривошеинского сельского поселения и разместить на официальном сайте Новокривошеинского сельского поселения в информационно-телекоммуникационной сети «Интернет»</w:t>
      </w:r>
      <w:r w:rsidR="00532EF6" w:rsidRPr="00532EF6">
        <w:rPr>
          <w:sz w:val="26"/>
          <w:szCs w:val="26"/>
        </w:rPr>
        <w:t xml:space="preserve"> </w:t>
      </w:r>
      <w:hyperlink r:id="rId8" w:history="1">
        <w:r w:rsidR="00532EF6" w:rsidRPr="00532EF6">
          <w:rPr>
            <w:rStyle w:val="ac"/>
            <w:b w:val="0"/>
            <w:sz w:val="26"/>
            <w:szCs w:val="26"/>
            <w:lang w:val="en-US"/>
          </w:rPr>
          <w:t>http</w:t>
        </w:r>
        <w:r w:rsidR="00532EF6" w:rsidRPr="00532EF6">
          <w:rPr>
            <w:rStyle w:val="ac"/>
            <w:b w:val="0"/>
            <w:sz w:val="26"/>
            <w:szCs w:val="26"/>
          </w:rPr>
          <w:t>://</w:t>
        </w:r>
        <w:r w:rsidR="00532EF6" w:rsidRPr="00532EF6">
          <w:rPr>
            <w:rStyle w:val="ac"/>
            <w:b w:val="0"/>
            <w:sz w:val="26"/>
            <w:szCs w:val="26"/>
            <w:lang w:val="en-US"/>
          </w:rPr>
          <w:t>novokriv</w:t>
        </w:r>
        <w:r w:rsidR="00532EF6" w:rsidRPr="00532EF6">
          <w:rPr>
            <w:rStyle w:val="ac"/>
            <w:b w:val="0"/>
            <w:sz w:val="26"/>
            <w:szCs w:val="26"/>
          </w:rPr>
          <w:t>.</w:t>
        </w:r>
        <w:r w:rsidR="00532EF6" w:rsidRPr="00532EF6">
          <w:rPr>
            <w:rStyle w:val="ac"/>
            <w:b w:val="0"/>
            <w:sz w:val="26"/>
            <w:szCs w:val="26"/>
            <w:lang w:val="en-US"/>
          </w:rPr>
          <w:t>ru</w:t>
        </w:r>
        <w:r w:rsidR="00532EF6" w:rsidRPr="00532EF6">
          <w:rPr>
            <w:rStyle w:val="ac"/>
            <w:b w:val="0"/>
            <w:sz w:val="26"/>
            <w:szCs w:val="26"/>
          </w:rPr>
          <w:t>/</w:t>
        </w:r>
      </w:hyperlink>
      <w:r w:rsidRPr="00532EF6">
        <w:rPr>
          <w:b w:val="0"/>
          <w:sz w:val="26"/>
          <w:szCs w:val="26"/>
        </w:rPr>
        <w:t>.</w:t>
      </w:r>
    </w:p>
    <w:p w:rsidR="00D76B14" w:rsidRPr="00532EF6" w:rsidRDefault="00D76B14" w:rsidP="00532EF6">
      <w:pPr>
        <w:shd w:val="clear" w:color="auto" w:fill="FFFFFF"/>
        <w:ind w:firstLine="709"/>
        <w:textAlignment w:val="baseline"/>
        <w:rPr>
          <w:b/>
          <w:sz w:val="26"/>
          <w:szCs w:val="26"/>
        </w:rPr>
      </w:pPr>
      <w:r w:rsidRPr="00532EF6">
        <w:rPr>
          <w:sz w:val="26"/>
          <w:szCs w:val="26"/>
        </w:rPr>
        <w:t>3. Настоящее постановление вступает в силу с 01.03.2022 года.</w:t>
      </w:r>
    </w:p>
    <w:p w:rsidR="00D76B14" w:rsidRPr="00532EF6" w:rsidRDefault="00D76B14" w:rsidP="00532EF6">
      <w:pPr>
        <w:pStyle w:val="aa"/>
        <w:tabs>
          <w:tab w:val="left" w:pos="709"/>
          <w:tab w:val="left" w:pos="851"/>
          <w:tab w:val="left" w:pos="993"/>
        </w:tabs>
        <w:ind w:firstLine="709"/>
        <w:jc w:val="both"/>
        <w:rPr>
          <w:b w:val="0"/>
          <w:sz w:val="26"/>
          <w:szCs w:val="26"/>
        </w:rPr>
      </w:pPr>
      <w:r w:rsidRPr="00532EF6">
        <w:rPr>
          <w:b w:val="0"/>
          <w:sz w:val="26"/>
          <w:szCs w:val="26"/>
        </w:rPr>
        <w:t>4. Контроль  за  исполнением настоящего постановления  оставляю за собой.</w:t>
      </w:r>
    </w:p>
    <w:p w:rsidR="00C87B1F" w:rsidRPr="00B32850" w:rsidRDefault="00C87B1F" w:rsidP="00532EF6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C87B1F" w:rsidRDefault="00C87B1F" w:rsidP="00532EF6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532EF6" w:rsidRDefault="00532EF6" w:rsidP="00532EF6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532EF6" w:rsidRPr="00B32850" w:rsidRDefault="00532EF6" w:rsidP="00532EF6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C87B1F" w:rsidRPr="00B32850" w:rsidRDefault="00C87B1F" w:rsidP="00532EF6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Глава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Новокривошеинского сельского поселения             </w:t>
      </w:r>
      <w:r w:rsidR="00532EF6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А.О. Саяпин</w:t>
      </w:r>
    </w:p>
    <w:p w:rsidR="00C87B1F" w:rsidRPr="00B32850" w:rsidRDefault="00C87B1F" w:rsidP="00532EF6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(Глава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Администрации)</w:t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  <w:r w:rsidRPr="00B32850">
        <w:rPr>
          <w:rFonts w:eastAsia="Times New Roman" w:cs="Times New Roman"/>
          <w:sz w:val="26"/>
          <w:szCs w:val="26"/>
          <w:lang w:eastAsia="ru-RU"/>
        </w:rPr>
        <w:tab/>
      </w:r>
    </w:p>
    <w:p w:rsidR="00C87B1F" w:rsidRPr="00137124" w:rsidRDefault="00C87B1F" w:rsidP="00C87B1F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C87B1F" w:rsidRPr="00137124" w:rsidRDefault="00C87B1F" w:rsidP="00C87B1F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C87B1F" w:rsidRDefault="00C87B1F" w:rsidP="00C87B1F">
      <w:pPr>
        <w:ind w:left="-567"/>
        <w:rPr>
          <w:rFonts w:eastAsia="Times New Roman" w:cs="Times New Roman"/>
          <w:sz w:val="16"/>
          <w:szCs w:val="16"/>
          <w:lang w:eastAsia="ru-RU"/>
        </w:rPr>
      </w:pPr>
    </w:p>
    <w:p w:rsidR="002641A1" w:rsidRDefault="002641A1" w:rsidP="00532EF6">
      <w:pPr>
        <w:rPr>
          <w:rFonts w:eastAsia="Times New Roman" w:cs="Times New Roman"/>
          <w:sz w:val="16"/>
          <w:szCs w:val="16"/>
          <w:lang w:eastAsia="ru-RU"/>
        </w:rPr>
      </w:pPr>
    </w:p>
    <w:p w:rsidR="00532EF6" w:rsidRDefault="00532EF6" w:rsidP="00532EF6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lastRenderedPageBreak/>
        <w:t>Приложение</w:t>
      </w:r>
    </w:p>
    <w:p w:rsidR="00532EF6" w:rsidRPr="004B2237" w:rsidRDefault="00532EF6" w:rsidP="00532EF6">
      <w:pPr>
        <w:ind w:left="4820"/>
        <w:jc w:val="left"/>
        <w:rPr>
          <w:sz w:val="26"/>
          <w:szCs w:val="26"/>
        </w:rPr>
      </w:pPr>
    </w:p>
    <w:p w:rsidR="00532EF6" w:rsidRPr="004B2237" w:rsidRDefault="00532EF6" w:rsidP="00532EF6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t>УТВЕРЖДЕНО</w:t>
      </w:r>
    </w:p>
    <w:p w:rsidR="00532EF6" w:rsidRPr="004B2237" w:rsidRDefault="00532EF6" w:rsidP="00532EF6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t>постановлением   Администрации</w:t>
      </w:r>
    </w:p>
    <w:p w:rsidR="00532EF6" w:rsidRPr="004B2237" w:rsidRDefault="00532EF6" w:rsidP="00532EF6">
      <w:pPr>
        <w:ind w:left="4820"/>
        <w:jc w:val="left"/>
        <w:rPr>
          <w:sz w:val="26"/>
          <w:szCs w:val="26"/>
        </w:rPr>
      </w:pPr>
      <w:r w:rsidRPr="004B2237">
        <w:rPr>
          <w:sz w:val="26"/>
          <w:szCs w:val="26"/>
        </w:rPr>
        <w:t xml:space="preserve">Новокривошеинского сельского поселения от </w:t>
      </w:r>
      <w:r>
        <w:rPr>
          <w:sz w:val="26"/>
          <w:szCs w:val="26"/>
        </w:rPr>
        <w:t>22</w:t>
      </w:r>
      <w:r w:rsidRPr="004B2237">
        <w:rPr>
          <w:sz w:val="26"/>
          <w:szCs w:val="26"/>
        </w:rPr>
        <w:t>.02.2022   № 1</w:t>
      </w:r>
      <w:r>
        <w:rPr>
          <w:sz w:val="26"/>
          <w:szCs w:val="26"/>
        </w:rPr>
        <w:t>7</w:t>
      </w:r>
    </w:p>
    <w:p w:rsidR="00D76B14" w:rsidRDefault="00D76B14" w:rsidP="00D76B14"/>
    <w:p w:rsidR="00D76B14" w:rsidRPr="00793AC4" w:rsidRDefault="00D76B14" w:rsidP="00D76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НОВОКРИВОШЕИН</w:t>
      </w:r>
      <w:r w:rsidRPr="00793AC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D76B14" w:rsidRPr="00793AC4" w:rsidRDefault="00D76B14" w:rsidP="00D76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D76B14" w:rsidRPr="00793AC4" w:rsidRDefault="00D76B14" w:rsidP="00D76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6B14" w:rsidRPr="00793AC4" w:rsidRDefault="00D76B14" w:rsidP="00D76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 xml:space="preserve">МУНИЦИПАЛЬНЫЙ  КОНТРОЛЬ В СФЕРЕ 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>НОВОКРИВОШЕИН</w:t>
      </w:r>
      <w:r w:rsidRPr="00793AC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D76B14" w:rsidRPr="00793AC4" w:rsidRDefault="00D76B14" w:rsidP="00D76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6B14" w:rsidRPr="00793AC4" w:rsidRDefault="00D76B14" w:rsidP="00D76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 xml:space="preserve">ПРОВЕРОЧНЫЙ ЛИСТ </w:t>
      </w:r>
    </w:p>
    <w:p w:rsidR="00D76B14" w:rsidRPr="00793AC4" w:rsidRDefault="00D76B14" w:rsidP="00D76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(СПИСОК КОНТРОЛЬНЫХ ВОПРОСОВ),</w:t>
      </w:r>
    </w:p>
    <w:p w:rsidR="00D76B14" w:rsidRPr="009B1FB0" w:rsidRDefault="00D76B14" w:rsidP="00D76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 xml:space="preserve">ПРИМЕНЯЕМЫЙПРИ ОСУЩЕСТВЛЕНИИ МУНИЦИПАЛЬНОГО КОНТРОЛЯ </w:t>
      </w:r>
      <w:r w:rsidRPr="009B1FB0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>НОВОКРИВОШЕИН</w:t>
      </w:r>
      <w:r w:rsidRPr="009B1FB0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D76B14" w:rsidRPr="009B1FB0" w:rsidRDefault="00D76B14" w:rsidP="00D76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B14" w:rsidRPr="00793AC4" w:rsidRDefault="00D76B14" w:rsidP="00D76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1. Вид контрольного (надзорного) мероприятий:</w:t>
      </w:r>
    </w:p>
    <w:p w:rsidR="00D76B14" w:rsidRPr="00793AC4" w:rsidRDefault="00D76B14" w:rsidP="00D76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2. Объект муниципального контроля, в отношении которого проводится контрольное (надзорное) мероприятие):</w:t>
      </w:r>
    </w:p>
    <w:p w:rsidR="00D76B14" w:rsidRPr="00793AC4" w:rsidRDefault="00D76B14" w:rsidP="00D76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3. ФИО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ИП,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D76B14" w:rsidRPr="00793AC4" w:rsidRDefault="00D76B14" w:rsidP="00D76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4. Место (места) проведения контрольного (надзорного) мероприятия:</w:t>
      </w:r>
    </w:p>
    <w:p w:rsidR="00D76B14" w:rsidRPr="00793AC4" w:rsidRDefault="00D76B14" w:rsidP="00D76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5. Реквизиты решения контрольного (надзорного) органа о проведении контрольного (надзорного) мероприятия:</w:t>
      </w:r>
    </w:p>
    <w:p w:rsidR="00D76B14" w:rsidRDefault="00D76B14" w:rsidP="00D76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AC4">
        <w:rPr>
          <w:rFonts w:ascii="Times New Roman" w:hAnsi="Times New Roman" w:cs="Times New Roman"/>
          <w:sz w:val="24"/>
          <w:szCs w:val="24"/>
        </w:rPr>
        <w:t>6. Учетный номер контрольного (надзорного) мероприятия:</w:t>
      </w:r>
    </w:p>
    <w:p w:rsidR="00532EF6" w:rsidRPr="00532EF6" w:rsidRDefault="00532EF6" w:rsidP="00D76B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2237">
        <w:rPr>
          <w:rFonts w:ascii="Times New Roman" w:hAnsi="Times New Roman" w:cs="Times New Roman"/>
          <w:sz w:val="22"/>
          <w:szCs w:val="22"/>
        </w:rPr>
        <w:t>7. Должность, фамилия и инициалы должностного лица, проводящего контрольное мероприятие и заполняющего проверочный лист:</w:t>
      </w:r>
    </w:p>
    <w:p w:rsidR="00D76B14" w:rsidRPr="00793AC4" w:rsidRDefault="00532EF6" w:rsidP="00D76B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6B14" w:rsidRPr="00793AC4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B14" w:rsidRPr="00793AC4">
        <w:rPr>
          <w:rFonts w:ascii="Times New Roman" w:hAnsi="Times New Roman" w:cs="Times New Roman"/>
          <w:sz w:val="24"/>
          <w:szCs w:val="24"/>
        </w:rPr>
        <w:t>на   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B14" w:rsidRPr="00793AC4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 или гражданином обязательных требований, составляющих предмет проверки</w:t>
      </w:r>
    </w:p>
    <w:p w:rsidR="00D76B14" w:rsidRDefault="00D76B14" w:rsidP="00D76B14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94"/>
        <w:gridCol w:w="2976"/>
        <w:gridCol w:w="567"/>
        <w:gridCol w:w="567"/>
        <w:gridCol w:w="1134"/>
        <w:gridCol w:w="851"/>
      </w:tblGrid>
      <w:tr w:rsidR="00D76B14" w:rsidTr="00532EF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N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14" w:rsidRDefault="00D76B14" w:rsidP="00313B20">
            <w:pPr>
              <w:pStyle w:val="ad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14" w:rsidRDefault="00D76B14" w:rsidP="00313B20">
            <w:pPr>
              <w:pStyle w:val="ad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14" w:rsidRDefault="00D76B14" w:rsidP="00313B20">
            <w:pPr>
              <w:pStyle w:val="ad"/>
              <w:jc w:val="center"/>
            </w:pPr>
            <w:r>
              <w:t>Ответы на вопросы</w:t>
            </w:r>
          </w:p>
        </w:tc>
      </w:tr>
      <w:tr w:rsidR="00D76B14" w:rsidTr="00532EF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14" w:rsidRDefault="00D76B14" w:rsidP="00313B20">
            <w:pPr>
              <w:pStyle w:val="ad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14" w:rsidRDefault="00D76B14" w:rsidP="00313B20">
            <w:pPr>
              <w:pStyle w:val="ad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14" w:rsidRDefault="00D76B14" w:rsidP="00313B20">
            <w:pPr>
              <w:pStyle w:val="ad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14" w:rsidRDefault="00D76B14" w:rsidP="00313B20">
            <w:pPr>
              <w:pStyle w:val="ad"/>
              <w:jc w:val="center"/>
            </w:pPr>
            <w:r>
              <w:t>неприменимо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B14" w:rsidRDefault="00D76B14" w:rsidP="00313B20">
            <w:pPr>
              <w:pStyle w:val="ad"/>
              <w:jc w:val="center"/>
            </w:pPr>
            <w:r>
              <w:t>примечание</w:t>
            </w: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 xml:space="preserve">Статья 26  Правил благоустройства территории  Новокривошеинского сельского поселения, </w:t>
            </w:r>
            <w:r w:rsidRPr="008E23B3">
              <w:t xml:space="preserve">утвержденных </w:t>
            </w:r>
            <w:r>
              <w:t xml:space="preserve">решением Совета Новокривошеинского сельского поселения от </w:t>
            </w:r>
            <w:r>
              <w:lastRenderedPageBreak/>
              <w:t>29.03.2019 г. № 77 (далее - Правила благоустройства)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Статья 7 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Статья  3 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Соблюдаются ли общие требования к содержанию и уборке территорий поселения в зимний, летний период?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Статьи  4,5 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Статья  13 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Статья 7 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 xml:space="preserve">Статья </w:t>
            </w:r>
            <w:r w:rsidRPr="001A6791">
              <w:t xml:space="preserve">7  </w:t>
            </w:r>
            <w:r>
              <w:t>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Статья 14 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Статья 24 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Соответствуют ли требования к размещению средств информации на территории  Новокривошеинского сельского поселения требованиям Правил благоустройства?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Статья 17 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Статья 20 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Статья 20 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Статья 20 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  <w:tr w:rsidR="00D76B14" w:rsidTr="00532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  <w:jc w:val="center"/>
            </w:pPr>
            <w: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f"/>
            </w:pPr>
            <w:r>
              <w:t>Статья  4 Правил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B14" w:rsidRDefault="00D76B14" w:rsidP="00313B20">
            <w:pPr>
              <w:pStyle w:val="ad"/>
            </w:pPr>
          </w:p>
        </w:tc>
      </w:tr>
    </w:tbl>
    <w:p w:rsidR="00D76B14" w:rsidRDefault="00D76B14" w:rsidP="00D76B14"/>
    <w:p w:rsidR="00D76B14" w:rsidRDefault="00D76B14" w:rsidP="00D76B14"/>
    <w:p w:rsidR="00532EF6" w:rsidRPr="00A25DD9" w:rsidRDefault="00532EF6" w:rsidP="00532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A25DD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____»</w:t>
      </w:r>
      <w:r w:rsidRPr="00A25DD9">
        <w:rPr>
          <w:rFonts w:ascii="Times New Roman" w:hAnsi="Times New Roman" w:cs="Times New Roman"/>
          <w:sz w:val="22"/>
          <w:szCs w:val="22"/>
        </w:rPr>
        <w:t xml:space="preserve"> 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A25DD9">
        <w:rPr>
          <w:rFonts w:ascii="Times New Roman" w:hAnsi="Times New Roman" w:cs="Times New Roman"/>
          <w:sz w:val="22"/>
          <w:szCs w:val="22"/>
        </w:rPr>
        <w:t xml:space="preserve"> 20__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25DD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32EF6" w:rsidRPr="006C6975" w:rsidRDefault="00532EF6" w:rsidP="00532E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6975">
        <w:rPr>
          <w:rFonts w:ascii="Times New Roman" w:hAnsi="Times New Roman" w:cs="Times New Roman"/>
          <w:sz w:val="18"/>
          <w:szCs w:val="18"/>
        </w:rPr>
        <w:t xml:space="preserve">  (указывается дата заполнения проверочного листа)</w:t>
      </w:r>
    </w:p>
    <w:p w:rsidR="00532EF6" w:rsidRPr="00A25DD9" w:rsidRDefault="00532EF6" w:rsidP="00532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2EF6" w:rsidRDefault="00532EF6" w:rsidP="00532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2EF6" w:rsidRPr="00A25DD9" w:rsidRDefault="00532EF6" w:rsidP="00532E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                                 ____________________________  </w:t>
      </w:r>
    </w:p>
    <w:p w:rsidR="00532EF6" w:rsidRDefault="00532EF6" w:rsidP="00532EF6">
      <w:pPr>
        <w:pStyle w:val="ConsPlusNonformat"/>
        <w:tabs>
          <w:tab w:val="left" w:pos="6720"/>
        </w:tabs>
        <w:rPr>
          <w:rFonts w:ascii="Times New Roman" w:hAnsi="Times New Roman" w:cs="Times New Roman"/>
          <w:sz w:val="18"/>
          <w:szCs w:val="18"/>
        </w:rPr>
      </w:pPr>
      <w:r w:rsidRPr="00E26283">
        <w:rPr>
          <w:rFonts w:ascii="Times New Roman" w:hAnsi="Times New Roman" w:cs="Times New Roman"/>
          <w:sz w:val="18"/>
          <w:szCs w:val="18"/>
        </w:rPr>
        <w:t xml:space="preserve">Должность, фамилия и инициалы должностного лица, </w:t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</w:p>
    <w:p w:rsidR="00532EF6" w:rsidRDefault="00532EF6" w:rsidP="00532E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26283">
        <w:rPr>
          <w:rFonts w:ascii="Times New Roman" w:hAnsi="Times New Roman" w:cs="Times New Roman"/>
          <w:sz w:val="18"/>
          <w:szCs w:val="18"/>
        </w:rPr>
        <w:t xml:space="preserve">проводящего контрольное мероприятие </w:t>
      </w:r>
    </w:p>
    <w:p w:rsidR="00532EF6" w:rsidRPr="00E26283" w:rsidRDefault="00532EF6" w:rsidP="00532EF6">
      <w:pPr>
        <w:pStyle w:val="ConsPlusNonformat"/>
        <w:rPr>
          <w:rFonts w:cs="Times New Roman"/>
          <w:bCs/>
          <w:sz w:val="18"/>
          <w:szCs w:val="18"/>
        </w:rPr>
      </w:pPr>
      <w:r w:rsidRPr="00E26283">
        <w:rPr>
          <w:rFonts w:ascii="Times New Roman" w:hAnsi="Times New Roman" w:cs="Times New Roman"/>
          <w:sz w:val="18"/>
          <w:szCs w:val="18"/>
        </w:rPr>
        <w:t>и заполняющего проверочный лист</w:t>
      </w:r>
    </w:p>
    <w:p w:rsidR="00D76B14" w:rsidRPr="00793AC4" w:rsidRDefault="00D76B14" w:rsidP="00D76B14"/>
    <w:p w:rsidR="002641A1" w:rsidRPr="00A03678" w:rsidRDefault="002641A1" w:rsidP="00D76B14">
      <w:pPr>
        <w:ind w:left="-567"/>
        <w:rPr>
          <w:rFonts w:eastAsia="Times New Roman" w:cs="Times New Roman"/>
          <w:bCs/>
          <w:sz w:val="26"/>
          <w:szCs w:val="26"/>
          <w:lang w:eastAsia="ru-RU"/>
        </w:rPr>
      </w:pPr>
    </w:p>
    <w:sectPr w:rsidR="002641A1" w:rsidRPr="00A03678" w:rsidSect="00532EF6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384" w:rsidRDefault="00846384" w:rsidP="00D76B14">
      <w:r>
        <w:separator/>
      </w:r>
    </w:p>
  </w:endnote>
  <w:endnote w:type="continuationSeparator" w:id="1">
    <w:p w:rsidR="00846384" w:rsidRDefault="00846384" w:rsidP="00D76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384" w:rsidRDefault="00846384" w:rsidP="00D76B14">
      <w:r>
        <w:separator/>
      </w:r>
    </w:p>
  </w:footnote>
  <w:footnote w:type="continuationSeparator" w:id="1">
    <w:p w:rsidR="00846384" w:rsidRDefault="00846384" w:rsidP="00D76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869095"/>
      <w:docPartObj>
        <w:docPartGallery w:val="Page Numbers (Top of Page)"/>
        <w:docPartUnique/>
      </w:docPartObj>
    </w:sdtPr>
    <w:sdtContent>
      <w:p w:rsidR="00532EF6" w:rsidRDefault="00532EF6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32EF6" w:rsidRDefault="00532E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B1F"/>
    <w:rsid w:val="0015314B"/>
    <w:rsid w:val="0016574E"/>
    <w:rsid w:val="002641A1"/>
    <w:rsid w:val="002A4E3B"/>
    <w:rsid w:val="00334853"/>
    <w:rsid w:val="00532EF6"/>
    <w:rsid w:val="005F0D86"/>
    <w:rsid w:val="0063464F"/>
    <w:rsid w:val="00686A39"/>
    <w:rsid w:val="006B635F"/>
    <w:rsid w:val="007B567D"/>
    <w:rsid w:val="007D763E"/>
    <w:rsid w:val="00831523"/>
    <w:rsid w:val="00846384"/>
    <w:rsid w:val="008970A0"/>
    <w:rsid w:val="008F3218"/>
    <w:rsid w:val="0091416D"/>
    <w:rsid w:val="00A84AD8"/>
    <w:rsid w:val="00AB1511"/>
    <w:rsid w:val="00AE5C4F"/>
    <w:rsid w:val="00B66490"/>
    <w:rsid w:val="00BA23A5"/>
    <w:rsid w:val="00BD5C24"/>
    <w:rsid w:val="00C87B1F"/>
    <w:rsid w:val="00CE5CC0"/>
    <w:rsid w:val="00D76B14"/>
    <w:rsid w:val="00D865C6"/>
    <w:rsid w:val="00DA10BA"/>
    <w:rsid w:val="00DF160B"/>
    <w:rsid w:val="00E126E2"/>
    <w:rsid w:val="00EB6AC7"/>
    <w:rsid w:val="00F04C6E"/>
    <w:rsid w:val="00F9530A"/>
    <w:rsid w:val="00FB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1F"/>
    <w:rPr>
      <w:rFonts w:ascii="Tahoma" w:hAnsi="Tahoma" w:cs="Tahoma"/>
      <w:sz w:val="16"/>
      <w:szCs w:val="16"/>
    </w:rPr>
  </w:style>
  <w:style w:type="character" w:styleId="a5">
    <w:name w:val="Strong"/>
    <w:qFormat/>
    <w:rsid w:val="002641A1"/>
    <w:rPr>
      <w:b/>
      <w:bCs/>
    </w:rPr>
  </w:style>
  <w:style w:type="paragraph" w:customStyle="1" w:styleId="printj">
    <w:name w:val="printj"/>
    <w:basedOn w:val="a"/>
    <w:rsid w:val="002641A1"/>
    <w:pPr>
      <w:spacing w:before="144" w:after="288"/>
    </w:pPr>
    <w:rPr>
      <w:rFonts w:eastAsia="Times New Roman" w:cs="Times New Roman"/>
      <w:szCs w:val="24"/>
      <w:lang w:eastAsia="ru-RU"/>
    </w:rPr>
  </w:style>
  <w:style w:type="paragraph" w:customStyle="1" w:styleId="printc">
    <w:name w:val="printc"/>
    <w:basedOn w:val="a"/>
    <w:rsid w:val="002641A1"/>
    <w:pPr>
      <w:spacing w:before="144" w:after="288"/>
      <w:jc w:val="center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B1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B1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link w:val="ab"/>
    <w:uiPriority w:val="1"/>
    <w:qFormat/>
    <w:rsid w:val="00D76B1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D76B1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76B14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D76B14"/>
    <w:rPr>
      <w:color w:val="0000FF" w:themeColor="hyperlink"/>
      <w:u w:val="single"/>
    </w:rPr>
  </w:style>
  <w:style w:type="paragraph" w:customStyle="1" w:styleId="ConsPlusNonformat">
    <w:name w:val="ConsPlusNonformat"/>
    <w:rsid w:val="00D76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76B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1F"/>
    <w:rPr>
      <w:rFonts w:ascii="Tahoma" w:hAnsi="Tahoma" w:cs="Tahoma"/>
      <w:sz w:val="16"/>
      <w:szCs w:val="16"/>
    </w:rPr>
  </w:style>
  <w:style w:type="character" w:styleId="a5">
    <w:name w:val="Strong"/>
    <w:qFormat/>
    <w:rsid w:val="002641A1"/>
    <w:rPr>
      <w:b/>
      <w:bCs/>
    </w:rPr>
  </w:style>
  <w:style w:type="paragraph" w:customStyle="1" w:styleId="printj">
    <w:name w:val="printj"/>
    <w:basedOn w:val="a"/>
    <w:rsid w:val="002641A1"/>
    <w:pPr>
      <w:spacing w:before="144" w:after="288"/>
    </w:pPr>
    <w:rPr>
      <w:rFonts w:eastAsia="Times New Roman" w:cs="Times New Roman"/>
      <w:szCs w:val="24"/>
      <w:lang w:eastAsia="ru-RU"/>
    </w:rPr>
  </w:style>
  <w:style w:type="paragraph" w:customStyle="1" w:styleId="printc">
    <w:name w:val="printc"/>
    <w:basedOn w:val="a"/>
    <w:rsid w:val="002641A1"/>
    <w:pPr>
      <w:spacing w:before="144" w:after="288"/>
      <w:jc w:val="center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B1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76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B1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link w:val="ab"/>
    <w:uiPriority w:val="1"/>
    <w:qFormat/>
    <w:rsid w:val="00D76B1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D76B1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76B14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D76B14"/>
    <w:rPr>
      <w:color w:val="0000FF" w:themeColor="hyperlink"/>
      <w:u w:val="single"/>
    </w:rPr>
  </w:style>
  <w:style w:type="paragraph" w:customStyle="1" w:styleId="ConsPlusNonformat">
    <w:name w:val="ConsPlusNonformat"/>
    <w:rsid w:val="00D76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D76B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76B14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kri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2022-02-16T09:35:00Z</dcterms:created>
  <dcterms:modified xsi:type="dcterms:W3CDTF">2022-02-22T03:52:00Z</dcterms:modified>
</cp:coreProperties>
</file>