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F0" w:rsidRDefault="007316F0" w:rsidP="007316F0">
      <w:pPr>
        <w:jc w:val="center"/>
        <w:rPr>
          <w:b/>
          <w:sz w:val="28"/>
          <w:szCs w:val="28"/>
        </w:rPr>
      </w:pPr>
    </w:p>
    <w:p w:rsidR="009B1895" w:rsidRDefault="009B1895" w:rsidP="009B189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95" w:rsidRPr="00C25025" w:rsidRDefault="009B1895" w:rsidP="009B1895">
      <w:pPr>
        <w:pStyle w:val="2"/>
        <w:spacing w:before="0" w:after="480" w:line="240" w:lineRule="auto"/>
        <w:ind w:hanging="284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9B1895" w:rsidRPr="00C25025" w:rsidRDefault="009B1895" w:rsidP="009B1895">
      <w:pPr>
        <w:spacing w:after="48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9B1895" w:rsidRPr="00C25025" w:rsidRDefault="009B1895" w:rsidP="009B1895">
      <w:pPr>
        <w:spacing w:after="48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63442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.12.2019</w:t>
      </w:r>
      <w:r w:rsidR="00810B3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C25025">
        <w:rPr>
          <w:rFonts w:ascii="Times New Roman" w:hAnsi="Times New Roman"/>
          <w:sz w:val="26"/>
          <w:szCs w:val="26"/>
        </w:rPr>
        <w:t xml:space="preserve">№ </w:t>
      </w:r>
      <w:r w:rsidR="00327B93">
        <w:rPr>
          <w:rFonts w:ascii="Times New Roman" w:hAnsi="Times New Roman"/>
          <w:sz w:val="26"/>
          <w:szCs w:val="26"/>
        </w:rPr>
        <w:t>136</w:t>
      </w:r>
    </w:p>
    <w:p w:rsidR="009B1895" w:rsidRPr="008A1F2A" w:rsidRDefault="009B1895" w:rsidP="008A1F2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A1F2A">
        <w:rPr>
          <w:rFonts w:ascii="Times New Roman" w:hAnsi="Times New Roman" w:cs="Times New Roman"/>
          <w:sz w:val="26"/>
          <w:szCs w:val="26"/>
        </w:rPr>
        <w:t>с. Новокривошеино</w:t>
      </w:r>
    </w:p>
    <w:p w:rsidR="009B1895" w:rsidRPr="008A1F2A" w:rsidRDefault="009B1895" w:rsidP="008A1F2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A1F2A">
        <w:rPr>
          <w:rFonts w:ascii="Times New Roman" w:hAnsi="Times New Roman" w:cs="Times New Roman"/>
          <w:sz w:val="26"/>
          <w:szCs w:val="26"/>
        </w:rPr>
        <w:t>Кривошеинского района</w:t>
      </w:r>
    </w:p>
    <w:p w:rsidR="007316F0" w:rsidRDefault="009B1895" w:rsidP="008A1F2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8A1F2A">
        <w:rPr>
          <w:rFonts w:ascii="Times New Roman" w:hAnsi="Times New Roman" w:cs="Times New Roman"/>
          <w:sz w:val="26"/>
          <w:szCs w:val="26"/>
        </w:rPr>
        <w:t>Томской области</w:t>
      </w:r>
    </w:p>
    <w:p w:rsidR="008A1F2A" w:rsidRPr="008A1F2A" w:rsidRDefault="008A1F2A" w:rsidP="008A1F2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327B93" w:rsidRPr="00327B93" w:rsidRDefault="00327B93" w:rsidP="00327B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27B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 установлении Порядка </w:t>
      </w:r>
      <w:r w:rsidRPr="00327B9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осуществления муниципального контроля</w:t>
      </w:r>
    </w:p>
    <w:p w:rsidR="00327B93" w:rsidRPr="00327B93" w:rsidRDefault="00327B93" w:rsidP="00327B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27B93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за обеспечением сохранности автомобильных дорог местного значения в границах населенных пунктов Новокривошеинского сельского поселения</w:t>
      </w:r>
    </w:p>
    <w:p w:rsidR="009B1895" w:rsidRDefault="009B1895" w:rsidP="008A1F2A">
      <w:pPr>
        <w:pStyle w:val="ConsPlusNormal"/>
        <w:ind w:firstLine="0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BF11A1" w:rsidRPr="00BF11A1" w:rsidRDefault="00BF11A1" w:rsidP="00784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F11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со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Томской области от 17 ноября 2014 года № 152-ОЗ «О закреплении отдельных вопросов местного значения за сельскими поселениями Томской области», статьей 8 Устава </w:t>
      </w:r>
      <w:r w:rsidRPr="00BF11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Новокривошеинского сельского поселения</w:t>
      </w:r>
    </w:p>
    <w:p w:rsidR="00BF11A1" w:rsidRPr="00BF11A1" w:rsidRDefault="00BF11A1" w:rsidP="00784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F11A1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ПОСТАНОВЛЯЮ:</w:t>
      </w:r>
    </w:p>
    <w:p w:rsidR="00BF11A1" w:rsidRPr="00BF11A1" w:rsidRDefault="00BF11A1" w:rsidP="007846C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F11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Установить Порядок </w:t>
      </w:r>
      <w:r w:rsidRPr="00BF11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осуществления муниципального контроля за обеспечением сохранности автомобильных дорог местного значения в границах населенных пунктов Новокривошеинского сельского поселения согласно приложению к настоящему постановлению.</w:t>
      </w:r>
    </w:p>
    <w:p w:rsidR="00BF11A1" w:rsidRDefault="00BF11A1" w:rsidP="007846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F11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Опубликовать настоящее постановление в официальном печатном издании </w:t>
      </w:r>
      <w:r w:rsidRPr="00BF11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Новокривошеинского сельского поселения </w:t>
      </w:r>
      <w:r w:rsidRPr="00BF11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разместить на официальном сайте </w:t>
      </w:r>
      <w:r w:rsidRPr="00BF11A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Новокривошеинского сельского поселения по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BF11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адресу: </w:t>
      </w:r>
      <w:r w:rsidRPr="00BF11A1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http</w:t>
      </w:r>
      <w:r w:rsidRPr="00BF11A1">
        <w:rPr>
          <w:rFonts w:ascii="Times New Roman" w:eastAsia="Times New Roman" w:hAnsi="Times New Roman" w:cs="Times New Roman"/>
          <w:sz w:val="26"/>
          <w:szCs w:val="26"/>
          <w:lang w:eastAsia="zh-CN"/>
        </w:rPr>
        <w:t>://</w:t>
      </w:r>
      <w:r w:rsidRPr="00BF11A1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www</w:t>
      </w:r>
      <w:r w:rsidRPr="00BF11A1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BF11A1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novokriv</w:t>
      </w:r>
      <w:r w:rsidRPr="00BF11A1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BF11A1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ru</w:t>
      </w:r>
      <w:r w:rsidRPr="00BF11A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/. </w:t>
      </w:r>
    </w:p>
    <w:p w:rsidR="00BF11A1" w:rsidRPr="00BF11A1" w:rsidRDefault="00BF11A1" w:rsidP="007846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3. Настоящее постановление вступает в силу с даты его официального опубликования.</w:t>
      </w:r>
    </w:p>
    <w:p w:rsidR="00BF11A1" w:rsidRPr="00BF11A1" w:rsidRDefault="00BF11A1" w:rsidP="007846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BF11A1">
        <w:rPr>
          <w:rFonts w:ascii="Times New Roman" w:eastAsia="Times New Roman" w:hAnsi="Times New Roman" w:cs="Times New Roman"/>
          <w:sz w:val="26"/>
          <w:szCs w:val="26"/>
          <w:lang w:eastAsia="zh-CN"/>
        </w:rPr>
        <w:t>. Контроль за исполнением настоящего постановления оставляю за собой.</w:t>
      </w:r>
    </w:p>
    <w:p w:rsidR="007316F0" w:rsidRPr="00F17AC9" w:rsidRDefault="007316F0" w:rsidP="007316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16F0" w:rsidRPr="00F17AC9" w:rsidRDefault="007316F0" w:rsidP="007316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16F0" w:rsidRDefault="007316F0" w:rsidP="007316F0">
      <w:pPr>
        <w:pStyle w:val="a3"/>
        <w:rPr>
          <w:sz w:val="26"/>
          <w:szCs w:val="26"/>
        </w:rPr>
      </w:pPr>
      <w:r w:rsidRPr="00F17AC9">
        <w:rPr>
          <w:sz w:val="26"/>
          <w:szCs w:val="26"/>
        </w:rPr>
        <w:t>Глав</w:t>
      </w:r>
      <w:r w:rsidR="009B1895">
        <w:rPr>
          <w:sz w:val="26"/>
          <w:szCs w:val="26"/>
        </w:rPr>
        <w:t>а Новок</w:t>
      </w:r>
      <w:r w:rsidRPr="00F17AC9">
        <w:rPr>
          <w:sz w:val="26"/>
          <w:szCs w:val="26"/>
        </w:rPr>
        <w:t>ривошеинского</w:t>
      </w:r>
      <w:r w:rsidR="00922F44">
        <w:rPr>
          <w:sz w:val="26"/>
          <w:szCs w:val="26"/>
        </w:rPr>
        <w:t xml:space="preserve"> </w:t>
      </w:r>
      <w:r w:rsidR="009B1895">
        <w:rPr>
          <w:sz w:val="26"/>
          <w:szCs w:val="26"/>
        </w:rPr>
        <w:t>сельского поселения</w:t>
      </w:r>
    </w:p>
    <w:p w:rsidR="009B1895" w:rsidRPr="009B1895" w:rsidRDefault="009B1895" w:rsidP="009B1895">
      <w:pPr>
        <w:rPr>
          <w:rFonts w:ascii="Times New Roman" w:hAnsi="Times New Roman" w:cs="Times New Roman"/>
          <w:sz w:val="26"/>
          <w:szCs w:val="26"/>
        </w:rPr>
      </w:pPr>
      <w:r w:rsidRPr="009B1895">
        <w:rPr>
          <w:rFonts w:ascii="Times New Roman" w:hAnsi="Times New Roman" w:cs="Times New Roman"/>
          <w:sz w:val="26"/>
          <w:szCs w:val="26"/>
        </w:rPr>
        <w:t>(Глава Администрации)</w:t>
      </w:r>
      <w:r w:rsidR="00922F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А.О.</w:t>
      </w:r>
      <w:r w:rsidR="007846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Саяпин</w:t>
      </w:r>
    </w:p>
    <w:p w:rsidR="007316F0" w:rsidRPr="00F17AC9" w:rsidRDefault="007316F0" w:rsidP="007316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16F0" w:rsidRPr="00F17AC9" w:rsidRDefault="007316F0" w:rsidP="007316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5B8A" w:rsidRDefault="00355B8A" w:rsidP="00355B8A">
      <w:pPr>
        <w:tabs>
          <w:tab w:val="left" w:pos="5280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Приложение</w:t>
      </w:r>
    </w:p>
    <w:p w:rsidR="00355B8A" w:rsidRPr="00355B8A" w:rsidRDefault="00355B8A" w:rsidP="00355B8A">
      <w:pPr>
        <w:tabs>
          <w:tab w:val="left" w:pos="5280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55B8A" w:rsidRPr="00355B8A" w:rsidRDefault="00355B8A" w:rsidP="00355B8A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постановлению Администрации </w:t>
      </w:r>
    </w:p>
    <w:p w:rsidR="00355B8A" w:rsidRPr="00355B8A" w:rsidRDefault="00355B8A" w:rsidP="00355B8A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>Новокривошеинского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>19.12.2019г №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36</w:t>
      </w:r>
    </w:p>
    <w:p w:rsidR="00355B8A" w:rsidRPr="0074149E" w:rsidRDefault="00355B8A" w:rsidP="00355B8A">
      <w:pPr>
        <w:suppressAutoHyphens/>
        <w:ind w:left="4820"/>
        <w:rPr>
          <w:rFonts w:eastAsia="Times New Roman" w:cs="Times New Roman"/>
          <w:lang w:eastAsia="zh-CN"/>
        </w:rPr>
      </w:pPr>
    </w:p>
    <w:p w:rsidR="00355B8A" w:rsidRPr="00355B8A" w:rsidRDefault="00355B8A" w:rsidP="00355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55B8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Порядок</w:t>
      </w:r>
    </w:p>
    <w:p w:rsidR="00355B8A" w:rsidRPr="00355B8A" w:rsidRDefault="00355B8A" w:rsidP="00355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55B8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осуществления муниципального контроля за обеспечением сохранности автомобильных дорог местного значения в границах населенных пунктов Новокривошеинского сельского поселения</w:t>
      </w:r>
    </w:p>
    <w:p w:rsidR="00355B8A" w:rsidRPr="0074149E" w:rsidRDefault="00355B8A" w:rsidP="00355B8A">
      <w:pPr>
        <w:suppressAutoHyphens/>
        <w:ind w:left="-567"/>
        <w:rPr>
          <w:rFonts w:eastAsia="Times New Roman" w:cs="Times New Roman"/>
          <w:bCs/>
          <w:lang w:eastAsia="zh-CN"/>
        </w:rPr>
      </w:pPr>
    </w:p>
    <w:p w:rsidR="00355B8A" w:rsidRPr="00355B8A" w:rsidRDefault="00355B8A" w:rsidP="00355B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Настоящий Порядок устанавливает правила осуществления муниципального контроля </w:t>
      </w:r>
      <w:r w:rsidRPr="00355B8A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за обеспечением сохранности автомобильных дорог местного значения в границах населенных пунктов Новокривошеинского сельского поселения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>(далее - муниципальный контроль).</w:t>
      </w:r>
    </w:p>
    <w:p w:rsidR="00355B8A" w:rsidRPr="00355B8A" w:rsidRDefault="00355B8A" w:rsidP="00355B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</w:t>
      </w: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>Муниципальный контроль осуществляет Администрация Кривошеинского района (далее – уполномоченный орган)</w:t>
      </w:r>
      <w:r w:rsidRPr="00355B8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355B8A" w:rsidRPr="00355B8A" w:rsidRDefault="00355B8A" w:rsidP="00355B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55B8A">
        <w:rPr>
          <w:rFonts w:ascii="Times New Roman" w:eastAsia="Times New Roman" w:hAnsi="Times New Roman" w:cs="Times New Roman"/>
          <w:sz w:val="26"/>
          <w:szCs w:val="26"/>
        </w:rPr>
        <w:t>Полномочиями по осуществлению муниципального контроля обладают: Глава Новокривошеинского сельского поселения Саяпин Алексей Олегович.</w:t>
      </w:r>
    </w:p>
    <w:p w:rsidR="00355B8A" w:rsidRPr="00355B8A" w:rsidRDefault="00355B8A" w:rsidP="00355B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4. </w:t>
      </w: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>К отношениям, связанным с осуществлением муниципального контроля,</w:t>
      </w:r>
      <w:r w:rsidRPr="00355B8A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и проведением проверок юридических лиц, индивидуальных предпринимателей</w:t>
      </w: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применяются положения Федерального </w:t>
      </w:r>
      <w:hyperlink r:id="rId8" w:history="1">
        <w:r w:rsidRPr="00355B8A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zh-CN"/>
          </w:rPr>
          <w:t>закона</w:t>
        </w:r>
      </w:hyperlink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 </w:t>
      </w:r>
      <w:r w:rsidRPr="00355B8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Предметом муниципального контроля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соблюдение </w:t>
      </w:r>
      <w:r w:rsidRPr="00355B8A">
        <w:rPr>
          <w:rFonts w:ascii="Times New Roman" w:eastAsia="Times New Roman" w:hAnsi="Times New Roman" w:cs="Times New Roman"/>
          <w:sz w:val="26"/>
          <w:szCs w:val="26"/>
        </w:rPr>
        <w:t>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контроля)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6. Муниципальный контроль осуществляется посредством: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1) организации и проведения проверок;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3)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контроля;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7. Основаниями для проведения проверки в отношении физического лица, не являющегося индивидуальным предпринимателем (далее - гражданин), являются: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lastRenderedPageBreak/>
        <w:t>1) истечение срока исполнения ранее выданного предписания об устранении нарушений обязательных требований;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2) поступление в уполномоченный орган информации о нарушении гражданином обязательных требований.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8. Решение о проведении проверки в отношении гражданина оформляется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5B8A">
        <w:rPr>
          <w:rFonts w:ascii="Times New Roman" w:eastAsia="Times New Roman" w:hAnsi="Times New Roman" w:cs="Times New Roman"/>
          <w:sz w:val="26"/>
          <w:szCs w:val="26"/>
        </w:rPr>
        <w:t>распоряжения.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9. Заверенная печатью копия распоряжения</w:t>
      </w:r>
      <w:r w:rsidRPr="00355B8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55B8A">
        <w:rPr>
          <w:rFonts w:ascii="Times New Roman" w:eastAsia="Times New Roman" w:hAnsi="Times New Roman" w:cs="Times New Roman"/>
          <w:sz w:val="26"/>
          <w:szCs w:val="26"/>
        </w:rPr>
        <w:t>вручается должностным лицом уполномоченного органа, проводящим проверку, под роспись гражданину, его уполномоченному представителю одновременно с предъявлением служебных удостоверений.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 xml:space="preserve">10. Срок проведения проверки в отношении гражданина не может превышать двадцати рабочих дней со дня наступления срока, указанного в  </w:t>
      </w:r>
      <w:r>
        <w:rPr>
          <w:rFonts w:ascii="Times New Roman" w:eastAsia="Times New Roman" w:hAnsi="Times New Roman" w:cs="Times New Roman"/>
          <w:sz w:val="26"/>
          <w:szCs w:val="26"/>
        </w:rPr>
        <w:t>распоряжении</w:t>
      </w:r>
      <w:r w:rsidRPr="00355B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11. Гражданин, его уполномоченный представитель имеют право: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1) присутствовать при проведении проверки, давать объяснения по вопросам, относящимся к предмету проверки;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2) получать от уполномоченного органа, его должностных лиц информацию, относящуюся к предмету проверки;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уполномоченного органа.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12. По результатам проверки, проведенной в отношении гражданина, должностным лицом уполномоченного органа, проводящим проверку, составляется акт проверки.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 xml:space="preserve">13. Акт проверки оформляется должностным лицом уполномоченного органа, проводящим проверку, непосредственно после ее завершения в двух экземплярах, один из которых с копиями приложений вручается гражданину, уполномоченному им представителю под расписку. 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В  случае отказа гражданина, уполномоченного им представителя от ознакомления с актом проверки экземпляр акта проверки не позднее трёх рабочих дней со дня составления акта проверки направляется гражданину заказным письмом с уведомлением о вручении.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14. В случае выявления при проведении проверки нарушений гражданином обязательных требований должностное лицо уполномоченного органа, проводившее проверку, обязано одновременно с актом проверки выдать гражданину предписание об устранении  нарушений обязательных требований с указанием сроков их устранения.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15.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 осуществляются уполномоченным органом путем изучения и анализа результатов проверок, обращений юридических лиц и индивидуальных предпринимателей, граждан, публикаций в средствах массовой информации, информации, размещаемой в информационно-телекоммуникационной сети «Интернет», касающихся соблюдения обязательных требований.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 xml:space="preserve">Результаты систематического наблюдения за исполнением обязательных требований, анализа и прогнозирования состояния исполнения обязательных </w:t>
      </w:r>
      <w:r w:rsidRPr="00355B8A">
        <w:rPr>
          <w:rFonts w:ascii="Times New Roman" w:eastAsia="Times New Roman" w:hAnsi="Times New Roman" w:cs="Times New Roman"/>
          <w:sz w:val="26"/>
          <w:szCs w:val="26"/>
        </w:rPr>
        <w:lastRenderedPageBreak/>
        <w:t>требований используются уполномоченным органом при планировании и проведении проверок.</w:t>
      </w:r>
    </w:p>
    <w:p w:rsidR="00355B8A" w:rsidRPr="00355B8A" w:rsidRDefault="00355B8A" w:rsidP="00355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5B8A">
        <w:rPr>
          <w:rFonts w:ascii="Times New Roman" w:eastAsia="Times New Roman" w:hAnsi="Times New Roman" w:cs="Times New Roman"/>
          <w:sz w:val="26"/>
          <w:szCs w:val="26"/>
        </w:rPr>
        <w:t>16. 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уполномоченным органом при планировании и проведении проверок.</w:t>
      </w:r>
    </w:p>
    <w:p w:rsidR="008A6261" w:rsidRDefault="008A6261" w:rsidP="00355B8A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A6261" w:rsidSect="007846C3">
      <w:head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F0" w:rsidRDefault="00B62FF0" w:rsidP="007846C3">
      <w:pPr>
        <w:spacing w:after="0" w:line="240" w:lineRule="auto"/>
      </w:pPr>
      <w:r>
        <w:separator/>
      </w:r>
    </w:p>
  </w:endnote>
  <w:endnote w:type="continuationSeparator" w:id="1">
    <w:p w:rsidR="00B62FF0" w:rsidRDefault="00B62FF0" w:rsidP="0078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F0" w:rsidRDefault="00B62FF0" w:rsidP="007846C3">
      <w:pPr>
        <w:spacing w:after="0" w:line="240" w:lineRule="auto"/>
      </w:pPr>
      <w:r>
        <w:separator/>
      </w:r>
    </w:p>
  </w:footnote>
  <w:footnote w:type="continuationSeparator" w:id="1">
    <w:p w:rsidR="00B62FF0" w:rsidRDefault="00B62FF0" w:rsidP="0078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382"/>
      <w:docPartObj>
        <w:docPartGallery w:val="Page Numbers (Top of Page)"/>
        <w:docPartUnique/>
      </w:docPartObj>
    </w:sdtPr>
    <w:sdtContent>
      <w:p w:rsidR="007846C3" w:rsidRDefault="007846C3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46C3" w:rsidRDefault="007846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6F0"/>
    <w:rsid w:val="0008088B"/>
    <w:rsid w:val="00096647"/>
    <w:rsid w:val="00195907"/>
    <w:rsid w:val="001F42CE"/>
    <w:rsid w:val="00327B93"/>
    <w:rsid w:val="00333F0C"/>
    <w:rsid w:val="00355B8A"/>
    <w:rsid w:val="003A5CBF"/>
    <w:rsid w:val="00463442"/>
    <w:rsid w:val="0057076D"/>
    <w:rsid w:val="005E4EF7"/>
    <w:rsid w:val="007316F0"/>
    <w:rsid w:val="00732E2D"/>
    <w:rsid w:val="007846C3"/>
    <w:rsid w:val="007E7CC3"/>
    <w:rsid w:val="00810B34"/>
    <w:rsid w:val="008A1F2A"/>
    <w:rsid w:val="008A6261"/>
    <w:rsid w:val="00922F44"/>
    <w:rsid w:val="009A03CE"/>
    <w:rsid w:val="009B1895"/>
    <w:rsid w:val="00B1440B"/>
    <w:rsid w:val="00B62FF0"/>
    <w:rsid w:val="00BA0754"/>
    <w:rsid w:val="00BF11A1"/>
    <w:rsid w:val="00D922F5"/>
    <w:rsid w:val="00E1252E"/>
    <w:rsid w:val="00E70572"/>
    <w:rsid w:val="00EC085E"/>
    <w:rsid w:val="00EC09EC"/>
    <w:rsid w:val="00F1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C3"/>
  </w:style>
  <w:style w:type="paragraph" w:styleId="1">
    <w:name w:val="heading 1"/>
    <w:basedOn w:val="a"/>
    <w:next w:val="a"/>
    <w:link w:val="10"/>
    <w:qFormat/>
    <w:rsid w:val="007316F0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1895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6F0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316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next w:val="a"/>
    <w:link w:val="a4"/>
    <w:uiPriority w:val="99"/>
    <w:rsid w:val="007316F0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16F0"/>
    <w:rPr>
      <w:rFonts w:ascii="Times New Roman" w:eastAsia="Calibri" w:hAnsi="Times New Roman" w:cs="Times New Roman"/>
      <w:szCs w:val="20"/>
    </w:rPr>
  </w:style>
  <w:style w:type="paragraph" w:styleId="a5">
    <w:name w:val="Balloon Text"/>
    <w:basedOn w:val="a"/>
    <w:link w:val="a6"/>
    <w:semiHidden/>
    <w:unhideWhenUsed/>
    <w:rsid w:val="0073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6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1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9B1895"/>
    <w:pPr>
      <w:spacing w:after="0" w:line="240" w:lineRule="auto"/>
    </w:pPr>
  </w:style>
  <w:style w:type="table" w:styleId="a8">
    <w:name w:val="Table Grid"/>
    <w:basedOn w:val="a1"/>
    <w:rsid w:val="0033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333F0C"/>
    <w:rPr>
      <w:i/>
      <w:iCs/>
    </w:rPr>
  </w:style>
  <w:style w:type="character" w:styleId="aa">
    <w:name w:val="Hyperlink"/>
    <w:rsid w:val="00355B8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8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46C3"/>
  </w:style>
  <w:style w:type="paragraph" w:styleId="ad">
    <w:name w:val="footer"/>
    <w:basedOn w:val="a"/>
    <w:link w:val="ae"/>
    <w:uiPriority w:val="99"/>
    <w:semiHidden/>
    <w:unhideWhenUsed/>
    <w:rsid w:val="00784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8B8D907688F965EDABC6ED1B008CB168180354B1F035F21A1084A52BCFQF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2019-12-20T04:19:00Z</cp:lastPrinted>
  <dcterms:created xsi:type="dcterms:W3CDTF">2019-12-16T16:16:00Z</dcterms:created>
  <dcterms:modified xsi:type="dcterms:W3CDTF">2019-12-25T04:24:00Z</dcterms:modified>
</cp:coreProperties>
</file>