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D" w:rsidRPr="00EC107D" w:rsidRDefault="00EC107D" w:rsidP="00EC107D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254">
        <w:rPr>
          <w:rFonts w:ascii="Cambria" w:eastAsia="Times New Roman" w:hAnsi="Cambria" w:cs="Times New Roman"/>
          <w:bCs/>
          <w:noProof/>
          <w:color w:val="4F81BD"/>
          <w:sz w:val="24"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D" w:rsidRPr="00EC107D" w:rsidRDefault="00EC107D" w:rsidP="00EC107D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EC107D" w:rsidRPr="003E4254" w:rsidRDefault="00EC107D" w:rsidP="00EC107D">
      <w:pPr>
        <w:pStyle w:val="ConsPlusTitle"/>
        <w:jc w:val="center"/>
        <w:rPr>
          <w:rFonts w:ascii="Times New Roman" w:hAnsi="Times New Roman" w:cs="Times New Roman"/>
        </w:rPr>
      </w:pPr>
      <w:r w:rsidRPr="003E4254">
        <w:rPr>
          <w:rFonts w:ascii="Times New Roman" w:hAnsi="Times New Roman" w:cs="Times New Roman"/>
        </w:rPr>
        <w:t>ПОСТАНОВЛЕНИЕ</w:t>
      </w:r>
    </w:p>
    <w:p w:rsidR="00EC107D" w:rsidRPr="003E4254" w:rsidRDefault="00EC107D" w:rsidP="00420BC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DB" w:rsidRDefault="00EC107D" w:rsidP="00EC107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10.11.2022                      </w:t>
      </w:r>
      <w:r w:rsidR="0022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121</w:t>
      </w:r>
    </w:p>
    <w:p w:rsidR="00EC107D" w:rsidRPr="003E4254" w:rsidRDefault="00EC107D" w:rsidP="00EC107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CD" w:rsidRPr="003E4254" w:rsidRDefault="005338A9" w:rsidP="00420BC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20BC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EC107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оформлению</w:t>
      </w:r>
      <w:r w:rsidR="00420BC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фасадов зданий и прилегающих к ним территорий</w:t>
      </w:r>
      <w:r w:rsidR="00EC107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</w:t>
      </w:r>
      <w:r w:rsidR="00420BC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овогодним и рождественским праздникам</w:t>
      </w:r>
      <w:r w:rsidR="00EC107D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Новокривошеинского сельского поселения</w:t>
      </w:r>
    </w:p>
    <w:p w:rsidR="00420BCD" w:rsidRPr="003E4254" w:rsidRDefault="00420BCD" w:rsidP="00EC107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 решением Совета Новокривошеинского сельского поселения от 28.03.2019 № 103 «Об утверждении «Правил благоустройства территории муниципального образования Новокривошеинского сельского поселения», в целях улучшения архитектурно-художественного облика и выразительности зданий, и прилегающей территории, создания праздничной атмосферы для жителей Новокривошеинского сельского поселенияв</w:t>
      </w:r>
      <w:proofErr w:type="gramEnd"/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и рождественские праздники, повышения эстетической культуры населенияпо согласованию с руководителями предприятий, организаций и учреждений </w:t>
      </w:r>
    </w:p>
    <w:p w:rsidR="00420BCD" w:rsidRPr="003E4254" w:rsidRDefault="00420BCD" w:rsidP="00420BC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525BA" w:rsidRDefault="00420BCD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4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E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07369C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оформлению фасадов зданий и прилегающих к ним территорий к новогодним и рождественским праздникам на территории Новокривошеинского сельского поселения</w:t>
      </w:r>
      <w:r w:rsidR="00C0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</w:t>
      </w:r>
      <w:r w:rsidR="00073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1859" w:rsidRDefault="00420BCD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D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рганизациям независимо от организационно – правовых форм, расположенных на территории Новокривошеинского сельского поселения</w:t>
      </w:r>
      <w:r w:rsidR="00CD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оформление фасадов зданий и прилегающей территории в срок до 20 декабря 2022 года.</w:t>
      </w:r>
    </w:p>
    <w:p w:rsidR="00420BCD" w:rsidRPr="003E4254" w:rsidRDefault="00CD1859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7525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Новокривошеино, с. Малиновка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</w:t>
      </w:r>
      <w:r w:rsidR="002E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gramStart"/>
      <w:r w:rsidR="002E3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proofErr w:type="gramEnd"/>
      <w:r w:rsidR="002E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оформлении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домов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CD" w:rsidRPr="003E4254" w:rsidRDefault="00CD1859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предприятий, учреждений</w:t>
      </w:r>
      <w:r w:rsidR="00130F81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E4254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оформлению</w:t>
      </w:r>
      <w:r w:rsidR="00130F81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зданий и прилегающих к ним территорий</w:t>
      </w:r>
      <w:r w:rsidR="00533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CD" w:rsidRPr="003E4254" w:rsidRDefault="00CD1859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</w:t>
      </w:r>
      <w:r w:rsidR="00130F81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по благоустройству осуществлять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7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369C" w:rsidRPr="003E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оформлению фасадов зданий и прилегающих к ним территорий к новогодним и рождественским праздникам на территории Новокривошеинского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 до 22 декабря 2022 года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CD" w:rsidRPr="003E4254" w:rsidRDefault="00CD1859" w:rsidP="00420BC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0BCD"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015B" w:rsidRDefault="00B1015B" w:rsidP="003E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54" w:rsidRPr="003E4254" w:rsidRDefault="003E4254" w:rsidP="003E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CD" w:rsidRPr="003E4254" w:rsidRDefault="00420BCD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Новокривошеинского сельского поселения                                     А.О. Саяпин</w:t>
      </w:r>
    </w:p>
    <w:p w:rsidR="00B1015B" w:rsidRPr="003E4254" w:rsidRDefault="00420BCD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3E4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BCD" w:rsidRDefault="00420BCD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1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5266F" w:rsidRDefault="00420BCD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Стреха </w:t>
      </w:r>
      <w:r w:rsidR="00A5266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Наталья Павловна</w:t>
      </w:r>
    </w:p>
    <w:p w:rsidR="00420BCD" w:rsidRPr="00B1015B" w:rsidRDefault="00420BCD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8(38251) 4-74-33. </w:t>
      </w:r>
    </w:p>
    <w:p w:rsidR="00B1015B" w:rsidRDefault="00B1015B" w:rsidP="00420BCD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69C" w:rsidRDefault="0007369C" w:rsidP="003E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15B" w:rsidRDefault="004A0C18" w:rsidP="003E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СДК, библиотека, </w:t>
      </w:r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СПК «Кривошеинский», МБОУ «Малиновская ООШ», МБОУ «</w:t>
      </w:r>
      <w:proofErr w:type="spellStart"/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Новокривошеинская</w:t>
      </w:r>
      <w:proofErr w:type="spellEnd"/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ООШ», ОГКУ «</w:t>
      </w:r>
      <w:proofErr w:type="spellStart"/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>ЦСПСиД</w:t>
      </w:r>
      <w:proofErr w:type="spellEnd"/>
      <w:r w:rsidR="004A3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Молчановского</w:t>
      </w:r>
      <w:proofErr w:type="spellEnd"/>
      <w:r w:rsidR="00420BCD" w:rsidRPr="00B10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района», ООО «Водовод-М»,</w:t>
      </w:r>
      <w:r w:rsidR="00C04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ФАП</w:t>
      </w:r>
      <w:r w:rsidR="004A3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- 2, ОПС – 2, ИП – 3, </w:t>
      </w:r>
      <w:r w:rsidR="004A3C4B" w:rsidRPr="004A3C4B">
        <w:rPr>
          <w:rFonts w:ascii="Times New Roman" w:eastAsia="Times New Roman" w:hAnsi="Times New Roman" w:cs="Times New Roman"/>
          <w:sz w:val="16"/>
          <w:szCs w:val="16"/>
          <w:lang w:eastAsia="ru-RU"/>
        </w:rPr>
        <w:t>ПАО «Ростелеком»</w:t>
      </w:r>
      <w:r w:rsidRPr="004A3C4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08FB" w:rsidRDefault="007008FB" w:rsidP="00A74E89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4E89" w:rsidRDefault="00A74E89" w:rsidP="00C82E9D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E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A74E89" w:rsidRDefault="00A74E89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74E89" w:rsidRDefault="00A74E89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74E89" w:rsidRDefault="00A74E89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A74E89" w:rsidRPr="00EC107D" w:rsidRDefault="00A74E89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 № 121</w:t>
      </w:r>
    </w:p>
    <w:p w:rsidR="00A74E89" w:rsidRDefault="00A74E89" w:rsidP="00C82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2E9D" w:rsidRDefault="00C82E9D" w:rsidP="00C82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015B" w:rsidRPr="00B1015B" w:rsidRDefault="00AA1E0D" w:rsidP="004B6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01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A74E89" w:rsidRPr="00936F14" w:rsidRDefault="00A74E89" w:rsidP="004B66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оформлению фасадов зданий и прилегающих к ним территорий к новогодним и рождественским праздникам на территории Новокривошеинского сельского поселения</w:t>
      </w:r>
    </w:p>
    <w:p w:rsidR="00AA1E0D" w:rsidRPr="009C30BD" w:rsidRDefault="00AA1E0D" w:rsidP="009C30B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01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1. Общие положения</w:t>
      </w:r>
    </w:p>
    <w:p w:rsidR="00AA1E0D" w:rsidRPr="00936F14" w:rsidRDefault="00130F81" w:rsidP="00CD185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1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</w:t>
      </w:r>
      <w:r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</w:t>
      </w:r>
      <w:r w:rsidR="00936F14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и условия</w:t>
      </w:r>
      <w:r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пооформлению</w:t>
      </w:r>
      <w:r w:rsidR="00AA1E0D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фасадов зданий</w:t>
      </w:r>
      <w:r w:rsidR="009304F7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прилегающих к ним территорий</w:t>
      </w:r>
      <w:r w:rsidR="00936F14" w:rsidRPr="00936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новогодним и рождественским праздникам на территории Новокривошеинского сельского</w:t>
      </w:r>
      <w:r w:rsidR="002E3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9C30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E0D" w:rsidRPr="00936F14" w:rsidRDefault="0041324B" w:rsidP="00CD185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A1E0D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является создание праздничной новогодней атмос</w:t>
      </w:r>
      <w:r w:rsidR="009304F7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феры для жителей и гостей села</w:t>
      </w:r>
      <w:r w:rsidR="00AA1E0D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04F7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внешнего облика села</w:t>
      </w:r>
      <w:r w:rsidR="00AA1E0D" w:rsidRPr="0093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новогодние и рождественские дни, повышение эстетического и художественного уровня оформления фасадов, благоустройство и ук</w:t>
      </w:r>
      <w:r w:rsidR="009C3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рашение прилегающих территорий.</w:t>
      </w:r>
    </w:p>
    <w:p w:rsidR="00CD1859" w:rsidRDefault="0041324B" w:rsidP="00CD1859">
      <w:pPr>
        <w:spacing w:after="0" w:line="0" w:lineRule="atLeast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D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Жителям Новокривошеинского сельского поселения рекомендуется принять участие в мероприятиях по оформлению фасадов своих жилых домов и прилегающей территории к новогодним </w:t>
      </w:r>
      <w:r w:rsidR="005B19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праздникам</w:t>
      </w:r>
      <w:r w:rsidR="00CD18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F14" w:rsidRDefault="00CD1859" w:rsidP="00CD1859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07153" w:rsidRPr="00936F14">
        <w:rPr>
          <w:rFonts w:ascii="Times New Roman" w:hAnsi="Times New Roman" w:cs="Times New Roman"/>
          <w:sz w:val="26"/>
          <w:szCs w:val="26"/>
        </w:rPr>
        <w:t xml:space="preserve">ндивидуальные предприниматели, организации всех форм собственности, зарегистрированные </w:t>
      </w:r>
      <w:proofErr w:type="gramStart"/>
      <w:r w:rsidR="00907153" w:rsidRPr="00936F14">
        <w:rPr>
          <w:rFonts w:ascii="Times New Roman" w:hAnsi="Times New Roman" w:cs="Times New Roman"/>
          <w:sz w:val="26"/>
          <w:szCs w:val="26"/>
        </w:rPr>
        <w:t>и</w:t>
      </w:r>
      <w:r w:rsidR="005B190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B190F">
        <w:rPr>
          <w:rFonts w:ascii="Times New Roman" w:hAnsi="Times New Roman" w:cs="Times New Roman"/>
          <w:sz w:val="26"/>
          <w:szCs w:val="26"/>
        </w:rPr>
        <w:t>или)</w:t>
      </w:r>
      <w:r w:rsidR="00907153" w:rsidRPr="00936F14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на территории</w:t>
      </w:r>
      <w:r w:rsidR="00F41507">
        <w:rPr>
          <w:rFonts w:ascii="Times New Roman" w:hAnsi="Times New Roman" w:cs="Times New Roman"/>
          <w:sz w:val="26"/>
          <w:szCs w:val="26"/>
        </w:rPr>
        <w:t xml:space="preserve"> </w:t>
      </w:r>
      <w:r w:rsidR="00907153" w:rsidRPr="00936F14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="002204DB" w:rsidRPr="00936F14">
        <w:rPr>
          <w:rFonts w:ascii="Times New Roman" w:hAnsi="Times New Roman" w:cs="Times New Roman"/>
          <w:sz w:val="26"/>
          <w:szCs w:val="26"/>
        </w:rPr>
        <w:t xml:space="preserve">, </w:t>
      </w:r>
      <w:r w:rsidR="00936F14">
        <w:rPr>
          <w:rFonts w:ascii="Times New Roman" w:hAnsi="Times New Roman" w:cs="Times New Roman"/>
          <w:sz w:val="26"/>
          <w:szCs w:val="26"/>
        </w:rPr>
        <w:t>которы</w:t>
      </w:r>
      <w:r w:rsidR="005B190F">
        <w:rPr>
          <w:rFonts w:ascii="Times New Roman" w:hAnsi="Times New Roman" w:cs="Times New Roman"/>
          <w:sz w:val="26"/>
          <w:szCs w:val="26"/>
        </w:rPr>
        <w:t>е используют для своей хозяйственной деятельности здания, строения, сооружения на территории Новокривошеинского сельского поселения производят оформление фасадов данных зданий и прилегающей территории к Новогодним и Рождественским праздникам в срок до 20 декабря 2022 года.</w:t>
      </w:r>
    </w:p>
    <w:p w:rsidR="00587C50" w:rsidRDefault="0041324B" w:rsidP="00CD1859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87C50">
        <w:rPr>
          <w:rFonts w:ascii="Times New Roman" w:hAnsi="Times New Roman" w:cs="Times New Roman"/>
          <w:sz w:val="26"/>
          <w:szCs w:val="26"/>
        </w:rPr>
        <w:t xml:space="preserve">Ответственным лицам организаций, учреждений   </w:t>
      </w:r>
      <w:r w:rsidR="002E3243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87C50">
        <w:rPr>
          <w:rFonts w:ascii="Times New Roman" w:hAnsi="Times New Roman" w:cs="Times New Roman"/>
          <w:sz w:val="26"/>
          <w:szCs w:val="26"/>
        </w:rPr>
        <w:t>в комиссию информаци</w:t>
      </w:r>
      <w:proofErr w:type="gramStart"/>
      <w:r w:rsidR="00587C50">
        <w:rPr>
          <w:rFonts w:ascii="Times New Roman" w:hAnsi="Times New Roman" w:cs="Times New Roman"/>
          <w:sz w:val="26"/>
          <w:szCs w:val="26"/>
        </w:rPr>
        <w:t>ю</w:t>
      </w:r>
      <w:r w:rsidR="005B190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B190F">
        <w:rPr>
          <w:rFonts w:ascii="Times New Roman" w:hAnsi="Times New Roman" w:cs="Times New Roman"/>
          <w:sz w:val="26"/>
          <w:szCs w:val="26"/>
        </w:rPr>
        <w:t>концепцию)</w:t>
      </w:r>
      <w:r w:rsidR="00587C50">
        <w:rPr>
          <w:rFonts w:ascii="Times New Roman" w:hAnsi="Times New Roman" w:cs="Times New Roman"/>
          <w:sz w:val="26"/>
          <w:szCs w:val="26"/>
        </w:rPr>
        <w:t xml:space="preserve"> по праздничному оформлению объектов </w:t>
      </w:r>
      <w:r w:rsidR="005B190F">
        <w:rPr>
          <w:rFonts w:ascii="Times New Roman" w:hAnsi="Times New Roman" w:cs="Times New Roman"/>
          <w:sz w:val="26"/>
          <w:szCs w:val="26"/>
        </w:rPr>
        <w:t>не позднее</w:t>
      </w:r>
      <w:r w:rsidR="00587C50">
        <w:rPr>
          <w:rFonts w:ascii="Times New Roman" w:hAnsi="Times New Roman" w:cs="Times New Roman"/>
          <w:sz w:val="26"/>
          <w:szCs w:val="26"/>
        </w:rPr>
        <w:t xml:space="preserve"> 12.12.2022года.</w:t>
      </w:r>
    </w:p>
    <w:p w:rsidR="00587C50" w:rsidRDefault="00587C50" w:rsidP="00CD1859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4B6659" w:rsidRPr="00936F14" w:rsidRDefault="00587C50" w:rsidP="00AB37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0BD">
        <w:rPr>
          <w:rFonts w:ascii="Times New Roman" w:hAnsi="Times New Roman" w:cs="Times New Roman"/>
          <w:b/>
          <w:sz w:val="26"/>
          <w:szCs w:val="26"/>
        </w:rPr>
        <w:t>2.</w:t>
      </w:r>
      <w:r w:rsidR="00AB3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0BD" w:rsidRPr="004B6659">
        <w:rPr>
          <w:rFonts w:ascii="Times New Roman" w:hAnsi="Times New Roman" w:cs="Times New Roman"/>
          <w:b/>
          <w:sz w:val="26"/>
          <w:szCs w:val="26"/>
        </w:rPr>
        <w:t xml:space="preserve">Праздничное </w:t>
      </w:r>
      <w:r w:rsidR="004B6659" w:rsidRPr="004B66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фасадов зданий и прилегающих к ним территорий к новогодним и рождественским праздникам</w:t>
      </w:r>
    </w:p>
    <w:p w:rsidR="0041324B" w:rsidRDefault="0041324B" w:rsidP="00CD1859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24B" w:rsidRPr="0041324B" w:rsidRDefault="00E812DB" w:rsidP="00CD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24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Праздничное оформление территории сельского поселения осущест</w:t>
      </w:r>
      <w:r w:rsidR="002E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вляется </w:t>
      </w:r>
      <w:r w:rsidR="0041324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проведения </w:t>
      </w:r>
      <w:r w:rsidR="005B1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2E3243" w:rsidRPr="002E3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овогодних и </w:t>
      </w:r>
      <w:r w:rsidR="005B1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2E3243" w:rsidRPr="002E3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ождественских праздников</w:t>
      </w:r>
      <w:r w:rsidR="005B1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Новокривошеинского сельского поселения</w:t>
      </w:r>
      <w:r w:rsidR="002E3243" w:rsidRPr="002E3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324B" w:rsidRPr="0041324B" w:rsidRDefault="005B190F" w:rsidP="00CD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324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324B" w:rsidRPr="004132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Оформление фасадов зданий и прилегающих к ним территорий к новогодним и рождественским праздникам</w:t>
      </w:r>
      <w:r w:rsidR="0041324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их владельцами в рамках концепции праздничного оформления территории Новокривошеинского сельского поселения.</w:t>
      </w:r>
    </w:p>
    <w:p w:rsidR="0041324B" w:rsidRDefault="002825E7" w:rsidP="00CD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324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324B" w:rsidRPr="0041324B">
        <w:rPr>
          <w:rFonts w:ascii="Times New Roman" w:hAnsi="Times New Roman" w:cs="Times New Roman"/>
          <w:sz w:val="26"/>
          <w:szCs w:val="26"/>
        </w:rPr>
        <w:t>Работы, связанные с</w:t>
      </w:r>
      <w:r w:rsidR="0041324B" w:rsidRPr="004132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оформлением фасадов зданий и прилегающих к ним территорий к новогодним и рождественским праздникам</w:t>
      </w:r>
      <w:r w:rsidR="0041324B" w:rsidRPr="0041324B">
        <w:rPr>
          <w:rFonts w:ascii="Times New Roman" w:hAnsi="Times New Roman" w:cs="Times New Roman"/>
          <w:sz w:val="26"/>
          <w:szCs w:val="26"/>
        </w:rPr>
        <w:t xml:space="preserve">, осуществляются организациями </w:t>
      </w:r>
      <w:r w:rsidR="00A5266F">
        <w:rPr>
          <w:rFonts w:ascii="Times New Roman" w:hAnsi="Times New Roman" w:cs="Times New Roman"/>
          <w:sz w:val="26"/>
          <w:szCs w:val="26"/>
        </w:rPr>
        <w:t xml:space="preserve">и гражданами </w:t>
      </w:r>
      <w:r w:rsidR="0041324B" w:rsidRPr="0041324B">
        <w:rPr>
          <w:rFonts w:ascii="Times New Roman" w:hAnsi="Times New Roman" w:cs="Times New Roman"/>
          <w:sz w:val="26"/>
          <w:szCs w:val="26"/>
        </w:rPr>
        <w:t>самостоятельно за счет собственных средств.</w:t>
      </w:r>
    </w:p>
    <w:p w:rsidR="00A5266F" w:rsidRDefault="002825E7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266F" w:rsidRPr="007D4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66F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праздничное оформление могут быть включены: </w:t>
      </w:r>
      <w:r w:rsidR="00A5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 оформление елки, гирлянд, аппликаций на окнах, световые фигуры, </w:t>
      </w:r>
      <w:r w:rsidR="00A5266F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</w:t>
      </w:r>
      <w:r w:rsidR="00A5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снежных </w:t>
      </w:r>
      <w:r w:rsidR="00A5266F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</w:t>
      </w:r>
      <w:r w:rsidR="00A5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ативных элементов, </w:t>
      </w:r>
      <w:r w:rsidR="00A5266F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праздничной иллюминации</w:t>
      </w:r>
      <w:r w:rsidR="00A5266F" w:rsidRPr="00413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8FB" w:rsidRDefault="002825E7" w:rsidP="00AB3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008FB" w:rsidRPr="0041324B">
        <w:rPr>
          <w:rFonts w:ascii="Times New Roman" w:hAnsi="Times New Roman" w:cs="Times New Roman"/>
          <w:sz w:val="26"/>
          <w:szCs w:val="26"/>
        </w:rPr>
        <w:t xml:space="preserve">. </w:t>
      </w:r>
      <w:r w:rsidR="007008F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изготовлении и установке элеме</w:t>
      </w:r>
      <w:r w:rsid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нтов праздничного оформления не</w:t>
      </w:r>
      <w:r w:rsidR="007008FB" w:rsidRPr="00413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допустимо снимать, повреждать технические средства регулирования дорожного д</w:t>
      </w:r>
      <w:r w:rsid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B373C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ижения и ухудшать их видимость.</w:t>
      </w:r>
    </w:p>
    <w:p w:rsidR="00AB373C" w:rsidRDefault="00AB373C" w:rsidP="00AB3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60D" w:rsidRPr="00936F14" w:rsidRDefault="007008FB" w:rsidP="003656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3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A3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3C4B" w:rsidRPr="004A3C4B">
        <w:rPr>
          <w:rFonts w:ascii="Times New Roman" w:hAnsi="Times New Roman" w:cs="Times New Roman"/>
          <w:b/>
          <w:sz w:val="26"/>
          <w:szCs w:val="26"/>
        </w:rPr>
        <w:t>Концепция празд</w:t>
      </w:r>
      <w:r w:rsidR="004A3C4B">
        <w:rPr>
          <w:rFonts w:ascii="Times New Roman" w:hAnsi="Times New Roman" w:cs="Times New Roman"/>
          <w:b/>
          <w:sz w:val="26"/>
          <w:szCs w:val="26"/>
        </w:rPr>
        <w:t xml:space="preserve">ничного оформления </w:t>
      </w:r>
      <w:r w:rsidR="0036560D" w:rsidRPr="00365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фасадов зданий и прилегающих к ним территорий к новогодним и рождественским праздникам на территории Новокривошеинского сельского поселения</w:t>
      </w:r>
    </w:p>
    <w:p w:rsidR="00A02D45" w:rsidRDefault="00A02D45" w:rsidP="003656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3C4B" w:rsidRPr="004A3C4B" w:rsidRDefault="004A3C4B" w:rsidP="004A3C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4A3C4B">
        <w:rPr>
          <w:rFonts w:ascii="Times New Roman" w:hAnsi="Times New Roman" w:cs="Times New Roman"/>
          <w:sz w:val="26"/>
          <w:szCs w:val="26"/>
        </w:rPr>
        <w:t xml:space="preserve">В концепции праздничного </w:t>
      </w:r>
      <w:r w:rsidRPr="004474D4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="004474D4" w:rsidRPr="00447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фасадов зданий и прилегающих к ним территорий</w:t>
      </w:r>
      <w:r w:rsidR="004474D4" w:rsidRPr="004474D4">
        <w:rPr>
          <w:rFonts w:ascii="Times New Roman" w:hAnsi="Times New Roman" w:cs="Times New Roman"/>
          <w:sz w:val="26"/>
          <w:szCs w:val="26"/>
        </w:rPr>
        <w:t xml:space="preserve"> </w:t>
      </w:r>
      <w:r w:rsidR="00A02D45" w:rsidRPr="004474D4"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</w:t>
      </w:r>
      <w:r w:rsidRPr="004474D4">
        <w:rPr>
          <w:rFonts w:ascii="Times New Roman" w:hAnsi="Times New Roman" w:cs="Times New Roman"/>
          <w:sz w:val="26"/>
          <w:szCs w:val="26"/>
        </w:rPr>
        <w:t>представлены рекомендации по украшению фасадов зданий</w:t>
      </w:r>
      <w:r w:rsidRPr="004A3C4B">
        <w:rPr>
          <w:rFonts w:ascii="Times New Roman" w:hAnsi="Times New Roman" w:cs="Times New Roman"/>
          <w:sz w:val="26"/>
          <w:szCs w:val="26"/>
        </w:rPr>
        <w:t xml:space="preserve"> и</w:t>
      </w:r>
      <w:r w:rsidR="00A02D45">
        <w:rPr>
          <w:rFonts w:ascii="Times New Roman" w:hAnsi="Times New Roman" w:cs="Times New Roman"/>
          <w:sz w:val="26"/>
          <w:szCs w:val="26"/>
        </w:rPr>
        <w:t xml:space="preserve"> </w:t>
      </w:r>
      <w:r w:rsidR="00A02D45" w:rsidRPr="00936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прилегающих к ним территорий к </w:t>
      </w:r>
      <w:r w:rsidR="00447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A02D45" w:rsidRPr="00936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овогодним и </w:t>
      </w:r>
      <w:r w:rsidR="004474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02D45" w:rsidRPr="00936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ождественским праздникам</w:t>
      </w:r>
      <w:r w:rsidRPr="004A3C4B">
        <w:rPr>
          <w:rFonts w:ascii="Times New Roman" w:hAnsi="Times New Roman" w:cs="Times New Roman"/>
          <w:sz w:val="26"/>
          <w:szCs w:val="26"/>
        </w:rPr>
        <w:t>.</w:t>
      </w:r>
    </w:p>
    <w:p w:rsidR="00A02D45" w:rsidRDefault="00A02D45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02D45">
        <w:rPr>
          <w:rFonts w:ascii="Times New Roman" w:hAnsi="Times New Roman" w:cs="Times New Roman"/>
          <w:sz w:val="26"/>
          <w:szCs w:val="26"/>
        </w:rPr>
        <w:t xml:space="preserve">Зимние праздники проходят в период короткого дня и </w:t>
      </w:r>
      <w:proofErr w:type="gramStart"/>
      <w:r w:rsidRPr="00A02D45">
        <w:rPr>
          <w:rFonts w:ascii="Times New Roman" w:hAnsi="Times New Roman" w:cs="Times New Roman"/>
          <w:sz w:val="26"/>
          <w:szCs w:val="26"/>
        </w:rPr>
        <w:t>длинной ночи</w:t>
      </w:r>
      <w:proofErr w:type="gramEnd"/>
      <w:r w:rsidRPr="00A02D45">
        <w:rPr>
          <w:rFonts w:ascii="Times New Roman" w:hAnsi="Times New Roman" w:cs="Times New Roman"/>
          <w:sz w:val="26"/>
          <w:szCs w:val="26"/>
        </w:rPr>
        <w:t>, поэтому в этот период необходимо использовать большее количество светового оборудования для оформле</w:t>
      </w:r>
      <w:r>
        <w:rPr>
          <w:rFonts w:ascii="Times New Roman" w:hAnsi="Times New Roman" w:cs="Times New Roman"/>
          <w:sz w:val="26"/>
          <w:szCs w:val="26"/>
        </w:rPr>
        <w:t>ния территории села.</w:t>
      </w:r>
      <w:r w:rsidRPr="00A02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D45" w:rsidRDefault="00AB373C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2D45" w:rsidRPr="00A02D45">
        <w:rPr>
          <w:rFonts w:ascii="Times New Roman" w:hAnsi="Times New Roman" w:cs="Times New Roman"/>
          <w:sz w:val="26"/>
          <w:szCs w:val="26"/>
        </w:rPr>
        <w:t>Для построения системы единого композиционно</w:t>
      </w:r>
      <w:r w:rsidR="00A02D45">
        <w:rPr>
          <w:rFonts w:ascii="Times New Roman" w:hAnsi="Times New Roman" w:cs="Times New Roman"/>
          <w:sz w:val="26"/>
          <w:szCs w:val="26"/>
        </w:rPr>
        <w:t>го и цветового оформления села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 к зимним праздникам, необходимо руководствоваться следующими принципами: </w:t>
      </w:r>
    </w:p>
    <w:p w:rsidR="00A02D45" w:rsidRDefault="00AB373C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при оформлении возможно использование неограниченного количества изобразительных и </w:t>
      </w:r>
      <w:proofErr w:type="spellStart"/>
      <w:r w:rsidR="00A02D45" w:rsidRPr="00A02D45">
        <w:rPr>
          <w:rFonts w:ascii="Times New Roman" w:hAnsi="Times New Roman" w:cs="Times New Roman"/>
          <w:sz w:val="26"/>
          <w:szCs w:val="26"/>
        </w:rPr>
        <w:t>светодинамических</w:t>
      </w:r>
      <w:proofErr w:type="spellEnd"/>
      <w:r w:rsidR="00A02D45" w:rsidRPr="00A02D45">
        <w:rPr>
          <w:rFonts w:ascii="Times New Roman" w:hAnsi="Times New Roman" w:cs="Times New Roman"/>
          <w:sz w:val="26"/>
          <w:szCs w:val="26"/>
        </w:rPr>
        <w:t xml:space="preserve"> средств: плакаты, надувные скульптуры, ледяные скульптуры, световые скульптуры, светодиод</w:t>
      </w:r>
      <w:r>
        <w:rPr>
          <w:rFonts w:ascii="Times New Roman" w:hAnsi="Times New Roman" w:cs="Times New Roman"/>
          <w:sz w:val="26"/>
          <w:szCs w:val="26"/>
        </w:rPr>
        <w:t xml:space="preserve">ные сетки прожекторы,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ѐлки</w:t>
      </w:r>
      <w:proofErr w:type="spellEnd"/>
      <w:r w:rsidR="00A02D45" w:rsidRPr="00A02D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2D45" w:rsidRDefault="00AB373C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C76">
        <w:rPr>
          <w:rFonts w:ascii="Times New Roman" w:hAnsi="Times New Roman" w:cs="Times New Roman"/>
          <w:sz w:val="26"/>
          <w:szCs w:val="26"/>
        </w:rPr>
        <w:t xml:space="preserve">- </w:t>
      </w:r>
      <w:r w:rsidR="00A02D45" w:rsidRPr="005D6C76">
        <w:rPr>
          <w:rFonts w:ascii="Times New Roman" w:hAnsi="Times New Roman" w:cs="Times New Roman"/>
          <w:sz w:val="26"/>
          <w:szCs w:val="26"/>
        </w:rPr>
        <w:t>организациям и учреждениям, чьи входные группы ориентированы на улицы села рекомендуется оформить деревья (расположенные на прилегающих к ним территориях) светодиодными сетками или осветить их цветными прожекторами, разместить перед входами ледяные или надувные.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02D45" w:rsidRDefault="00AB373C" w:rsidP="00CD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для оформления больших витрин рекомендуется использовать различные рождественские и новогодние сюжеты, декоративные и световые елки. </w:t>
      </w:r>
    </w:p>
    <w:p w:rsidR="0036560D" w:rsidRDefault="00E774E6" w:rsidP="00365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2D45" w:rsidRPr="00A02D45">
        <w:rPr>
          <w:rFonts w:ascii="Times New Roman" w:hAnsi="Times New Roman" w:cs="Times New Roman"/>
          <w:sz w:val="26"/>
          <w:szCs w:val="26"/>
        </w:rPr>
        <w:t>для оформления оконных проемов малого формата в павильонах и киосках, а также при оформлении торгового оборудования и входных групп, рекомендуется использовать символику с элементами и символами новогоднего и рождественского празднования.</w:t>
      </w:r>
    </w:p>
    <w:p w:rsidR="0036560D" w:rsidRDefault="00E774E6" w:rsidP="00365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560D">
        <w:rPr>
          <w:rFonts w:ascii="Times New Roman" w:hAnsi="Times New Roman" w:cs="Times New Roman"/>
          <w:sz w:val="26"/>
          <w:szCs w:val="26"/>
        </w:rPr>
        <w:t>оформление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 фасадов зданий рекомендуется использовать</w:t>
      </w:r>
      <w:r w:rsidR="0036560D">
        <w:rPr>
          <w:rFonts w:ascii="Times New Roman" w:hAnsi="Times New Roman" w:cs="Times New Roman"/>
          <w:sz w:val="26"/>
          <w:szCs w:val="26"/>
        </w:rPr>
        <w:t>: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 сетки из </w:t>
      </w:r>
      <w:r w:rsidR="0036560D">
        <w:rPr>
          <w:rFonts w:ascii="Times New Roman" w:hAnsi="Times New Roman" w:cs="Times New Roman"/>
          <w:sz w:val="26"/>
          <w:szCs w:val="26"/>
        </w:rPr>
        <w:t xml:space="preserve">гирлянд, гибкий неон, 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светодиодные линейки. Все световые элементы размещать с учетом архитектурных особенностей зданий, подчеркивая их достоинство. </w:t>
      </w:r>
    </w:p>
    <w:p w:rsidR="004A3C4B" w:rsidRPr="0036560D" w:rsidRDefault="00E774E6" w:rsidP="00365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560D">
        <w:rPr>
          <w:rFonts w:ascii="Times New Roman" w:hAnsi="Times New Roman" w:cs="Times New Roman"/>
          <w:sz w:val="26"/>
          <w:szCs w:val="26"/>
        </w:rPr>
        <w:t xml:space="preserve">. </w:t>
      </w:r>
      <w:r w:rsidR="00A02D45" w:rsidRPr="00A02D45">
        <w:rPr>
          <w:rFonts w:ascii="Times New Roman" w:hAnsi="Times New Roman" w:cs="Times New Roman"/>
          <w:sz w:val="26"/>
          <w:szCs w:val="26"/>
        </w:rPr>
        <w:t xml:space="preserve">Стиль уличного украшения подбирается под особенности конкретного места и должен быть выполнен в единой концепции. Объектами праздничного оформления являются:  территории улиц,  места массовых гуляний, фасады зданий; фасады и витрины объектов </w:t>
      </w:r>
      <w:r w:rsidR="0036560D">
        <w:rPr>
          <w:rFonts w:ascii="Times New Roman" w:hAnsi="Times New Roman" w:cs="Times New Roman"/>
          <w:sz w:val="26"/>
          <w:szCs w:val="26"/>
        </w:rPr>
        <w:t xml:space="preserve">торговли </w:t>
      </w:r>
      <w:r w:rsidR="00A02D45" w:rsidRPr="00A02D45">
        <w:rPr>
          <w:rFonts w:ascii="Times New Roman" w:hAnsi="Times New Roman" w:cs="Times New Roman"/>
          <w:sz w:val="26"/>
          <w:szCs w:val="26"/>
        </w:rPr>
        <w:t>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</w:t>
      </w:r>
      <w:r w:rsidR="0036560D">
        <w:rPr>
          <w:rFonts w:ascii="Times New Roman" w:hAnsi="Times New Roman" w:cs="Times New Roman"/>
          <w:sz w:val="26"/>
          <w:szCs w:val="26"/>
        </w:rPr>
        <w:t xml:space="preserve"> </w:t>
      </w:r>
      <w:r w:rsidR="00A02D45" w:rsidRPr="00A02D45">
        <w:rPr>
          <w:rFonts w:ascii="Times New Roman" w:hAnsi="Times New Roman" w:cs="Times New Roman"/>
          <w:sz w:val="26"/>
          <w:szCs w:val="26"/>
        </w:rPr>
        <w:t>вокзалы.</w:t>
      </w:r>
    </w:p>
    <w:p w:rsidR="00C82E9D" w:rsidRDefault="00C82E9D" w:rsidP="0036560D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73C" w:rsidRPr="007008FB" w:rsidRDefault="00AB373C" w:rsidP="00AB37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00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Меры поддержки в реализации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оформлений</w:t>
      </w:r>
      <w:r w:rsidRPr="007008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фасадов зданий и прилегающих к ним территорий к новогодним и рождественским праздникам</w:t>
      </w:r>
    </w:p>
    <w:p w:rsidR="00AB373C" w:rsidRPr="007008FB" w:rsidRDefault="00AB373C" w:rsidP="00AB3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2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Художественным руководителям</w:t>
      </w:r>
      <w:r w:rsidR="0035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СДК и </w:t>
      </w:r>
      <w:r w:rsidR="003A29F5" w:rsidRPr="003A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 библиотекарям библиотек</w:t>
      </w: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информационную и консультационную помощь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предприятий, учреждений</w:t>
      </w: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Новокривошеинского сельского поселения в подготовке новогодних проектов, праздничных украшений, трафаретов, аппликаций, макетов.</w:t>
      </w:r>
    </w:p>
    <w:p w:rsidR="00AB373C" w:rsidRPr="007008FB" w:rsidRDefault="00AB373C" w:rsidP="00AB3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руководителям предприятий,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поощрить</w:t>
      </w: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</w:t>
      </w:r>
      <w:r w:rsidRPr="007008FB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вших активное участие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оформлении</w:t>
      </w:r>
      <w:r w:rsidRPr="00700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фасадов зданий и прилегающих к ним территорий к новогодним и рождественским праздникам.</w:t>
      </w:r>
    </w:p>
    <w:p w:rsidR="00AB373C" w:rsidRPr="0041324B" w:rsidRDefault="00AB373C" w:rsidP="00AB3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Рекомендовать индивидуальным предпринимателям поощрить пенсионеров принявших активное участие в </w:t>
      </w:r>
      <w:r w:rsidRPr="00700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оформление фасадов зданий и прилегающих к ним территорий к новогодним и рождественским праздникам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</w:p>
    <w:p w:rsidR="00AB373C" w:rsidRDefault="00AB373C" w:rsidP="0036560D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60D" w:rsidRDefault="0036560D" w:rsidP="003656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2E9D" w:rsidRDefault="00C82E9D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373C" w:rsidRDefault="00AB373C" w:rsidP="003E425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74E89" w:rsidRDefault="00EC107D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4E8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107D" w:rsidRDefault="00EC107D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C107D" w:rsidRDefault="00EC107D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107D" w:rsidRDefault="00EC107D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EC107D" w:rsidRPr="00EC107D" w:rsidRDefault="00EC107D" w:rsidP="00C82E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 № 121</w:t>
      </w:r>
    </w:p>
    <w:p w:rsidR="00EC107D" w:rsidRDefault="00EC107D" w:rsidP="002204DB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4DB" w:rsidRDefault="002204DB" w:rsidP="002204DB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BCD" w:rsidRPr="00B1015B" w:rsidRDefault="002204DB" w:rsidP="00420B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420BCD" w:rsidRPr="00B1015B" w:rsidRDefault="00420BCD" w:rsidP="00420BCD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1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предприятий, учреждений </w:t>
      </w:r>
      <w:r w:rsidR="00B1015B" w:rsidRPr="00B101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оформлению фасадов зданий и прилегающих к ним территорий</w:t>
      </w:r>
    </w:p>
    <w:p w:rsidR="00420BCD" w:rsidRPr="00B1015B" w:rsidRDefault="00420BCD" w:rsidP="00420BCD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402"/>
        <w:gridCol w:w="3685"/>
      </w:tblGrid>
      <w:tr w:rsidR="00B1015B" w:rsidRPr="00B1015B" w:rsidTr="002204DB">
        <w:tc>
          <w:tcPr>
            <w:tcW w:w="709" w:type="dxa"/>
          </w:tcPr>
          <w:p w:rsidR="00420BCD" w:rsidRPr="00B1015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</w:tcPr>
          <w:p w:rsidR="00420BCD" w:rsidRPr="00B1015B" w:rsidRDefault="00420BCD" w:rsidP="00A74E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Предприятия, учреждения</w:t>
            </w:r>
          </w:p>
        </w:tc>
        <w:tc>
          <w:tcPr>
            <w:tcW w:w="3402" w:type="dxa"/>
          </w:tcPr>
          <w:p w:rsidR="00420BCD" w:rsidRPr="00B1015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Закрепленная территория</w:t>
            </w:r>
          </w:p>
        </w:tc>
        <w:tc>
          <w:tcPr>
            <w:tcW w:w="3685" w:type="dxa"/>
          </w:tcPr>
          <w:p w:rsidR="00420BCD" w:rsidRPr="00B1015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1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Новокривошеинского сельского поселения</w:t>
            </w:r>
          </w:p>
        </w:tc>
        <w:tc>
          <w:tcPr>
            <w:tcW w:w="3402" w:type="dxa"/>
          </w:tcPr>
          <w:p w:rsidR="00420BCD" w:rsidRPr="002204DB" w:rsidRDefault="003E4254" w:rsidP="003E4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Административное здание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Стреха Н.П.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специалист ЖКХ, ГО и ЧС.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СДК, библиотека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Новокривошеино</w:t>
            </w:r>
          </w:p>
        </w:tc>
        <w:tc>
          <w:tcPr>
            <w:tcW w:w="3402" w:type="dxa"/>
          </w:tcPr>
          <w:p w:rsidR="00420BCD" w:rsidRPr="002204DB" w:rsidRDefault="00420BCD" w:rsidP="00130F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130F81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СДК и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территория, прилегающая к  зданию СДК 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 С. Кононова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художественный руководитель СДК,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Мажорова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Н.В.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420BCD" w:rsidRPr="002204DB" w:rsidRDefault="00A5266F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ведущий библиотекарь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НовокривошеинскаяООШ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402" w:type="dxa"/>
          </w:tcPr>
          <w:p w:rsidR="00130F81" w:rsidRPr="002204DB" w:rsidRDefault="00420BCD" w:rsidP="00130F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130F81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школы и 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территория,прилегающая к школе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О. А. Деева 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СПК «Кривошеинский»</w:t>
            </w:r>
          </w:p>
        </w:tc>
        <w:tc>
          <w:tcPr>
            <w:tcW w:w="3402" w:type="dxa"/>
          </w:tcPr>
          <w:p w:rsidR="00420BCD" w:rsidRPr="002204DB" w:rsidRDefault="00420BCD" w:rsidP="003D6E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3D6E22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здание конторы и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территория, прилегающая к зданию конторы СПК «Кривошеинский» 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ГайдученкоМ. А.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председатель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СПК «Кривошеинский»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420BCD" w:rsidRPr="002204DB" w:rsidRDefault="00C82E9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ОПС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Новокривошеино</w:t>
            </w:r>
          </w:p>
        </w:tc>
        <w:tc>
          <w:tcPr>
            <w:tcW w:w="3402" w:type="dxa"/>
          </w:tcPr>
          <w:p w:rsidR="00420BCD" w:rsidRPr="002204DB" w:rsidRDefault="00420BCD" w:rsidP="003D6E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="00C82E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ОПС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Вельбой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Т.А.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420BCD" w:rsidRPr="002204DB" w:rsidRDefault="00506DC0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ОПС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ФАП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Новокривошеино</w:t>
            </w:r>
          </w:p>
        </w:tc>
        <w:tc>
          <w:tcPr>
            <w:tcW w:w="3402" w:type="dxa"/>
          </w:tcPr>
          <w:p w:rsidR="00420BCD" w:rsidRPr="002204DB" w:rsidRDefault="00420BCD" w:rsidP="003D6E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="003D6E22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ФАПа</w:t>
            </w:r>
            <w:proofErr w:type="spellEnd"/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Урядова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Н.В. 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фельдшер</w:t>
            </w:r>
          </w:p>
          <w:p w:rsidR="00420BCD" w:rsidRPr="002204DB" w:rsidRDefault="00A5266F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ФАПа</w:t>
            </w:r>
            <w:proofErr w:type="spellEnd"/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Магазин «Березка»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Новокривошеино</w:t>
            </w:r>
          </w:p>
        </w:tc>
        <w:tc>
          <w:tcPr>
            <w:tcW w:w="3402" w:type="dxa"/>
          </w:tcPr>
          <w:p w:rsidR="00420BCD" w:rsidRPr="002204DB" w:rsidRDefault="00420BCD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магазина «Березка»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Платонов А. В.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индивидуальный предприниматель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94" w:type="dxa"/>
          </w:tcPr>
          <w:p w:rsidR="00420BCD" w:rsidRPr="002204DB" w:rsidRDefault="002A71CE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Магазин</w:t>
            </w:r>
            <w:r w:rsidR="00420BCD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«Сказка» 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Новокривошеино</w:t>
            </w:r>
          </w:p>
        </w:tc>
        <w:tc>
          <w:tcPr>
            <w:tcW w:w="3402" w:type="dxa"/>
          </w:tcPr>
          <w:p w:rsidR="00420BCD" w:rsidRPr="002204DB" w:rsidRDefault="00420BCD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магазина «Сказка»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 С. Хлебников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ОГКУ</w:t>
            </w:r>
            <w:proofErr w:type="gram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«Ц</w:t>
            </w:r>
            <w:proofErr w:type="gram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СПСиД</w:t>
            </w:r>
            <w:proofErr w:type="spellEnd"/>
            <w:r w:rsidR="003519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Молчановского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3402" w:type="dxa"/>
          </w:tcPr>
          <w:p w:rsidR="00420BCD" w:rsidRPr="002204DB" w:rsidRDefault="00A5266F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здание</w:t>
            </w:r>
            <w:r w:rsidR="00420BCD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ОГКУ «</w:t>
            </w:r>
            <w:proofErr w:type="spellStart"/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ЦСПСиДМолчановского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Н. Колосова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ОГКУ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ЦСПСиД</w:t>
            </w:r>
            <w:proofErr w:type="spellEnd"/>
            <w:r w:rsidR="003519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Молчановского</w:t>
            </w:r>
            <w:proofErr w:type="spell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B1015B" w:rsidRPr="002204DB" w:rsidTr="007008FB">
        <w:trPr>
          <w:trHeight w:val="900"/>
        </w:trPr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«Малиновская ООШ»</w:t>
            </w:r>
          </w:p>
        </w:tc>
        <w:tc>
          <w:tcPr>
            <w:tcW w:w="3402" w:type="dxa"/>
          </w:tcPr>
          <w:p w:rsidR="00420BCD" w:rsidRPr="002204DB" w:rsidRDefault="00420BCD" w:rsidP="003E42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и территория, прилегающая к зданию школы</w:t>
            </w:r>
          </w:p>
        </w:tc>
        <w:tc>
          <w:tcPr>
            <w:tcW w:w="3685" w:type="dxa"/>
          </w:tcPr>
          <w:p w:rsidR="00420BCD" w:rsidRPr="002204DB" w:rsidRDefault="00420BCD" w:rsidP="007008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И.Н. 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Шамак</w:t>
            </w:r>
            <w:proofErr w:type="spellEnd"/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 школы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Гайдученко Т.П. – администратор с</w:t>
            </w:r>
            <w:proofErr w:type="gramStart"/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алиновка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694" w:type="dxa"/>
          </w:tcPr>
          <w:p w:rsidR="00420BCD" w:rsidRPr="002204DB" w:rsidRDefault="00C82E9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ОПС</w:t>
            </w:r>
          </w:p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Малиновка</w:t>
            </w:r>
          </w:p>
        </w:tc>
        <w:tc>
          <w:tcPr>
            <w:tcW w:w="3402" w:type="dxa"/>
          </w:tcPr>
          <w:p w:rsidR="00420BCD" w:rsidRPr="002204DB" w:rsidRDefault="00420BCD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="00C82E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ОПС</w:t>
            </w:r>
          </w:p>
        </w:tc>
        <w:tc>
          <w:tcPr>
            <w:tcW w:w="3685" w:type="dxa"/>
          </w:tcPr>
          <w:p w:rsidR="00420BCD" w:rsidRPr="002204DB" w:rsidRDefault="00B1015B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О.В. 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Процкая</w:t>
            </w:r>
            <w:proofErr w:type="spellEnd"/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</w:p>
          <w:p w:rsidR="002204DB" w:rsidRPr="002204DB" w:rsidRDefault="00506DC0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ОПС</w:t>
            </w:r>
          </w:p>
        </w:tc>
      </w:tr>
      <w:tr w:rsidR="00B1015B" w:rsidRPr="002204DB" w:rsidTr="002204DB">
        <w:tc>
          <w:tcPr>
            <w:tcW w:w="709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694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Магазин «Кедр»</w:t>
            </w:r>
          </w:p>
        </w:tc>
        <w:tc>
          <w:tcPr>
            <w:tcW w:w="3402" w:type="dxa"/>
          </w:tcPr>
          <w:p w:rsidR="00420BCD" w:rsidRPr="002204DB" w:rsidRDefault="00420BCD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B1015B"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магазина «Кедр</w:t>
            </w:r>
            <w:r w:rsidR="00A526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85" w:type="dxa"/>
          </w:tcPr>
          <w:p w:rsidR="00420BCD" w:rsidRPr="002204DB" w:rsidRDefault="00420BC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К.Ю. </w:t>
            </w:r>
            <w:proofErr w:type="spellStart"/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Жаркова</w:t>
            </w:r>
            <w:proofErr w:type="spellEnd"/>
            <w:r w:rsidR="002A71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</w:t>
            </w:r>
          </w:p>
        </w:tc>
      </w:tr>
      <w:tr w:rsidR="002A71CE" w:rsidRPr="002204DB" w:rsidTr="002204DB">
        <w:tc>
          <w:tcPr>
            <w:tcW w:w="709" w:type="dxa"/>
          </w:tcPr>
          <w:p w:rsidR="002A71CE" w:rsidRPr="004A3C4B" w:rsidRDefault="002A71CE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C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694" w:type="dxa"/>
          </w:tcPr>
          <w:p w:rsidR="004A3C4B" w:rsidRPr="004A3C4B" w:rsidRDefault="004A3C4B" w:rsidP="004A3C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  <w:p w:rsidR="002A71CE" w:rsidRPr="002825E7" w:rsidRDefault="002A71CE" w:rsidP="004A3C4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2A71CE" w:rsidRPr="004A3C4B" w:rsidRDefault="004A3C4B" w:rsidP="004A3C4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3C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«Ростелеком»</w:t>
            </w:r>
          </w:p>
        </w:tc>
        <w:tc>
          <w:tcPr>
            <w:tcW w:w="3685" w:type="dxa"/>
          </w:tcPr>
          <w:p w:rsidR="002A71CE" w:rsidRPr="004A3C4B" w:rsidRDefault="004A3C4B" w:rsidP="004A3C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Кривошеинского ЛТЦ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Власову</w:t>
            </w:r>
          </w:p>
        </w:tc>
      </w:tr>
      <w:tr w:rsidR="002A71CE" w:rsidRPr="002204DB" w:rsidTr="002204DB">
        <w:tc>
          <w:tcPr>
            <w:tcW w:w="709" w:type="dxa"/>
          </w:tcPr>
          <w:p w:rsidR="002A71CE" w:rsidRDefault="002A71CE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694" w:type="dxa"/>
          </w:tcPr>
          <w:p w:rsidR="002A71CE" w:rsidRDefault="002A71CE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«Водовод-М»</w:t>
            </w:r>
          </w:p>
        </w:tc>
        <w:tc>
          <w:tcPr>
            <w:tcW w:w="3402" w:type="dxa"/>
          </w:tcPr>
          <w:p w:rsidR="002A71CE" w:rsidRDefault="002A71CE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тепло-водоснабжения</w:t>
            </w:r>
            <w:proofErr w:type="gramEnd"/>
          </w:p>
        </w:tc>
        <w:tc>
          <w:tcPr>
            <w:tcW w:w="3685" w:type="dxa"/>
          </w:tcPr>
          <w:p w:rsidR="002A71CE" w:rsidRDefault="002A71CE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С.В.Колпашников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директор </w:t>
            </w:r>
          </w:p>
        </w:tc>
      </w:tr>
      <w:tr w:rsidR="00C82E9D" w:rsidRPr="002204DB" w:rsidTr="002204DB">
        <w:tc>
          <w:tcPr>
            <w:tcW w:w="709" w:type="dxa"/>
          </w:tcPr>
          <w:p w:rsidR="00C82E9D" w:rsidRDefault="00C82E9D" w:rsidP="005338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694" w:type="dxa"/>
          </w:tcPr>
          <w:p w:rsidR="00C82E9D" w:rsidRPr="002204DB" w:rsidRDefault="00C82E9D" w:rsidP="00C8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ФАП</w:t>
            </w:r>
          </w:p>
          <w:p w:rsidR="00C82E9D" w:rsidRDefault="00C82E9D" w:rsidP="00C8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Малиновка</w:t>
            </w:r>
          </w:p>
        </w:tc>
        <w:tc>
          <w:tcPr>
            <w:tcW w:w="3402" w:type="dxa"/>
          </w:tcPr>
          <w:p w:rsidR="00C82E9D" w:rsidRDefault="00C82E9D" w:rsidP="00B1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C82E9D" w:rsidRPr="002204DB" w:rsidRDefault="00C82E9D" w:rsidP="00C8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Гавар Т.Н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2204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фельдшер</w:t>
            </w:r>
          </w:p>
          <w:p w:rsidR="00C82E9D" w:rsidRDefault="00C82E9D" w:rsidP="00C8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ФАПа</w:t>
            </w:r>
            <w:proofErr w:type="spellEnd"/>
          </w:p>
        </w:tc>
      </w:tr>
    </w:tbl>
    <w:p w:rsidR="00907153" w:rsidRPr="00B1015B" w:rsidRDefault="00907153">
      <w:pPr>
        <w:rPr>
          <w:rFonts w:ascii="Times New Roman" w:hAnsi="Times New Roman" w:cs="Times New Roman"/>
          <w:sz w:val="26"/>
          <w:szCs w:val="26"/>
        </w:rPr>
      </w:pPr>
    </w:p>
    <w:sectPr w:rsidR="00907153" w:rsidRPr="00B1015B" w:rsidSect="00A526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F5" w:rsidRDefault="003A29F5" w:rsidP="00130F81">
      <w:pPr>
        <w:spacing w:after="0" w:line="240" w:lineRule="auto"/>
      </w:pPr>
      <w:r>
        <w:separator/>
      </w:r>
    </w:p>
  </w:endnote>
  <w:endnote w:type="continuationSeparator" w:id="0">
    <w:p w:rsidR="003A29F5" w:rsidRDefault="003A29F5" w:rsidP="001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F5" w:rsidRDefault="003A29F5" w:rsidP="00130F81">
      <w:pPr>
        <w:spacing w:after="0" w:line="240" w:lineRule="auto"/>
      </w:pPr>
      <w:r>
        <w:separator/>
      </w:r>
    </w:p>
  </w:footnote>
  <w:footnote w:type="continuationSeparator" w:id="0">
    <w:p w:rsidR="003A29F5" w:rsidRDefault="003A29F5" w:rsidP="0013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E0D"/>
    <w:rsid w:val="0007369C"/>
    <w:rsid w:val="00130F81"/>
    <w:rsid w:val="002204DB"/>
    <w:rsid w:val="002825E7"/>
    <w:rsid w:val="002A71CE"/>
    <w:rsid w:val="002E3243"/>
    <w:rsid w:val="00351994"/>
    <w:rsid w:val="00364F73"/>
    <w:rsid w:val="0036560D"/>
    <w:rsid w:val="003A29F5"/>
    <w:rsid w:val="003D6E22"/>
    <w:rsid w:val="003E4254"/>
    <w:rsid w:val="0041324B"/>
    <w:rsid w:val="00420BCD"/>
    <w:rsid w:val="004474D4"/>
    <w:rsid w:val="004A0C18"/>
    <w:rsid w:val="004A14F4"/>
    <w:rsid w:val="004A3C4B"/>
    <w:rsid w:val="004B6659"/>
    <w:rsid w:val="00506DC0"/>
    <w:rsid w:val="005338A9"/>
    <w:rsid w:val="00587C50"/>
    <w:rsid w:val="005B190F"/>
    <w:rsid w:val="005D6C76"/>
    <w:rsid w:val="006C0F50"/>
    <w:rsid w:val="00700592"/>
    <w:rsid w:val="007008FB"/>
    <w:rsid w:val="007525BA"/>
    <w:rsid w:val="007D4B32"/>
    <w:rsid w:val="00856AF1"/>
    <w:rsid w:val="00894E34"/>
    <w:rsid w:val="00907153"/>
    <w:rsid w:val="009304F7"/>
    <w:rsid w:val="00936F14"/>
    <w:rsid w:val="009C30BD"/>
    <w:rsid w:val="00A02D45"/>
    <w:rsid w:val="00A5266F"/>
    <w:rsid w:val="00A74E89"/>
    <w:rsid w:val="00AA1E0D"/>
    <w:rsid w:val="00AB373C"/>
    <w:rsid w:val="00B02988"/>
    <w:rsid w:val="00B1015B"/>
    <w:rsid w:val="00B418EA"/>
    <w:rsid w:val="00C04035"/>
    <w:rsid w:val="00C82E9D"/>
    <w:rsid w:val="00CD066A"/>
    <w:rsid w:val="00CD1859"/>
    <w:rsid w:val="00CE72EF"/>
    <w:rsid w:val="00DC7BE7"/>
    <w:rsid w:val="00E774E6"/>
    <w:rsid w:val="00E812DB"/>
    <w:rsid w:val="00EB21EA"/>
    <w:rsid w:val="00EC107D"/>
    <w:rsid w:val="00EE34CF"/>
    <w:rsid w:val="00F061E6"/>
    <w:rsid w:val="00F4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F81"/>
  </w:style>
  <w:style w:type="paragraph" w:styleId="a6">
    <w:name w:val="footer"/>
    <w:basedOn w:val="a"/>
    <w:link w:val="a7"/>
    <w:uiPriority w:val="99"/>
    <w:unhideWhenUsed/>
    <w:rsid w:val="001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F81"/>
  </w:style>
  <w:style w:type="paragraph" w:styleId="a8">
    <w:name w:val="Balloon Text"/>
    <w:basedOn w:val="a"/>
    <w:link w:val="a9"/>
    <w:uiPriority w:val="99"/>
    <w:semiHidden/>
    <w:unhideWhenUsed/>
    <w:rsid w:val="00EC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F81"/>
  </w:style>
  <w:style w:type="paragraph" w:styleId="a6">
    <w:name w:val="footer"/>
    <w:basedOn w:val="a"/>
    <w:link w:val="a7"/>
    <w:uiPriority w:val="99"/>
    <w:unhideWhenUsed/>
    <w:rsid w:val="001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F81"/>
  </w:style>
  <w:style w:type="paragraph" w:styleId="a8">
    <w:name w:val="Balloon Text"/>
    <w:basedOn w:val="a"/>
    <w:link w:val="a9"/>
    <w:uiPriority w:val="99"/>
    <w:semiHidden/>
    <w:unhideWhenUsed/>
    <w:rsid w:val="00EC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2022-11-21T02:18:00Z</cp:lastPrinted>
  <dcterms:created xsi:type="dcterms:W3CDTF">2022-11-15T07:03:00Z</dcterms:created>
  <dcterms:modified xsi:type="dcterms:W3CDTF">2022-11-21T02:18:00Z</dcterms:modified>
</cp:coreProperties>
</file>