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50" w:rsidRPr="00FB3333" w:rsidRDefault="00294E50" w:rsidP="00294E50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B3333"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E50" w:rsidRPr="00FB3333" w:rsidRDefault="00294E50" w:rsidP="00294E50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b w:val="0"/>
          <w:color w:val="auto"/>
        </w:rPr>
      </w:pPr>
      <w:r w:rsidRPr="00FB3333">
        <w:rPr>
          <w:rFonts w:ascii="Times New Roman" w:hAnsi="Times New Roman" w:cs="Times New Roman"/>
          <w:b w:val="0"/>
          <w:color w:val="auto"/>
        </w:rPr>
        <w:t>АДМИНИСТРАЦИЯ НОВОКРИВОШЕИНСКОГО СЕЛЬСКОГО ПОСЕЛЕНИЯ</w:t>
      </w:r>
    </w:p>
    <w:p w:rsidR="00294E50" w:rsidRPr="00FB3333" w:rsidRDefault="00294E50" w:rsidP="00294E50">
      <w:pPr>
        <w:spacing w:after="480"/>
        <w:jc w:val="center"/>
        <w:rPr>
          <w:rFonts w:cstheme="minorBidi"/>
          <w:sz w:val="26"/>
          <w:szCs w:val="26"/>
        </w:rPr>
      </w:pPr>
      <w:r w:rsidRPr="00FB3333">
        <w:rPr>
          <w:sz w:val="26"/>
          <w:szCs w:val="26"/>
        </w:rPr>
        <w:t>ПОСТАНОВЛЕНИЕ</w:t>
      </w:r>
    </w:p>
    <w:p w:rsidR="00294E50" w:rsidRPr="00FB3333" w:rsidRDefault="00B56604" w:rsidP="00294E50">
      <w:pPr>
        <w:spacing w:after="480"/>
        <w:rPr>
          <w:sz w:val="26"/>
          <w:szCs w:val="26"/>
        </w:rPr>
      </w:pPr>
      <w:r>
        <w:rPr>
          <w:sz w:val="26"/>
          <w:szCs w:val="26"/>
        </w:rPr>
        <w:t>21</w:t>
      </w:r>
      <w:r w:rsidR="00CA0681" w:rsidRPr="00FB3333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903F09" w:rsidRPr="00FB3333">
        <w:rPr>
          <w:sz w:val="26"/>
          <w:szCs w:val="26"/>
        </w:rPr>
        <w:t>.2023</w:t>
      </w:r>
      <w:r w:rsidR="00294E50" w:rsidRPr="00FB3333">
        <w:rPr>
          <w:sz w:val="26"/>
          <w:szCs w:val="26"/>
        </w:rPr>
        <w:t xml:space="preserve">                                        </w:t>
      </w:r>
      <w:r w:rsidR="00071FDA" w:rsidRPr="00FB3333">
        <w:rPr>
          <w:sz w:val="26"/>
          <w:szCs w:val="26"/>
        </w:rPr>
        <w:t xml:space="preserve">       </w:t>
      </w:r>
      <w:r w:rsidR="00CA0681" w:rsidRPr="00FB3333">
        <w:rPr>
          <w:sz w:val="26"/>
          <w:szCs w:val="26"/>
        </w:rPr>
        <w:t xml:space="preserve">                         </w:t>
      </w:r>
      <w:r w:rsidR="00071FDA" w:rsidRPr="00FB3333">
        <w:rPr>
          <w:sz w:val="26"/>
          <w:szCs w:val="26"/>
        </w:rPr>
        <w:t xml:space="preserve">           </w:t>
      </w:r>
      <w:r w:rsidR="00C6540F" w:rsidRPr="00FB3333">
        <w:rPr>
          <w:sz w:val="26"/>
          <w:szCs w:val="26"/>
        </w:rPr>
        <w:t xml:space="preserve">                               </w:t>
      </w:r>
      <w:r w:rsidR="00071FDA" w:rsidRPr="00FB3333">
        <w:rPr>
          <w:sz w:val="26"/>
          <w:szCs w:val="26"/>
        </w:rPr>
        <w:t xml:space="preserve">   </w:t>
      </w:r>
      <w:r w:rsidR="00945CBE" w:rsidRPr="00FB3333">
        <w:rPr>
          <w:sz w:val="26"/>
          <w:szCs w:val="26"/>
        </w:rPr>
        <w:t xml:space="preserve">№ </w:t>
      </w:r>
      <w:r>
        <w:rPr>
          <w:sz w:val="26"/>
          <w:szCs w:val="26"/>
        </w:rPr>
        <w:t>163</w:t>
      </w:r>
    </w:p>
    <w:p w:rsidR="00251728" w:rsidRPr="00B56604" w:rsidRDefault="00251728" w:rsidP="00B56604">
      <w:pPr>
        <w:pStyle w:val="t"/>
        <w:spacing w:after="0"/>
        <w:rPr>
          <w:b w:val="0"/>
          <w:sz w:val="26"/>
          <w:szCs w:val="26"/>
        </w:rPr>
      </w:pPr>
      <w:r w:rsidRPr="00B56604">
        <w:rPr>
          <w:b w:val="0"/>
          <w:sz w:val="26"/>
          <w:szCs w:val="26"/>
        </w:rPr>
        <w:t>Об утверждении требований к</w:t>
      </w:r>
      <w:r w:rsidR="0053629B" w:rsidRPr="00B56604">
        <w:rPr>
          <w:b w:val="0"/>
          <w:sz w:val="26"/>
          <w:szCs w:val="26"/>
        </w:rPr>
        <w:t xml:space="preserve"> безопасности и</w:t>
      </w:r>
      <w:r w:rsidRPr="00B56604">
        <w:rPr>
          <w:b w:val="0"/>
          <w:sz w:val="26"/>
          <w:szCs w:val="26"/>
        </w:rPr>
        <w:t xml:space="preserve"> антитеррористической защищенности автономных источников тепла</w:t>
      </w:r>
      <w:r w:rsidR="00FB3333" w:rsidRPr="00B56604">
        <w:rPr>
          <w:b w:val="0"/>
          <w:sz w:val="26"/>
          <w:szCs w:val="26"/>
        </w:rPr>
        <w:t>,</w:t>
      </w:r>
      <w:r w:rsidRPr="00B56604">
        <w:rPr>
          <w:b w:val="0"/>
          <w:sz w:val="26"/>
          <w:szCs w:val="26"/>
        </w:rPr>
        <w:t xml:space="preserve"> работающих на </w:t>
      </w:r>
      <w:r w:rsidR="0053629B" w:rsidRPr="00B56604">
        <w:rPr>
          <w:b w:val="0"/>
          <w:sz w:val="26"/>
          <w:szCs w:val="26"/>
        </w:rPr>
        <w:t>природном газе</w:t>
      </w:r>
      <w:r w:rsidRPr="00B56604">
        <w:rPr>
          <w:b w:val="0"/>
          <w:sz w:val="26"/>
          <w:szCs w:val="26"/>
        </w:rPr>
        <w:t xml:space="preserve"> Новокривошеинского сельского поселения.</w:t>
      </w:r>
    </w:p>
    <w:p w:rsidR="00D4227F" w:rsidRPr="00B56604" w:rsidRDefault="00D4227F" w:rsidP="00B5660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227F" w:rsidRPr="00B56604" w:rsidRDefault="00D4227F" w:rsidP="00B5660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6604">
        <w:rPr>
          <w:sz w:val="26"/>
          <w:szCs w:val="26"/>
        </w:rPr>
        <w:t xml:space="preserve">В соответствии с </w:t>
      </w:r>
      <w:r w:rsidR="0053629B" w:rsidRPr="00B56604">
        <w:rPr>
          <w:sz w:val="26"/>
          <w:szCs w:val="26"/>
        </w:rPr>
        <w:t xml:space="preserve">частью 2 статьи 7 Федерального закона от 21 июля 2011 г. № 256-ФЗ «О безопасности объектов топливно-энергетического комплекса» </w:t>
      </w:r>
    </w:p>
    <w:p w:rsidR="00294E50" w:rsidRPr="00B56604" w:rsidRDefault="00294E50" w:rsidP="00B56604">
      <w:pPr>
        <w:ind w:firstLine="709"/>
        <w:jc w:val="both"/>
        <w:rPr>
          <w:sz w:val="26"/>
          <w:szCs w:val="26"/>
        </w:rPr>
      </w:pPr>
      <w:r w:rsidRPr="00B56604">
        <w:rPr>
          <w:sz w:val="26"/>
          <w:szCs w:val="26"/>
        </w:rPr>
        <w:t>ПОСТАНОВЛЯЮ:</w:t>
      </w:r>
    </w:p>
    <w:p w:rsidR="00DC5483" w:rsidRPr="00FB3333" w:rsidRDefault="00D4227F" w:rsidP="00DC5483">
      <w:pPr>
        <w:ind w:firstLine="708"/>
        <w:jc w:val="both"/>
        <w:rPr>
          <w:sz w:val="26"/>
          <w:szCs w:val="26"/>
        </w:rPr>
      </w:pPr>
      <w:r w:rsidRPr="00FB3333">
        <w:rPr>
          <w:sz w:val="26"/>
          <w:szCs w:val="26"/>
        </w:rPr>
        <w:t xml:space="preserve">1. </w:t>
      </w:r>
      <w:r w:rsidR="00DC5483" w:rsidRPr="00FB3333">
        <w:rPr>
          <w:sz w:val="26"/>
          <w:szCs w:val="26"/>
        </w:rPr>
        <w:t xml:space="preserve">Утвердить </w:t>
      </w:r>
      <w:r w:rsidR="0053629B" w:rsidRPr="00FB3333">
        <w:rPr>
          <w:sz w:val="26"/>
          <w:szCs w:val="26"/>
        </w:rPr>
        <w:t>Требования к безопасности и антитеррористической защищенности автономных источников тепл</w:t>
      </w:r>
      <w:r w:rsidR="0053629B" w:rsidRPr="00F25019">
        <w:rPr>
          <w:sz w:val="26"/>
          <w:szCs w:val="26"/>
        </w:rPr>
        <w:t>а</w:t>
      </w:r>
      <w:r w:rsidR="00BB1109" w:rsidRPr="00F25019">
        <w:rPr>
          <w:sz w:val="26"/>
          <w:szCs w:val="26"/>
        </w:rPr>
        <w:t>,</w:t>
      </w:r>
      <w:r w:rsidR="00BB1109">
        <w:rPr>
          <w:sz w:val="26"/>
          <w:szCs w:val="26"/>
        </w:rPr>
        <w:t xml:space="preserve"> </w:t>
      </w:r>
      <w:r w:rsidR="0053629B" w:rsidRPr="00FB3333">
        <w:rPr>
          <w:sz w:val="26"/>
          <w:szCs w:val="26"/>
        </w:rPr>
        <w:t>работающих на природном газе</w:t>
      </w:r>
      <w:r w:rsidR="00BB1109" w:rsidRPr="00F25019">
        <w:rPr>
          <w:sz w:val="26"/>
          <w:szCs w:val="26"/>
        </w:rPr>
        <w:t>,</w:t>
      </w:r>
      <w:r w:rsidR="0053629B" w:rsidRPr="00FB3333">
        <w:rPr>
          <w:sz w:val="26"/>
          <w:szCs w:val="26"/>
        </w:rPr>
        <w:t xml:space="preserve"> Новокривошеинского сельского поселения</w:t>
      </w:r>
      <w:r w:rsidR="00903F09" w:rsidRPr="00FB3333">
        <w:rPr>
          <w:sz w:val="26"/>
          <w:szCs w:val="26"/>
        </w:rPr>
        <w:t>,</w:t>
      </w:r>
      <w:r w:rsidR="00DC5483" w:rsidRPr="00FB3333">
        <w:rPr>
          <w:sz w:val="26"/>
          <w:szCs w:val="26"/>
        </w:rPr>
        <w:t xml:space="preserve"> согласно приложению.</w:t>
      </w:r>
    </w:p>
    <w:p w:rsidR="00D4227F" w:rsidRPr="00FB3333" w:rsidRDefault="00D4227F" w:rsidP="00DC5483">
      <w:pPr>
        <w:ind w:firstLine="708"/>
        <w:jc w:val="both"/>
        <w:rPr>
          <w:sz w:val="26"/>
          <w:szCs w:val="26"/>
        </w:rPr>
      </w:pPr>
      <w:r w:rsidRPr="00FB3333">
        <w:rPr>
          <w:rFonts w:eastAsia="Calibri"/>
          <w:sz w:val="26"/>
          <w:szCs w:val="26"/>
          <w:lang w:eastAsia="en-US"/>
        </w:rPr>
        <w:t>2. Опубликовать настоящее решение в ежемесячном печатном изда</w:t>
      </w:r>
      <w:r w:rsidR="00BB1109">
        <w:rPr>
          <w:rFonts w:eastAsia="Calibri"/>
          <w:sz w:val="26"/>
          <w:szCs w:val="26"/>
          <w:lang w:eastAsia="en-US"/>
        </w:rPr>
        <w:t xml:space="preserve">нии - «Информационный бюллетень </w:t>
      </w:r>
      <w:r w:rsidRPr="00FB3333">
        <w:rPr>
          <w:rFonts w:eastAsia="Calibri"/>
          <w:sz w:val="26"/>
          <w:szCs w:val="26"/>
          <w:lang w:eastAsia="en-US"/>
        </w:rPr>
        <w:t>Новокривошеинского сельского поселения» и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D4227F" w:rsidRPr="00FB3333" w:rsidRDefault="00D4227F" w:rsidP="00D42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3333">
        <w:rPr>
          <w:color w:val="000000"/>
          <w:sz w:val="26"/>
          <w:szCs w:val="26"/>
        </w:rPr>
        <w:t>3. Настояще</w:t>
      </w:r>
      <w:r w:rsidR="00F25019">
        <w:rPr>
          <w:color w:val="000000"/>
          <w:sz w:val="26"/>
          <w:szCs w:val="26"/>
        </w:rPr>
        <w:t xml:space="preserve">е постановление вступает в силу с </w:t>
      </w:r>
      <w:r w:rsidR="00B64924" w:rsidRPr="00FB3333">
        <w:rPr>
          <w:color w:val="000000"/>
          <w:sz w:val="26"/>
          <w:szCs w:val="26"/>
        </w:rPr>
        <w:t>даты его официального опубликования.</w:t>
      </w:r>
    </w:p>
    <w:p w:rsidR="00294E50" w:rsidRPr="00FB3333" w:rsidRDefault="00D4227F" w:rsidP="00D4227F">
      <w:pPr>
        <w:ind w:firstLine="709"/>
        <w:jc w:val="both"/>
        <w:rPr>
          <w:sz w:val="26"/>
          <w:szCs w:val="26"/>
        </w:rPr>
      </w:pPr>
      <w:r w:rsidRPr="00FB3333">
        <w:rPr>
          <w:sz w:val="26"/>
          <w:szCs w:val="26"/>
        </w:rPr>
        <w:t>4</w:t>
      </w:r>
      <w:r w:rsidR="00294E50" w:rsidRPr="00FB3333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F871B8" w:rsidRPr="00FB3333" w:rsidRDefault="00F871B8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294E50" w:rsidRPr="00FB3333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 w:rsidRPr="00FB3333"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</w:t>
      </w:r>
      <w:r w:rsidR="00804B32" w:rsidRPr="00FB3333">
        <w:rPr>
          <w:color w:val="000000"/>
          <w:spacing w:val="3"/>
          <w:sz w:val="26"/>
          <w:szCs w:val="26"/>
        </w:rPr>
        <w:t xml:space="preserve">                      </w:t>
      </w:r>
      <w:r w:rsidRPr="00FB3333">
        <w:rPr>
          <w:color w:val="000000"/>
          <w:spacing w:val="3"/>
          <w:sz w:val="26"/>
          <w:szCs w:val="26"/>
        </w:rPr>
        <w:t xml:space="preserve">  </w:t>
      </w:r>
      <w:r w:rsidRPr="00FB3333">
        <w:rPr>
          <w:sz w:val="26"/>
          <w:szCs w:val="26"/>
        </w:rPr>
        <w:t>А.О. Саяпин</w:t>
      </w:r>
    </w:p>
    <w:p w:rsidR="00294E50" w:rsidRPr="00FB3333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 w:rsidRPr="00FB3333">
        <w:rPr>
          <w:color w:val="000000"/>
          <w:spacing w:val="3"/>
          <w:sz w:val="26"/>
          <w:szCs w:val="26"/>
        </w:rPr>
        <w:t>(Глава Администрации)</w:t>
      </w:r>
    </w:p>
    <w:p w:rsidR="00D4227F" w:rsidRPr="00FB3333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Pr="00FB3333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Pr="00FB3333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Pr="00FB3333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Pr="00FB3333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Pr="00FB3333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Pr="00FB3333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Pr="00FB3333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Pr="00FB3333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Pr="00FB3333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Pr="00FB3333" w:rsidRDefault="00D4227F" w:rsidP="00D4227F">
      <w:pPr>
        <w:ind w:left="4820"/>
        <w:rPr>
          <w:color w:val="000000"/>
          <w:spacing w:val="3"/>
          <w:sz w:val="26"/>
          <w:szCs w:val="26"/>
        </w:rPr>
      </w:pPr>
    </w:p>
    <w:p w:rsidR="00B64924" w:rsidRPr="00FB3333" w:rsidRDefault="00B64924" w:rsidP="00D4227F">
      <w:pPr>
        <w:ind w:left="4820"/>
        <w:rPr>
          <w:color w:val="000000"/>
          <w:spacing w:val="3"/>
          <w:sz w:val="26"/>
          <w:szCs w:val="26"/>
        </w:rPr>
      </w:pPr>
    </w:p>
    <w:p w:rsidR="003449E0" w:rsidRDefault="003449E0" w:rsidP="00D4227F">
      <w:pPr>
        <w:ind w:left="4820"/>
        <w:rPr>
          <w:color w:val="000000"/>
          <w:spacing w:val="3"/>
          <w:sz w:val="26"/>
          <w:szCs w:val="26"/>
        </w:rPr>
      </w:pPr>
    </w:p>
    <w:p w:rsidR="00B56604" w:rsidRPr="00FB3333" w:rsidRDefault="00B56604" w:rsidP="00D4227F">
      <w:pPr>
        <w:ind w:left="4820"/>
        <w:rPr>
          <w:color w:val="000000"/>
          <w:spacing w:val="3"/>
          <w:sz w:val="26"/>
          <w:szCs w:val="26"/>
        </w:rPr>
      </w:pPr>
    </w:p>
    <w:p w:rsidR="003449E0" w:rsidRPr="00FB3333" w:rsidRDefault="003449E0" w:rsidP="00D4227F">
      <w:pPr>
        <w:ind w:left="4820"/>
        <w:rPr>
          <w:color w:val="000000"/>
          <w:spacing w:val="3"/>
          <w:sz w:val="26"/>
          <w:szCs w:val="26"/>
        </w:rPr>
      </w:pPr>
    </w:p>
    <w:p w:rsidR="00D4227F" w:rsidRPr="00FB3333" w:rsidRDefault="00D4227F" w:rsidP="00D4227F">
      <w:pPr>
        <w:ind w:left="4820"/>
        <w:rPr>
          <w:sz w:val="26"/>
          <w:szCs w:val="26"/>
        </w:rPr>
      </w:pPr>
      <w:r w:rsidRPr="00FB3333"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</w:t>
      </w:r>
      <w:r w:rsidRPr="00FB3333">
        <w:rPr>
          <w:sz w:val="26"/>
          <w:szCs w:val="26"/>
        </w:rPr>
        <w:t>Приложение</w:t>
      </w:r>
    </w:p>
    <w:p w:rsidR="00B56604" w:rsidRPr="00FB3333" w:rsidRDefault="00B56604" w:rsidP="00D4227F">
      <w:pPr>
        <w:ind w:left="4820"/>
        <w:rPr>
          <w:sz w:val="26"/>
          <w:szCs w:val="26"/>
        </w:rPr>
      </w:pPr>
    </w:p>
    <w:p w:rsidR="00D4227F" w:rsidRPr="00FB3333" w:rsidRDefault="00D4227F" w:rsidP="00D4227F">
      <w:pPr>
        <w:ind w:left="4820"/>
        <w:rPr>
          <w:sz w:val="26"/>
          <w:szCs w:val="26"/>
        </w:rPr>
      </w:pPr>
      <w:r w:rsidRPr="00FB3333">
        <w:rPr>
          <w:sz w:val="26"/>
          <w:szCs w:val="26"/>
        </w:rPr>
        <w:t>УТВЕРЖДЕН</w:t>
      </w:r>
      <w:r w:rsidR="00B56604">
        <w:rPr>
          <w:sz w:val="26"/>
          <w:szCs w:val="26"/>
        </w:rPr>
        <w:t>О</w:t>
      </w:r>
    </w:p>
    <w:p w:rsidR="00D4227F" w:rsidRPr="00FB3333" w:rsidRDefault="00D4227F" w:rsidP="00D4227F">
      <w:pPr>
        <w:ind w:left="4820"/>
        <w:rPr>
          <w:sz w:val="26"/>
          <w:szCs w:val="26"/>
        </w:rPr>
      </w:pPr>
      <w:r w:rsidRPr="00FB3333">
        <w:rPr>
          <w:sz w:val="26"/>
          <w:szCs w:val="26"/>
        </w:rPr>
        <w:t>постановлением  Администрации</w:t>
      </w:r>
    </w:p>
    <w:p w:rsidR="00D4227F" w:rsidRPr="00FB3333" w:rsidRDefault="00D4227F" w:rsidP="00D4227F">
      <w:pPr>
        <w:ind w:left="4820"/>
        <w:rPr>
          <w:sz w:val="26"/>
          <w:szCs w:val="26"/>
        </w:rPr>
      </w:pPr>
      <w:r w:rsidRPr="00FB3333">
        <w:rPr>
          <w:sz w:val="26"/>
          <w:szCs w:val="26"/>
        </w:rPr>
        <w:t>Новокривошеинского сельского поселения</w:t>
      </w:r>
    </w:p>
    <w:p w:rsidR="00D4227F" w:rsidRPr="00FB3333" w:rsidRDefault="008C07DC" w:rsidP="00D4227F">
      <w:pPr>
        <w:ind w:left="4820"/>
        <w:rPr>
          <w:sz w:val="26"/>
          <w:szCs w:val="26"/>
        </w:rPr>
      </w:pPr>
      <w:r w:rsidRPr="00FB3333">
        <w:rPr>
          <w:sz w:val="26"/>
          <w:szCs w:val="26"/>
        </w:rPr>
        <w:t xml:space="preserve">от </w:t>
      </w:r>
      <w:r w:rsidR="00B56604">
        <w:rPr>
          <w:sz w:val="26"/>
          <w:szCs w:val="26"/>
        </w:rPr>
        <w:t>21.12.2023 № 163</w:t>
      </w:r>
    </w:p>
    <w:p w:rsidR="00D4227F" w:rsidRPr="00FB3333" w:rsidRDefault="00D4227F" w:rsidP="00D4227F">
      <w:pPr>
        <w:jc w:val="right"/>
        <w:rPr>
          <w:color w:val="000000"/>
          <w:sz w:val="26"/>
          <w:szCs w:val="26"/>
        </w:rPr>
      </w:pPr>
    </w:p>
    <w:p w:rsidR="0053629B" w:rsidRPr="00FB3333" w:rsidRDefault="0053629B" w:rsidP="00B56604">
      <w:pPr>
        <w:ind w:firstLine="709"/>
        <w:jc w:val="center"/>
        <w:rPr>
          <w:sz w:val="26"/>
          <w:szCs w:val="26"/>
        </w:rPr>
      </w:pPr>
      <w:r w:rsidRPr="00FB3333">
        <w:rPr>
          <w:sz w:val="26"/>
          <w:szCs w:val="26"/>
        </w:rPr>
        <w:t>Требования к безопасности и антитеррористической защищенности автономных источников тепла</w:t>
      </w:r>
      <w:r w:rsidR="00BB1109" w:rsidRPr="00F25019">
        <w:rPr>
          <w:sz w:val="26"/>
          <w:szCs w:val="26"/>
        </w:rPr>
        <w:t>,</w:t>
      </w:r>
      <w:r w:rsidR="00BB1109">
        <w:rPr>
          <w:sz w:val="26"/>
          <w:szCs w:val="26"/>
        </w:rPr>
        <w:t xml:space="preserve"> работающих на природном газе</w:t>
      </w:r>
      <w:r w:rsidR="00BB1109" w:rsidRPr="00F25019">
        <w:rPr>
          <w:sz w:val="26"/>
          <w:szCs w:val="26"/>
        </w:rPr>
        <w:t>,</w:t>
      </w:r>
      <w:r w:rsidR="00BB1109">
        <w:rPr>
          <w:sz w:val="26"/>
          <w:szCs w:val="26"/>
        </w:rPr>
        <w:t xml:space="preserve"> </w:t>
      </w:r>
      <w:r w:rsidRPr="00FB3333">
        <w:rPr>
          <w:sz w:val="26"/>
          <w:szCs w:val="26"/>
        </w:rPr>
        <w:t>Новокривошеинского сельского поселения</w:t>
      </w:r>
    </w:p>
    <w:p w:rsidR="0053629B" w:rsidRPr="00FB3333" w:rsidRDefault="0053629B" w:rsidP="00DC548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3629B" w:rsidRPr="00B56604" w:rsidRDefault="0053629B" w:rsidP="00B56604">
      <w:pPr>
        <w:pStyle w:val="c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I. Общие положения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1. Настоящие требования устанавливают порядок обеспечения безопасности и антитеррористической защищенности объектов, собственниками которых является Администрация Новокривошеинского сельского поселения  (далее – орган.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В настоящих требованиях под объектами понимаются автономные источники тепла</w:t>
      </w:r>
      <w:r w:rsidR="00BB1109" w:rsidRPr="00B56604">
        <w:rPr>
          <w:sz w:val="26"/>
          <w:szCs w:val="26"/>
        </w:rPr>
        <w:t>,</w:t>
      </w:r>
      <w:r w:rsidRPr="00B56604">
        <w:rPr>
          <w:sz w:val="26"/>
          <w:szCs w:val="26"/>
        </w:rPr>
        <w:t xml:space="preserve"> работающие на бытовом газе.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2. Настоящие требования не распространяются на  объекты, требования к антитеррористической защищенности которых утверждены актами Правительства Российской Федерации.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3. Ответственность за обеспечение безопасности и антитеррористической защищенности объекта  возлагается на руководителя органа.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4.</w:t>
      </w:r>
      <w:r w:rsidR="00BB1109" w:rsidRPr="00B56604">
        <w:rPr>
          <w:sz w:val="26"/>
          <w:szCs w:val="26"/>
        </w:rPr>
        <w:t xml:space="preserve">Безопасносить и </w:t>
      </w:r>
      <w:r w:rsidR="00803635" w:rsidRPr="00B56604">
        <w:rPr>
          <w:sz w:val="26"/>
          <w:szCs w:val="26"/>
        </w:rPr>
        <w:t>а</w:t>
      </w:r>
      <w:r w:rsidRPr="00B56604">
        <w:rPr>
          <w:sz w:val="26"/>
          <w:szCs w:val="26"/>
        </w:rPr>
        <w:t>нтитеррористическая защищенность объектов обеспечивается путем: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а) проведения категорирования объектов;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б) реализации соответствующих категориям объектов мероприятий по обеспечению антитеррористическ</w:t>
      </w:r>
      <w:r w:rsidR="00BB1109" w:rsidRPr="00B56604">
        <w:rPr>
          <w:sz w:val="26"/>
          <w:szCs w:val="26"/>
        </w:rPr>
        <w:t>ой защищенности этих объектов</w:t>
      </w:r>
      <w:r w:rsidRPr="00B56604">
        <w:rPr>
          <w:sz w:val="26"/>
          <w:szCs w:val="26"/>
        </w:rPr>
        <w:t>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в</w:t>
      </w:r>
      <w:r w:rsidR="00BB1109" w:rsidRPr="00B56604">
        <w:rPr>
          <w:sz w:val="26"/>
          <w:szCs w:val="26"/>
        </w:rPr>
        <w:t xml:space="preserve">) реагирования должностных лиц, </w:t>
      </w:r>
      <w:r w:rsidRPr="00B56604">
        <w:rPr>
          <w:sz w:val="26"/>
          <w:szCs w:val="26"/>
        </w:rPr>
        <w:t>ответственных за обеспечение антитеррористи</w:t>
      </w:r>
      <w:r w:rsidR="00BB1109" w:rsidRPr="00B56604">
        <w:rPr>
          <w:sz w:val="26"/>
          <w:szCs w:val="26"/>
        </w:rPr>
        <w:t>ческой защищенности объектов</w:t>
      </w:r>
      <w:r w:rsidRPr="00B56604">
        <w:rPr>
          <w:sz w:val="26"/>
          <w:szCs w:val="26"/>
        </w:rPr>
        <w:t>, на угрозы совершения или на совершение тер</w:t>
      </w:r>
      <w:r w:rsidR="00BB1109" w:rsidRPr="00B56604">
        <w:rPr>
          <w:sz w:val="26"/>
          <w:szCs w:val="26"/>
        </w:rPr>
        <w:t>рористических актов на объектах</w:t>
      </w:r>
      <w:r w:rsidRPr="00B56604">
        <w:rPr>
          <w:sz w:val="26"/>
          <w:szCs w:val="26"/>
        </w:rPr>
        <w:t>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 xml:space="preserve">г) информирования органов государственной власти </w:t>
      </w:r>
      <w:r w:rsidR="00803635" w:rsidRPr="00B56604">
        <w:rPr>
          <w:sz w:val="26"/>
          <w:szCs w:val="26"/>
        </w:rPr>
        <w:t xml:space="preserve">и органов местного самоуправления </w:t>
      </w:r>
      <w:r w:rsidRPr="00B56604">
        <w:rPr>
          <w:sz w:val="26"/>
          <w:szCs w:val="26"/>
        </w:rPr>
        <w:t>об угрозах совершения или о совершении тер</w:t>
      </w:r>
      <w:r w:rsidR="00BB1109" w:rsidRPr="00B56604">
        <w:rPr>
          <w:sz w:val="26"/>
          <w:szCs w:val="26"/>
        </w:rPr>
        <w:t>рористических актов на объектах</w:t>
      </w:r>
      <w:r w:rsidRPr="00B56604">
        <w:rPr>
          <w:sz w:val="26"/>
          <w:szCs w:val="26"/>
        </w:rPr>
        <w:t>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д) осуществления контроля за выполнением н</w:t>
      </w:r>
      <w:r w:rsidR="00BB1109" w:rsidRPr="00B56604">
        <w:rPr>
          <w:sz w:val="26"/>
          <w:szCs w:val="26"/>
        </w:rPr>
        <w:t>астоящих требований на объектах</w:t>
      </w:r>
      <w:r w:rsidRPr="00B56604">
        <w:rPr>
          <w:sz w:val="26"/>
          <w:szCs w:val="26"/>
        </w:rPr>
        <w:t>.</w:t>
      </w:r>
    </w:p>
    <w:p w:rsidR="0053629B" w:rsidRPr="00B56604" w:rsidRDefault="00803635" w:rsidP="00B56604">
      <w:pPr>
        <w:pStyle w:val="c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II. Категорирование объектов</w:t>
      </w:r>
      <w:r w:rsidR="0053629B" w:rsidRPr="00B56604">
        <w:rPr>
          <w:sz w:val="26"/>
          <w:szCs w:val="26"/>
        </w:rPr>
        <w:t xml:space="preserve"> и порядок его проведения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5. Категорирование объектов осуществляется в целях установления дифференцированных требований к обеспечению их антитеррористической защищенности.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6. Категорирование объектов     осуществляется на основании следующих критериев: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а) степень угрозы совершения террористического акта на объекте (территории);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б) возможное количество людей, которые могут пострадать при совершении террористического акта на объекте (территории);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в) потенциальный материальный ущерб и ущерб окружающей природной среде, который может быть причинен в результате совершения террористического акта на объекте (территории).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 xml:space="preserve">7. Устанавливаются </w:t>
      </w:r>
      <w:r w:rsidR="00BB1109" w:rsidRPr="00B56604">
        <w:rPr>
          <w:sz w:val="26"/>
          <w:szCs w:val="26"/>
        </w:rPr>
        <w:t>следующие категории объектов</w:t>
      </w:r>
      <w:r w:rsidRPr="00B56604">
        <w:rPr>
          <w:sz w:val="26"/>
          <w:szCs w:val="26"/>
        </w:rPr>
        <w:t>: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а) объекты (территории) первой категории, включающие в себя: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lastRenderedPageBreak/>
        <w:t>объекты (территории), расположенные на территории субъекта Российской Федерации, в котором в течение последних 12 месяцев совершено (предприняты попытки к совершению) 5 и более террористических актов;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объекты (территории), в результате совершения террористического акта на которых прогнозируемое количество пострадавших составит более 50 человек;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объекты (территории), в результате совершения террористического акта на которых прогнозируемый размер экономического ущерба составит более 50 млн. рублей;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б) объекты (территории) второй категории, включающие в себя: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объекты (территории), расположенные на территории субъекта Российской Федерации, в котором в течение последних 12 месяцев совершено (предприняты попытки к совершению) до 5 террористических актов;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объекты (территории), в результате совершения террористического акта на которых прогнозируемое количество пострадавших составит от 10 до 50 человек;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объекты (территории), в результате совершения террористического акта на которых прогнозируемый размер экономического ущерба составит от 1 до 50 млн. рублей;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в) объекты (территории) третьей категории, включающие в себя: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объекты (территории), расположенные на территории субъекта Российской Федерации, в котором в течение последних 12 месяцев не зафиксировано террористических актов и (или) попыток к их совершению;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объекты (территории), в результате совершения террористического акта на которых прогнозируемое количество пострадавших составит менее 10 человек;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объекты (территории), в результате совершения террористического акта на которых прогнозируемый размер экономического ущерба составит менее 1 млн. рублей.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8. Объекту (территории) присваивается категория в зависимости от наивысшего количественного показателя любого из критериев категорирования, указанных в пункте 7 настоящих требований.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9. Категорирование осуществляется в отношении функционирующи</w:t>
      </w:r>
      <w:r w:rsidR="00BB1109" w:rsidRPr="00B56604">
        <w:rPr>
          <w:sz w:val="26"/>
          <w:szCs w:val="26"/>
        </w:rPr>
        <w:t>х (эксплуатируемых) объектов</w:t>
      </w:r>
      <w:r w:rsidRPr="00B56604">
        <w:rPr>
          <w:sz w:val="26"/>
          <w:szCs w:val="26"/>
        </w:rPr>
        <w:t>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В</w:t>
      </w:r>
      <w:r w:rsidR="00CC6DA9" w:rsidRPr="00B56604">
        <w:rPr>
          <w:sz w:val="26"/>
          <w:szCs w:val="26"/>
        </w:rPr>
        <w:t xml:space="preserve"> целях категорирования объектов администрации Новокривошеинского сельского поселения </w:t>
      </w:r>
      <w:r w:rsidRPr="00B56604">
        <w:rPr>
          <w:sz w:val="26"/>
          <w:szCs w:val="26"/>
        </w:rPr>
        <w:t>определяет срок начала проведения мероприятий по категорированию и письменно уведомляет об этом организации, находящиеся в его ведении.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10. Для проведения категорирования объекта (территории) руководителем органа (организации) создается комиссия по обследованию и категорированию объекта (территории) (далее - комиссия).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Комиссия создается в течение 1 месяца со дня вступления в силу настоящих требований либо со дня ввода в эксплуатацию нового объекта (территории), а также в случае изменения характеристик объекта (территории), которые могут повлиять на изменение ранее присвоенной категории.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11. В состав комиссии включаются работники органа (организации), а также представители территориального органа безопасности и территориального органа Федеральной службы войск национальной гвардии Российской Федерации</w:t>
      </w:r>
      <w:r w:rsidRPr="00B56604">
        <w:rPr>
          <w:rStyle w:val="ed"/>
          <w:sz w:val="26"/>
          <w:szCs w:val="26"/>
        </w:rPr>
        <w:t xml:space="preserve"> или подразделения вневедомственной охраны войск национальной гвардии Российской Федерации</w:t>
      </w:r>
      <w:r w:rsidRPr="00B56604">
        <w:rPr>
          <w:sz w:val="26"/>
          <w:szCs w:val="26"/>
        </w:rPr>
        <w:t xml:space="preserve"> (по согласованию).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систем, специализированных организаций, имеющих право осуществлять экспертизу безопасн</w:t>
      </w:r>
      <w:r w:rsidR="00BB1109" w:rsidRPr="00B56604">
        <w:rPr>
          <w:sz w:val="26"/>
          <w:szCs w:val="26"/>
        </w:rPr>
        <w:t>ости объектов</w:t>
      </w:r>
      <w:r w:rsidRPr="00B56604">
        <w:rPr>
          <w:sz w:val="26"/>
          <w:szCs w:val="26"/>
        </w:rPr>
        <w:t>.</w:t>
      </w:r>
      <w:r w:rsidRPr="00B56604">
        <w:rPr>
          <w:rStyle w:val="mark"/>
          <w:sz w:val="26"/>
          <w:szCs w:val="26"/>
        </w:rPr>
        <w:t xml:space="preserve"> 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lastRenderedPageBreak/>
        <w:t>Председателем комиссии назначается курирующий вопросы антитеррористической деятельности заместитель руководителя органа (организации). Для документального оформления работы комиссии из числа членов комиссии от органа (организации) назначается секретарь комиссии.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12. В ходе работы комиссия осуществляет: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а) изучение конструктивных и технических характеристик объекта (территории), организации его функционирования и охраны, действующих мер по обеспечению безопасного функционирования объекта (территории);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б) определение степени угрозы совершения террористического акта на объекте (территории), возможных последствий его совершения, значимости объекта (территории) для инфраструктуры и жизнеобеспечения, а также степени потенциальной опасности совершения террористического акта;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 xml:space="preserve">в) определение потенциально опасных участков объекта (территории), совершение террористического </w:t>
      </w:r>
      <w:r w:rsidR="00BB1109" w:rsidRPr="00B56604">
        <w:rPr>
          <w:sz w:val="26"/>
          <w:szCs w:val="26"/>
        </w:rPr>
        <w:t>акта,</w:t>
      </w:r>
      <w:r w:rsidRPr="00B56604">
        <w:rPr>
          <w:sz w:val="26"/>
          <w:szCs w:val="26"/>
        </w:rPr>
        <w:t xml:space="preserve"> на которых может привести к возникновению чрезвычайных ситуаций с опасными социально-экономическими последствиями, и критических элементов объекта (территории), совершение террористического акта на которых приведет к прекращению нормального функционирования объекта (территории) в целом, его повреждению или аварии на нем.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13. Степень угрозы совершения террористического акта определяется на основании данных о совершенных и предотвращенных террористических актах в районе расположения объекта (территории).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Возможные последствия совершения террористического акта на объекте (территории) определяются на основании прогнозных показателей в отношении численности людей, работающих на объекте (территории), численности людей, которые могут погибнуть или получить вред здоровью в случае совершения на объекте (территории) террористического акта, возможного материального ущерба и ущерба окружающей природной среде в районе расположения объекта (территории), а также в отношении времени, необходимого для восстановления объекта (территории).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14. По результатам анализа информации об объекте (территории) и его обследования комиссия принимает решение об отнесении объекта (территории) к конкретной категории.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Результаты работы комиссии оформляются актом категорирования объекта (территории), в котором отражаются ход работы комиссии, категория объекта (территории) и критерии категорирования, на основании которых она установлена, а также оценка состояния защищенности объекта (территории).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В ходе оценки состояния защищенности объекта (территории) оформляется пояснительная записка к акту категорирования объекта (территории), в которую вносятся все собранные об объекте (территории) сведения, подлежащие последующему внесению в паспорт безопасности объекта (территории) (с указанием источников их получения или описанием обосновывающих расчетов и исследований).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В случае недостаточности реализуемых на объекте (территории) мер антитеррористической защищенности комиссией разрабатываются рекомендации по их усилению.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15. Решение комиссией принимается коллегиально в ходе голосования ее членов большинством голосов с правом решающего голоса председателя комиссии при равном распределении голосов. Результаты голосования каждого члена комиссии заносятся в акт категорирования объекта (территории).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 xml:space="preserve">Каждый член комиссии имеет право внести в акт категорирования объекта (территории) свое особое мнение по вопросам работы комиссии, соответствия </w:t>
      </w:r>
      <w:r w:rsidRPr="00B56604">
        <w:rPr>
          <w:sz w:val="26"/>
          <w:szCs w:val="26"/>
        </w:rPr>
        <w:lastRenderedPageBreak/>
        <w:t>присвоенной объекту (территории) категории установленным настоящими требованиями критериям категорирования, оценки состояния защищенности объекта (территории), а также рекомендациям по усилению мер обеспечения его антитеррористической защищенности.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16. Акт категорирования объекта (территории)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Акт категорирования объекта (территории) составляется в 2 экземплярах, подписывается всеми членами комиссии, утверждается председателем комиссии и хранится вместе с паспортом безопасности объекта (территории).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Принятие комиссией акта категорирования объекта (территории) проводится в срок, не превышающий 1 месяца со дня создания комиссии.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17. Руководитель организации, в течение 1</w:t>
      </w:r>
      <w:r w:rsidR="004339A6" w:rsidRPr="00B56604">
        <w:rPr>
          <w:sz w:val="26"/>
          <w:szCs w:val="26"/>
        </w:rPr>
        <w:t>0</w:t>
      </w:r>
      <w:r w:rsidRPr="00B56604">
        <w:rPr>
          <w:sz w:val="26"/>
          <w:szCs w:val="26"/>
        </w:rPr>
        <w:t xml:space="preserve"> месяц</w:t>
      </w:r>
      <w:r w:rsidR="004339A6" w:rsidRPr="00B56604">
        <w:rPr>
          <w:sz w:val="26"/>
          <w:szCs w:val="26"/>
        </w:rPr>
        <w:t>ев</w:t>
      </w:r>
      <w:r w:rsidRPr="00B56604">
        <w:rPr>
          <w:sz w:val="26"/>
          <w:szCs w:val="26"/>
        </w:rPr>
        <w:t xml:space="preserve"> после проведения категорирования объекта (территории) </w:t>
      </w:r>
      <w:r w:rsidR="004339A6" w:rsidRPr="00B56604">
        <w:rPr>
          <w:sz w:val="26"/>
          <w:szCs w:val="26"/>
        </w:rPr>
        <w:t>принимает окончательное решение</w:t>
      </w:r>
      <w:r w:rsidRPr="00B56604">
        <w:rPr>
          <w:sz w:val="26"/>
          <w:szCs w:val="26"/>
        </w:rPr>
        <w:t xml:space="preserve"> о присвоенной объекту (территории) категории либо об отсутствии у объекта (территории) признаков, подпадающих под установленные настоящими требованиями критерии категорирования.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 xml:space="preserve">18. В целях организации контроля </w:t>
      </w:r>
      <w:r w:rsidR="00D927BD" w:rsidRPr="00B56604">
        <w:rPr>
          <w:sz w:val="26"/>
          <w:szCs w:val="26"/>
        </w:rPr>
        <w:t>над</w:t>
      </w:r>
      <w:r w:rsidRPr="00B56604">
        <w:rPr>
          <w:sz w:val="26"/>
          <w:szCs w:val="26"/>
        </w:rPr>
        <w:t xml:space="preserve"> обеспечением антитеррористической защищенности объектов     формирует</w:t>
      </w:r>
      <w:r w:rsidR="004339A6" w:rsidRPr="00B56604">
        <w:rPr>
          <w:sz w:val="26"/>
          <w:szCs w:val="26"/>
        </w:rPr>
        <w:t>ся</w:t>
      </w:r>
      <w:r w:rsidRPr="00B56604">
        <w:rPr>
          <w:sz w:val="26"/>
          <w:szCs w:val="26"/>
        </w:rPr>
        <w:t xml:space="preserve"> </w:t>
      </w:r>
      <w:r w:rsidR="00D927BD" w:rsidRPr="00B56604">
        <w:rPr>
          <w:sz w:val="26"/>
          <w:szCs w:val="26"/>
        </w:rPr>
        <w:t>обобщенный перечень объектов</w:t>
      </w:r>
      <w:r w:rsidRPr="00B56604">
        <w:rPr>
          <w:sz w:val="26"/>
          <w:szCs w:val="26"/>
        </w:rPr>
        <w:t>, подлежащих антитеррористической защите в соответствии с установленными категориями.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 </w:t>
      </w:r>
    </w:p>
    <w:p w:rsidR="0053629B" w:rsidRPr="00B56604" w:rsidRDefault="0053629B" w:rsidP="00B56604">
      <w:pPr>
        <w:pStyle w:val="c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 xml:space="preserve">III. Мероприятия по обеспечению антитеррористической защищенности объектов    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19. Для каждой категории объектов     устанавливается комплекс мероприятий в зависимости от степени угрозы совершения террористического акта и его возможных последствий.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20. Антитеррористическая защищенность объекта (территории) независимо от его категории обеспечивается путем: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а) проведения организационных мероприятий по обеспечению антитеррористической защищенности объекта (территории);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б) оборудования объекта (территории) средствами инженерной защиты и инженерно-техническими средствами охраны;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в) обеспечения пропускного и внутриобъектового режимов на объекте (территории);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г) проведения мероприятий по минимизации возможных последствий совершения террористического акта на объекте (территории) и ликвидации угрозы совершения террористического акта на объекте (территории)</w:t>
      </w:r>
      <w:r w:rsidRPr="00B56604">
        <w:rPr>
          <w:rStyle w:val="ed"/>
          <w:sz w:val="26"/>
          <w:szCs w:val="26"/>
        </w:rPr>
        <w:t>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rStyle w:val="ed"/>
          <w:sz w:val="26"/>
          <w:szCs w:val="26"/>
        </w:rPr>
        <w:t>д) обеспечения защиты служебной информации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антитеррористической защищенности объекта (территории);</w:t>
      </w:r>
      <w:r w:rsidRPr="00B56604">
        <w:rPr>
          <w:rStyle w:val="mark"/>
          <w:sz w:val="26"/>
          <w:szCs w:val="26"/>
        </w:rPr>
        <w:t xml:space="preserve"> 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rStyle w:val="ed"/>
          <w:sz w:val="26"/>
          <w:szCs w:val="26"/>
        </w:rPr>
        <w:t>е) выявления и предотвращения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  <w:r w:rsidRPr="00B56604">
        <w:rPr>
          <w:rStyle w:val="mark"/>
          <w:sz w:val="26"/>
          <w:szCs w:val="26"/>
        </w:rPr>
        <w:t> 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21. Организационные мероприятия по обеспечению антитеррористической защищенности объекта (территории) включают в себя: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lastRenderedPageBreak/>
        <w:t>а) разработку организационно-распорядительных документов по организации охраны, пропускного и внутриобъектового режимов на объекте (территории);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б) определение должностных лиц, ответственных за антитеррористическую защищенность объекта (территории) и его критических элементов;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в) проведение учений и (или) тренировок с работниками объекта (территории) по подготовке к действиям при угрозе совершения и при совершении террористического акта на объекте (территории);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 xml:space="preserve">г) контроль </w:t>
      </w:r>
      <w:r w:rsidR="00D927BD" w:rsidRPr="00B56604">
        <w:rPr>
          <w:sz w:val="26"/>
          <w:szCs w:val="26"/>
        </w:rPr>
        <w:t xml:space="preserve">над </w:t>
      </w:r>
      <w:r w:rsidRPr="00B56604">
        <w:rPr>
          <w:sz w:val="26"/>
          <w:szCs w:val="26"/>
        </w:rPr>
        <w:t xml:space="preserve"> выполнением требований к обеспечению охраны и защиты объекта (территории), а также за уровнем подготовленности подразделения охраны объекта (территории) к действиям при угрозе совершения и при совершении террористического акта на объекте (территории);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д) информирование работников объекта (территории) о требованиях к антитеррористической защищенности объекта (территории) и о содержании организационно-распорядительных документов в отношении пропускного и внутриобъектового режимов на объекте (территории).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 xml:space="preserve">22. Инженерная </w:t>
      </w:r>
      <w:r w:rsidR="00927E24" w:rsidRPr="00B56604">
        <w:rPr>
          <w:sz w:val="26"/>
          <w:szCs w:val="26"/>
        </w:rPr>
        <w:t xml:space="preserve"> </w:t>
      </w:r>
      <w:r w:rsidRPr="00B56604">
        <w:rPr>
          <w:sz w:val="26"/>
          <w:szCs w:val="26"/>
        </w:rPr>
        <w:t>защита объект</w:t>
      </w:r>
      <w:r w:rsidR="00D927BD" w:rsidRPr="00B56604">
        <w:rPr>
          <w:sz w:val="26"/>
          <w:szCs w:val="26"/>
        </w:rPr>
        <w:t xml:space="preserve">а (территории) осуществляется в </w:t>
      </w:r>
      <w:r w:rsidRPr="00B56604">
        <w:rPr>
          <w:sz w:val="26"/>
          <w:szCs w:val="26"/>
        </w:rPr>
        <w:t xml:space="preserve">соответствии с Федеральным законом </w:t>
      </w:r>
      <w:r w:rsidRPr="00B56604">
        <w:rPr>
          <w:rStyle w:val="cmd"/>
          <w:sz w:val="26"/>
          <w:szCs w:val="26"/>
        </w:rPr>
        <w:t>"Технический регламент о безопасности зданий и сооружений"</w:t>
      </w:r>
      <w:r w:rsidRPr="00B56604">
        <w:rPr>
          <w:sz w:val="26"/>
          <w:szCs w:val="26"/>
        </w:rPr>
        <w:t xml:space="preserve"> на всех этапах их функционирования (проектирование (включая изыскания), </w:t>
      </w:r>
      <w:r w:rsidR="00927E24" w:rsidRPr="00B56604">
        <w:rPr>
          <w:sz w:val="26"/>
          <w:szCs w:val="26"/>
        </w:rPr>
        <w:t>строительство, монтаж, наладка, э</w:t>
      </w:r>
      <w:r w:rsidRPr="00B56604">
        <w:rPr>
          <w:sz w:val="26"/>
          <w:szCs w:val="26"/>
        </w:rPr>
        <w:t>ксплуатация, реконструкция, капитальный ремонт, утилизация (снос).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 xml:space="preserve">23. Выбор и оснащение объекта (территории) инженерно-техническими средствами охраны конкретных типов определяются в техническом задании на создание (совершенствование) системы </w:t>
      </w:r>
      <w:r w:rsidR="00D927BD" w:rsidRPr="00B56604">
        <w:rPr>
          <w:sz w:val="26"/>
          <w:szCs w:val="26"/>
        </w:rPr>
        <w:t>инженерно-технической укреплен</w:t>
      </w:r>
      <w:r w:rsidRPr="00B56604">
        <w:rPr>
          <w:sz w:val="26"/>
          <w:szCs w:val="26"/>
        </w:rPr>
        <w:t>ности объекта (территории) в зависимости от категории объекта (территории).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Наибольшая плотность инженерно-технических средств охраны создается на направлениях, ведущих к критическим элементам объекта (территории), на трудно просматриваемых участках периметра и в уязвимых местах объекта (территории).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Инженерно-технические средства охраны должны обеспечивать защиту от несанкционированного проникновения на объект (территорию), в охраняемые здания (сооружения) и (или) помещения объекта (территории) на время, необходимое для прибытия к месту нарушения сотрудников охраны.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По решению руководителя органа (организации) объект (территория) может оборудоваться инженерно-техническими средствами охраны более высокого класса.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24. К средствам инженерной защиты и инженерно-техническим средствам охраны объекта (территории) относятся: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 xml:space="preserve">а) физические барьеры, посты охраны и средства инженерной </w:t>
      </w:r>
      <w:r w:rsidR="001F1625" w:rsidRPr="00B56604">
        <w:rPr>
          <w:sz w:val="26"/>
          <w:szCs w:val="26"/>
        </w:rPr>
        <w:t>защиты,</w:t>
      </w:r>
      <w:r w:rsidRPr="00B56604">
        <w:rPr>
          <w:sz w:val="26"/>
          <w:szCs w:val="26"/>
        </w:rPr>
        <w:t xml:space="preserve"> охраняемых зон и постов охраны (стены, перекрытия, ворота и двери, оборудованные при необходимости замками раннего пред</w:t>
      </w:r>
      <w:r w:rsidR="001F1625" w:rsidRPr="00B56604">
        <w:rPr>
          <w:sz w:val="26"/>
          <w:szCs w:val="26"/>
        </w:rPr>
        <w:t xml:space="preserve">упреждения о попытке вскрытия), </w:t>
      </w:r>
      <w:r w:rsidRPr="00B56604">
        <w:rPr>
          <w:sz w:val="26"/>
          <w:szCs w:val="26"/>
        </w:rPr>
        <w:t>специально разработанные конструкции (заграждения, противотаранные устройства, решетки, усиленные двери) и другие физические (в том числе естественные) препятствия;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б) контрольно-пропускные пункты, исключающие бесконтрольный доступ на объект (территорию) посетителей, а также работников обслуживающих, ремонтных и иных сторонних организаций;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в) системы и средства охранной сигнализации и освещения, которые должны обеспечивать: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выдачу сигнала о тревоге в любое время суток;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минимальную вероятность ложных извещений о тревоге;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выдачу извещений о неисправности или об отказе технических средств охранной сигнализации;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lastRenderedPageBreak/>
        <w:t>исправное состояние при воздействии влияющих факторов окружающей среды;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работоспособность при отключении сетевого источника электропитания или другого основного источника электропитания в течение времени прерывания электропитания.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25. Обеспечение пропускного и внутриобъектового режимов включает в себя: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а) наличие у работников объекта (территории), включенных в списочный состав, пропусков;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б) учет выдачи (сдачи) пропусков;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в) организацию доступа людей и транспорта на потенциально опасные участки и критические элементы объекта (территории);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г) организацию при необходимости встречи лиц (транспортных средств) и сопровождения их во время пребывания на объекте (территории);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д) определение порядка действия сил охраны при нарушении пропускного и внутриобъектового режимов.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26. В целях минимизации возможных последствий совершения террористического акта на объекте (территории) и ликвидации угрозы совершения террористического акта на объекте (территории):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а) разрабатываются планы эвакуации работников и посетителей объекта (территории) в случае угрозы совершения террористического акта;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б) проводятся обучение работников объекта (территории) способам защиты и действиям в случае поступления информации об угрозе совершения террористического акта или о его совершении, а также учения и (или) тренировки по безопасной и своевременной эвакуации работников объекта (территории) из зданий (сооружений);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в) на объекте (территории) размещаются наглядные пособия с информацией о порядке действий работников объекта (территории) при обнаружении подозрительных лиц или предметов на объекте (территории), а также в случае поступления информации об угрозе совершения или о совершении террористического акта;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г) организуется своевременное оповещение работников и посетителей объекта (территории) о безопасной и беспрепятственной эвакуации.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rStyle w:val="ed"/>
          <w:sz w:val="26"/>
          <w:szCs w:val="26"/>
        </w:rPr>
        <w:t>26</w:t>
      </w:r>
      <w:r w:rsidRPr="00B56604">
        <w:rPr>
          <w:rStyle w:val="w91"/>
          <w:sz w:val="26"/>
          <w:szCs w:val="26"/>
        </w:rPr>
        <w:t>1</w:t>
      </w:r>
      <w:r w:rsidRPr="00B56604">
        <w:rPr>
          <w:rStyle w:val="ed"/>
          <w:sz w:val="26"/>
          <w:szCs w:val="26"/>
        </w:rPr>
        <w:t>. Обеспечение защиты служебной информации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антитеррористической защищенности объекта (территории), включает в себя: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rStyle w:val="ed"/>
          <w:sz w:val="26"/>
          <w:szCs w:val="26"/>
        </w:rPr>
        <w:t>а) установление порядка работы со служебной информацией ограниченного распространения;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rStyle w:val="ed"/>
          <w:sz w:val="26"/>
          <w:szCs w:val="26"/>
        </w:rPr>
        <w:t>б) ограничение доступа должностных лиц (работников) к служебной информации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rStyle w:val="ed"/>
          <w:sz w:val="26"/>
          <w:szCs w:val="26"/>
        </w:rPr>
        <w:t>в) определение обязанностей лиц, допущенных к служебной информации ограниченного распространения, в том числе лиц, ответственных за хранение паспорта безопасности объекта (территории), иных документов и других материальных носителей информации, содержащих сведения о состоянии антитеррористической защищенности объекта (территории) и принимаемых мерах по ее усилению;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rStyle w:val="ed"/>
          <w:sz w:val="26"/>
          <w:szCs w:val="26"/>
        </w:rPr>
        <w:t xml:space="preserve">г) обеспечение надлежащего хранения и использования служебной информации ограниченного распространения, в том числе содержащейся в паспорте безопасности </w:t>
      </w:r>
      <w:r w:rsidRPr="00B56604">
        <w:rPr>
          <w:rStyle w:val="ed"/>
          <w:sz w:val="26"/>
          <w:szCs w:val="26"/>
        </w:rPr>
        <w:lastRenderedPageBreak/>
        <w:t>объекта (территории), иных документах и на других материальных носителях информации;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rStyle w:val="ed"/>
          <w:sz w:val="26"/>
          <w:szCs w:val="26"/>
        </w:rPr>
        <w:t xml:space="preserve">д) организация и осуществление контроля </w:t>
      </w:r>
      <w:r w:rsidR="001F1625" w:rsidRPr="00B56604">
        <w:rPr>
          <w:rStyle w:val="ed"/>
          <w:sz w:val="26"/>
          <w:szCs w:val="26"/>
        </w:rPr>
        <w:t>для</w:t>
      </w:r>
      <w:r w:rsidRPr="00B56604">
        <w:rPr>
          <w:rStyle w:val="ed"/>
          <w:sz w:val="26"/>
          <w:szCs w:val="26"/>
        </w:rPr>
        <w:t xml:space="preserve"> обеспечени</w:t>
      </w:r>
      <w:r w:rsidR="001F1625" w:rsidRPr="00B56604">
        <w:rPr>
          <w:rStyle w:val="ed"/>
          <w:sz w:val="26"/>
          <w:szCs w:val="26"/>
        </w:rPr>
        <w:t>я</w:t>
      </w:r>
      <w:r w:rsidRPr="00B56604">
        <w:rPr>
          <w:rStyle w:val="ed"/>
          <w:sz w:val="26"/>
          <w:szCs w:val="26"/>
        </w:rPr>
        <w:t xml:space="preserve">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распространения, в том числе содержащейся в паспорте безопасности объекта (территории), иных документах и на других материальных носителях информации;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rStyle w:val="ed"/>
          <w:sz w:val="26"/>
          <w:szCs w:val="26"/>
        </w:rPr>
        <w:t>е) подготовка и переподготовка должностных лиц (работников) по вопросам работы со служебной информацией ограниченного распространения.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rStyle w:val="ed"/>
          <w:sz w:val="26"/>
          <w:szCs w:val="26"/>
        </w:rPr>
        <w:t>26</w:t>
      </w:r>
      <w:r w:rsidRPr="00B56604">
        <w:rPr>
          <w:rStyle w:val="w91"/>
          <w:sz w:val="26"/>
          <w:szCs w:val="26"/>
        </w:rPr>
        <w:t>2</w:t>
      </w:r>
      <w:r w:rsidRPr="00B56604">
        <w:rPr>
          <w:rStyle w:val="ed"/>
          <w:sz w:val="26"/>
          <w:szCs w:val="26"/>
        </w:rPr>
        <w:t>. В целях выявления и предотвращения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отправлений: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rStyle w:val="ed"/>
          <w:sz w:val="26"/>
          <w:szCs w:val="26"/>
        </w:rPr>
        <w:t>а) устанавливается порядок проведения проверки и действий в случае выявления токсичных химикатов, отравляющих веществ и патогенных биологических агентов и назначения лиц, ответственных за проведение такой проверки;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rStyle w:val="ed"/>
          <w:sz w:val="26"/>
          <w:szCs w:val="26"/>
        </w:rPr>
        <w:t>б) оборудуется карантинное хранилище для размещения обнаруженных подозрительных предметов и корреспонденции;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rStyle w:val="ed"/>
          <w:sz w:val="26"/>
          <w:szCs w:val="26"/>
        </w:rPr>
        <w:t>в) организуется подготовка и переподготовка должностных лиц (работников) по вопросам работы по выявлению и предотвращению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:rsidR="0053629B" w:rsidRPr="00B56604" w:rsidRDefault="00562379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27. В отношении объектов</w:t>
      </w:r>
      <w:r w:rsidR="0053629B" w:rsidRPr="00B56604">
        <w:rPr>
          <w:sz w:val="26"/>
          <w:szCs w:val="26"/>
        </w:rPr>
        <w:t>, отнесенных к третьей категории, применяются мероприятия, предусмотренные </w:t>
      </w:r>
      <w:r w:rsidR="0053629B" w:rsidRPr="00B56604">
        <w:rPr>
          <w:rStyle w:val="ed"/>
          <w:sz w:val="26"/>
          <w:szCs w:val="26"/>
        </w:rPr>
        <w:t>пунктами 21 - 26</w:t>
      </w:r>
      <w:r w:rsidR="0053629B" w:rsidRPr="00B56604">
        <w:rPr>
          <w:rStyle w:val="w91"/>
          <w:sz w:val="26"/>
          <w:szCs w:val="26"/>
        </w:rPr>
        <w:t>2</w:t>
      </w:r>
      <w:r w:rsidR="0053629B" w:rsidRPr="00B56604">
        <w:rPr>
          <w:sz w:val="26"/>
          <w:szCs w:val="26"/>
        </w:rPr>
        <w:t> настоящих требований.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28. В отно</w:t>
      </w:r>
      <w:r w:rsidR="00562379" w:rsidRPr="00B56604">
        <w:rPr>
          <w:sz w:val="26"/>
          <w:szCs w:val="26"/>
        </w:rPr>
        <w:t>шении объектов</w:t>
      </w:r>
      <w:r w:rsidRPr="00B56604">
        <w:rPr>
          <w:sz w:val="26"/>
          <w:szCs w:val="26"/>
        </w:rPr>
        <w:t xml:space="preserve">, отнесенных ко второй категории, дополнительно к комплексу мероприятий, </w:t>
      </w:r>
      <w:r w:rsidR="00562379" w:rsidRPr="00B56604">
        <w:rPr>
          <w:sz w:val="26"/>
          <w:szCs w:val="26"/>
        </w:rPr>
        <w:t xml:space="preserve">предусмотренных для объектов </w:t>
      </w:r>
      <w:r w:rsidRPr="00B56604">
        <w:rPr>
          <w:sz w:val="26"/>
          <w:szCs w:val="26"/>
        </w:rPr>
        <w:t>третьей категории, осуществляются следующие мероприятия: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а) периодический обход и осмотр объекта (территории), его помещений, систем подземных коммуникаций, стоянок автотранспорта, а также складских помещений;</w:t>
      </w:r>
    </w:p>
    <w:p w:rsidR="0053629B" w:rsidRPr="00B56604" w:rsidRDefault="00562379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 xml:space="preserve">б) контроль </w:t>
      </w:r>
      <w:r w:rsidR="0053629B" w:rsidRPr="00B56604">
        <w:rPr>
          <w:sz w:val="26"/>
          <w:szCs w:val="26"/>
        </w:rPr>
        <w:t>состояни</w:t>
      </w:r>
      <w:r w:rsidRPr="00B56604">
        <w:rPr>
          <w:sz w:val="26"/>
          <w:szCs w:val="26"/>
        </w:rPr>
        <w:t>я</w:t>
      </w:r>
      <w:r w:rsidR="0053629B" w:rsidRPr="00B56604">
        <w:rPr>
          <w:sz w:val="26"/>
          <w:szCs w:val="26"/>
        </w:rPr>
        <w:t xml:space="preserve"> помещений, предусмотренных для проведения мероприятий с массовым пребыванием людей.</w:t>
      </w:r>
    </w:p>
    <w:p w:rsidR="0053629B" w:rsidRPr="00B56604" w:rsidRDefault="00562379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29. В отношении объектов</w:t>
      </w:r>
      <w:r w:rsidR="0053629B" w:rsidRPr="00B56604">
        <w:rPr>
          <w:sz w:val="26"/>
          <w:szCs w:val="26"/>
        </w:rPr>
        <w:t>, отнесенных к первой категории, дополнительно к комплексу мероприятий, предусмотренных для объектов     второй категории, осуществляются следующие мероприятия: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а) обеспечение вооружения работников подразделения охраны объекта (территории) служебным оружием и (или) специальными средствами;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б) использование в составе инженерно-технических средств охраны объекта (территории) систем охранного телевидения, контроля и управления доступом, а также систем и средств досмотра;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в) обеспечение постов охраны объекта (территории) средствами связи;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г) организация взаимодействия с территориальными органами безопасности, территориальными органами Министерства внутренних дел Российской Федерации и террит</w:t>
      </w:r>
      <w:r w:rsidR="00562379" w:rsidRPr="00B56604">
        <w:rPr>
          <w:sz w:val="26"/>
          <w:szCs w:val="26"/>
        </w:rPr>
        <w:t xml:space="preserve">ориальными органами Федеральной </w:t>
      </w:r>
      <w:r w:rsidRPr="00B56604">
        <w:rPr>
          <w:sz w:val="26"/>
          <w:szCs w:val="26"/>
        </w:rPr>
        <w:t>службы войск национальной гвардии Российской Федерации по вопросам за</w:t>
      </w:r>
      <w:r w:rsidR="00562379" w:rsidRPr="00B56604">
        <w:rPr>
          <w:sz w:val="26"/>
          <w:szCs w:val="26"/>
        </w:rPr>
        <w:t xml:space="preserve">щиты объектов </w:t>
      </w:r>
      <w:r w:rsidRPr="00B56604">
        <w:rPr>
          <w:sz w:val="26"/>
          <w:szCs w:val="26"/>
        </w:rPr>
        <w:t>от террористических угроз.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30. По решению руководителя органа (организации) м</w:t>
      </w:r>
      <w:r w:rsidR="00562379" w:rsidRPr="00B56604">
        <w:rPr>
          <w:sz w:val="26"/>
          <w:szCs w:val="26"/>
        </w:rPr>
        <w:t xml:space="preserve">огут применяться дополнительные меры, </w:t>
      </w:r>
      <w:r w:rsidRPr="00B56604">
        <w:rPr>
          <w:sz w:val="26"/>
          <w:szCs w:val="26"/>
        </w:rPr>
        <w:t>которые необходимы для обеспечения антитеррористической защищенности объекта (территории).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lastRenderedPageBreak/>
        <w:t>31. Срок завершения мероприятий по обеспечению антитеррористической защищенности объекта (территории) не должен превышать 24 месяцев со дня завершения категорирования объекта (территории).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При отсутствии возможности оборудования объекта (территории) отдельными средствами инженерной защиты и инженерно-техническими средствами охраны, предусмотренными пунктом 24 и подпунктом "б" пункта 29 настоящих требований, на объекте (территории) реализуются компенсирующие меры, позволяющие обеспечить его антитеррористическую защищенность.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32. При получении информации об угрозе совершения и в случае совершения террористического акта на объекте (территории) руководитель органа (организации), должностные лица органа (организации), осуществляющие руководство деятельностью работников объекта (территории), или уполномоченные ими лица обязаны незамедлительно: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а) оценить реальность и степень угрозы для находящихся на объекте (территории) людей, инфраструктуры объекта (территории) и окружающей природной среды;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б) уточнить сложившуюся на момент получения информации обстановку на объекте (территории) и в районе его расположения;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в) довести полученную информацию до органов государственной власти;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г) принять меры, направленные на выполнение работниками объекта (территории) и подразделением охраны объекта (территории) мер, установленных порядком их действий в случае угрозы совершения или совершения террористического акта на объекте (территории).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 xml:space="preserve">33. При введении на отдельных участках территории Российской Федерации (объектах) уровней террористической опасности, установленных Указом Президента Российской Федерации </w:t>
      </w:r>
      <w:r w:rsidRPr="00B56604">
        <w:rPr>
          <w:rStyle w:val="cmd"/>
          <w:sz w:val="26"/>
          <w:szCs w:val="26"/>
        </w:rPr>
        <w:t>от 14 июня 2012 г. № 851</w:t>
      </w:r>
      <w:r w:rsidRPr="00B56604">
        <w:rPr>
          <w:sz w:val="26"/>
          <w:szCs w:val="26"/>
        </w:rPr>
        <w:t xml:space="preserve"> "О 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государства", на объектах </w:t>
      </w:r>
      <w:r w:rsidR="00803635" w:rsidRPr="00B56604">
        <w:rPr>
          <w:sz w:val="26"/>
          <w:szCs w:val="26"/>
        </w:rPr>
        <w:t xml:space="preserve">   </w:t>
      </w:r>
      <w:r w:rsidRPr="00B56604">
        <w:rPr>
          <w:sz w:val="26"/>
          <w:szCs w:val="26"/>
        </w:rPr>
        <w:t xml:space="preserve"> могут приниматься следующие дополнительные меры по обеспечению антитеррористической защищенности: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а) при повышенном ("синем") уровне террористической опасности: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дополнительный инструктаж п</w:t>
      </w:r>
      <w:r w:rsidR="00562379" w:rsidRPr="00B56604">
        <w:rPr>
          <w:sz w:val="26"/>
          <w:szCs w:val="26"/>
        </w:rPr>
        <w:t>одразделений охраны объектов</w:t>
      </w:r>
      <w:r w:rsidRPr="00B56604">
        <w:rPr>
          <w:sz w:val="26"/>
          <w:szCs w:val="26"/>
        </w:rPr>
        <w:t>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усиление контроля в ходе проведения досмотровых мероприятий на контрольно-</w:t>
      </w:r>
      <w:r w:rsidR="00562379" w:rsidRPr="00B56604">
        <w:rPr>
          <w:sz w:val="26"/>
          <w:szCs w:val="26"/>
        </w:rPr>
        <w:t xml:space="preserve">пропускных пунктах объектов </w:t>
      </w:r>
      <w:r w:rsidRPr="00B56604">
        <w:rPr>
          <w:sz w:val="26"/>
          <w:szCs w:val="26"/>
        </w:rPr>
        <w:t>с использованием специальных технических средств;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 xml:space="preserve">проведение </w:t>
      </w:r>
      <w:r w:rsidR="00562379" w:rsidRPr="00B56604">
        <w:rPr>
          <w:sz w:val="26"/>
          <w:szCs w:val="26"/>
        </w:rPr>
        <w:t>проверок и осмотров на объектах</w:t>
      </w:r>
      <w:r w:rsidRPr="00B56604">
        <w:rPr>
          <w:sz w:val="26"/>
          <w:szCs w:val="26"/>
        </w:rPr>
        <w:t xml:space="preserve"> объектов инфраструктур</w:t>
      </w:r>
      <w:r w:rsidR="00562379" w:rsidRPr="00B56604">
        <w:rPr>
          <w:sz w:val="26"/>
          <w:szCs w:val="26"/>
        </w:rPr>
        <w:t xml:space="preserve">ы, теплопроводов, газопроводов, </w:t>
      </w:r>
      <w:r w:rsidRPr="00B56604">
        <w:rPr>
          <w:sz w:val="26"/>
          <w:szCs w:val="26"/>
        </w:rPr>
        <w:t>энергетических систем в целях выявления возможных мест закладки взрывных устройств;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инфор</w:t>
      </w:r>
      <w:r w:rsidR="00562379" w:rsidRPr="00B56604">
        <w:rPr>
          <w:sz w:val="26"/>
          <w:szCs w:val="26"/>
        </w:rPr>
        <w:t>мирование работников объектов</w:t>
      </w:r>
      <w:r w:rsidRPr="00B56604">
        <w:rPr>
          <w:sz w:val="26"/>
          <w:szCs w:val="26"/>
        </w:rPr>
        <w:t xml:space="preserve"> о том, как вести себя в условиях угрозы совершения террористического акта;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б) при высоком ("желтом") уровне террористической опасности (наряду с мерами, принимаемыми при установлении повышенного ("синего") уровня террористической опасности):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уточнение рас</w:t>
      </w:r>
      <w:r w:rsidR="00562379" w:rsidRPr="00B56604">
        <w:rPr>
          <w:sz w:val="26"/>
          <w:szCs w:val="26"/>
        </w:rPr>
        <w:t>четов сил и средств объектов</w:t>
      </w:r>
      <w:r w:rsidRPr="00B56604">
        <w:rPr>
          <w:sz w:val="26"/>
          <w:szCs w:val="26"/>
        </w:rPr>
        <w:t>, предназначенных для ликвидации последствий террористических актов, а также технических средств и специального оборудования для проведения спасательных работ;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проведение дополнительных тренировок по практическому приме</w:t>
      </w:r>
      <w:r w:rsidR="00562379" w:rsidRPr="00B56604">
        <w:rPr>
          <w:sz w:val="26"/>
          <w:szCs w:val="26"/>
        </w:rPr>
        <w:t>нению сил и средств объектов</w:t>
      </w:r>
      <w:r w:rsidRPr="00B56604">
        <w:rPr>
          <w:sz w:val="26"/>
          <w:szCs w:val="26"/>
        </w:rPr>
        <w:t>, привлекаемых в случае возникновения угрозы террористического акта;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lastRenderedPageBreak/>
        <w:t>в) при установлении критического ("красного") уровня террористической опасности (наряду с мерами, применяемыми при введении повышенного ("синего") и высокого ("желтого") уровней террористической опасности):</w:t>
      </w:r>
    </w:p>
    <w:p w:rsidR="0053629B" w:rsidRPr="00B56604" w:rsidRDefault="00562379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усиление охраны объектов</w:t>
      </w:r>
      <w:r w:rsidR="0053629B" w:rsidRPr="00B56604">
        <w:rPr>
          <w:sz w:val="26"/>
          <w:szCs w:val="26"/>
        </w:rPr>
        <w:t>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принятие неотложных мер по спасению людей, охране имущества, оставшегося без присмотра, и содействие бесперебойной работе спасательных служб.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 </w:t>
      </w:r>
    </w:p>
    <w:p w:rsidR="0053629B" w:rsidRPr="00B56604" w:rsidRDefault="0053629B" w:rsidP="00B56604">
      <w:pPr>
        <w:pStyle w:val="c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 xml:space="preserve">IV. Контроль за обеспечением антитеррористической защищенности объектов    </w:t>
      </w:r>
    </w:p>
    <w:p w:rsidR="004339A6" w:rsidRPr="00B56604" w:rsidRDefault="00562379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 xml:space="preserve">34. Контроль за обеспечением </w:t>
      </w:r>
      <w:r w:rsidR="0053629B" w:rsidRPr="00B56604">
        <w:rPr>
          <w:sz w:val="26"/>
          <w:szCs w:val="26"/>
        </w:rPr>
        <w:t>антитеррористи</w:t>
      </w:r>
      <w:r w:rsidRPr="00B56604">
        <w:rPr>
          <w:sz w:val="26"/>
          <w:szCs w:val="26"/>
        </w:rPr>
        <w:t xml:space="preserve">ческой защищенности объектов </w:t>
      </w:r>
      <w:r w:rsidR="0053629B" w:rsidRPr="00B56604">
        <w:rPr>
          <w:sz w:val="26"/>
          <w:szCs w:val="26"/>
        </w:rPr>
        <w:t>(д</w:t>
      </w:r>
      <w:r w:rsidR="004339A6" w:rsidRPr="00B56604">
        <w:rPr>
          <w:sz w:val="26"/>
          <w:szCs w:val="26"/>
        </w:rPr>
        <w:t>алее - контроль) осуществляется Главой Новокриво</w:t>
      </w:r>
      <w:r w:rsidRPr="00B56604">
        <w:rPr>
          <w:sz w:val="26"/>
          <w:szCs w:val="26"/>
        </w:rPr>
        <w:t xml:space="preserve">шеинского </w:t>
      </w:r>
      <w:r w:rsidR="004339A6" w:rsidRPr="00B56604">
        <w:rPr>
          <w:sz w:val="26"/>
          <w:szCs w:val="26"/>
        </w:rPr>
        <w:t>сельского поселения.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35. Контроль осуществляется в целях: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а) </w:t>
      </w:r>
      <w:r w:rsidR="00562379" w:rsidRPr="00B56604">
        <w:rPr>
          <w:sz w:val="26"/>
          <w:szCs w:val="26"/>
        </w:rPr>
        <w:t xml:space="preserve">проверки выполнения на объектах </w:t>
      </w:r>
      <w:r w:rsidRPr="00B56604">
        <w:rPr>
          <w:sz w:val="26"/>
          <w:szCs w:val="26"/>
        </w:rPr>
        <w:t>настоящих требований, а также разработанных в соответствии с ними организационно-распорядительных документов;</w:t>
      </w:r>
    </w:p>
    <w:p w:rsidR="0053629B" w:rsidRPr="00B56604" w:rsidRDefault="00562379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 xml:space="preserve">б) оценки </w:t>
      </w:r>
      <w:r w:rsidR="0053629B" w:rsidRPr="00B56604">
        <w:rPr>
          <w:sz w:val="26"/>
          <w:szCs w:val="26"/>
        </w:rPr>
        <w:t>эффективности систем обеспечения антитеррористи</w:t>
      </w:r>
      <w:r w:rsidRPr="00B56604">
        <w:rPr>
          <w:sz w:val="26"/>
          <w:szCs w:val="26"/>
        </w:rPr>
        <w:t>ческой защищенности объектов</w:t>
      </w:r>
      <w:r w:rsidR="0053629B" w:rsidRPr="00B56604">
        <w:rPr>
          <w:sz w:val="26"/>
          <w:szCs w:val="26"/>
        </w:rPr>
        <w:t>;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в) выработки и реализации мер по устранению выявленных в ходе проведения проверок недостатков.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36. Контроль осуществляется в форме плановых и внеплановых проверок.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37. Плановые проверки состояния антитеррористи</w:t>
      </w:r>
      <w:r w:rsidR="00562379" w:rsidRPr="00B56604">
        <w:rPr>
          <w:sz w:val="26"/>
          <w:szCs w:val="26"/>
        </w:rPr>
        <w:t xml:space="preserve">ческой защищенности объектов </w:t>
      </w:r>
      <w:r w:rsidRPr="00B56604">
        <w:rPr>
          <w:sz w:val="26"/>
          <w:szCs w:val="26"/>
        </w:rPr>
        <w:t xml:space="preserve">проводятся в соответствии с планом-графиком, утверждаемым </w:t>
      </w:r>
      <w:r w:rsidR="00803635" w:rsidRPr="00B56604">
        <w:rPr>
          <w:sz w:val="26"/>
          <w:szCs w:val="26"/>
        </w:rPr>
        <w:t>Исполнительным органом местного самоуправления</w:t>
      </w:r>
      <w:r w:rsidRPr="00B56604">
        <w:rPr>
          <w:sz w:val="26"/>
          <w:szCs w:val="26"/>
        </w:rPr>
        <w:t>, в отношении:</w:t>
      </w:r>
    </w:p>
    <w:p w:rsidR="0053629B" w:rsidRPr="00B56604" w:rsidRDefault="00562379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а) объектов</w:t>
      </w:r>
      <w:r w:rsidR="0053629B" w:rsidRPr="00B56604">
        <w:rPr>
          <w:sz w:val="26"/>
          <w:szCs w:val="26"/>
        </w:rPr>
        <w:t xml:space="preserve"> 1 категории - не реже 1 раза в </w:t>
      </w:r>
      <w:r w:rsidR="00236703" w:rsidRPr="00B56604">
        <w:rPr>
          <w:sz w:val="26"/>
          <w:szCs w:val="26"/>
        </w:rPr>
        <w:t>пятьдесят</w:t>
      </w:r>
      <w:bookmarkStart w:id="0" w:name="_GoBack"/>
      <w:bookmarkEnd w:id="0"/>
      <w:r w:rsidR="00803635" w:rsidRPr="00B56604">
        <w:rPr>
          <w:sz w:val="26"/>
          <w:szCs w:val="26"/>
        </w:rPr>
        <w:t xml:space="preserve"> лет</w:t>
      </w:r>
      <w:r w:rsidR="0053629B" w:rsidRPr="00B56604">
        <w:rPr>
          <w:sz w:val="26"/>
          <w:szCs w:val="26"/>
        </w:rPr>
        <w:t>;</w:t>
      </w:r>
    </w:p>
    <w:p w:rsidR="0053629B" w:rsidRPr="00B56604" w:rsidRDefault="00562379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б) объектов</w:t>
      </w:r>
      <w:r w:rsidR="0053629B" w:rsidRPr="00B56604">
        <w:rPr>
          <w:sz w:val="26"/>
          <w:szCs w:val="26"/>
        </w:rPr>
        <w:t xml:space="preserve"> 2 категории - не реже 1 раза в </w:t>
      </w:r>
      <w:r w:rsidR="00236703" w:rsidRPr="00B56604">
        <w:rPr>
          <w:sz w:val="26"/>
          <w:szCs w:val="26"/>
        </w:rPr>
        <w:t>триста</w:t>
      </w:r>
      <w:r w:rsidR="00803635" w:rsidRPr="00B56604">
        <w:rPr>
          <w:sz w:val="26"/>
          <w:szCs w:val="26"/>
        </w:rPr>
        <w:t xml:space="preserve"> лет</w:t>
      </w:r>
      <w:r w:rsidR="0053629B" w:rsidRPr="00B56604">
        <w:rPr>
          <w:sz w:val="26"/>
          <w:szCs w:val="26"/>
        </w:rPr>
        <w:t>;</w:t>
      </w:r>
    </w:p>
    <w:p w:rsidR="0053629B" w:rsidRPr="00B56604" w:rsidRDefault="00562379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 xml:space="preserve">в) объектов </w:t>
      </w:r>
      <w:r w:rsidR="0053629B" w:rsidRPr="00B56604">
        <w:rPr>
          <w:sz w:val="26"/>
          <w:szCs w:val="26"/>
        </w:rPr>
        <w:t xml:space="preserve">3 категории - не реже 1 раза в </w:t>
      </w:r>
      <w:r w:rsidR="00236703" w:rsidRPr="00B56604">
        <w:rPr>
          <w:sz w:val="26"/>
          <w:szCs w:val="26"/>
        </w:rPr>
        <w:t>двести</w:t>
      </w:r>
      <w:r w:rsidR="00803635" w:rsidRPr="00B56604">
        <w:rPr>
          <w:sz w:val="26"/>
          <w:szCs w:val="26"/>
        </w:rPr>
        <w:t xml:space="preserve"> лет</w:t>
      </w:r>
      <w:r w:rsidR="0053629B" w:rsidRPr="00B56604">
        <w:rPr>
          <w:sz w:val="26"/>
          <w:szCs w:val="26"/>
        </w:rPr>
        <w:t>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38. Внеплановые проверки проводятся при не</w:t>
      </w:r>
      <w:r w:rsidR="00236703" w:rsidRPr="00B56604">
        <w:rPr>
          <w:sz w:val="26"/>
          <w:szCs w:val="26"/>
        </w:rPr>
        <w:t xml:space="preserve"> проводятся.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 xml:space="preserve">39. Срок проведения проверки состояния антитеррористической защищенности объекта (территории) определяется в зависимости от вида проводимой проверки, категории проверяемого объекта (территории), а также его сложности и составляет не более </w:t>
      </w:r>
      <w:r w:rsidR="00803635" w:rsidRPr="00B56604">
        <w:rPr>
          <w:sz w:val="26"/>
          <w:szCs w:val="26"/>
        </w:rPr>
        <w:t xml:space="preserve">тридцати пяти </w:t>
      </w:r>
      <w:r w:rsidRPr="00B56604">
        <w:rPr>
          <w:sz w:val="26"/>
          <w:szCs w:val="26"/>
        </w:rPr>
        <w:t xml:space="preserve"> </w:t>
      </w:r>
      <w:r w:rsidR="00803635" w:rsidRPr="00B56604">
        <w:rPr>
          <w:sz w:val="26"/>
          <w:szCs w:val="26"/>
        </w:rPr>
        <w:t>месяцев</w:t>
      </w:r>
      <w:r w:rsidRPr="00B56604">
        <w:rPr>
          <w:sz w:val="26"/>
          <w:szCs w:val="26"/>
        </w:rPr>
        <w:t>.</w:t>
      </w:r>
    </w:p>
    <w:p w:rsidR="0053629B" w:rsidRPr="00B56604" w:rsidRDefault="00562379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 xml:space="preserve">40. По </w:t>
      </w:r>
      <w:r w:rsidR="0053629B" w:rsidRPr="00B56604">
        <w:rPr>
          <w:sz w:val="26"/>
          <w:szCs w:val="26"/>
        </w:rPr>
        <w:t>результатам проверки оформляется акт п</w:t>
      </w:r>
      <w:r w:rsidR="002501E1" w:rsidRPr="00B56604">
        <w:rPr>
          <w:sz w:val="26"/>
          <w:szCs w:val="26"/>
        </w:rPr>
        <w:t xml:space="preserve">роверки объекта (территории), в </w:t>
      </w:r>
      <w:r w:rsidR="0053629B" w:rsidRPr="00B56604">
        <w:rPr>
          <w:sz w:val="26"/>
          <w:szCs w:val="26"/>
        </w:rPr>
        <w:t>котором указываются состояние антитеррористической защищенности объекта (территории) и предложения по устранению выявленных недостатков.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41. По результатам проверок разрабатываются планы мероприятий по устранению выявленных недостатков с указанием сроков их устранения, которые утверждаются руководителями органа (организаций) или уполномоченными ими должностными лицами.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 </w:t>
      </w:r>
    </w:p>
    <w:p w:rsidR="0053629B" w:rsidRPr="00B56604" w:rsidRDefault="0053629B" w:rsidP="00B56604">
      <w:pPr>
        <w:pStyle w:val="c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 xml:space="preserve">V. Порядок информирования об угрозе совершения или о совершении террористического акта на объектах </w:t>
      </w:r>
      <w:r w:rsidR="00803635" w:rsidRPr="00B56604">
        <w:rPr>
          <w:sz w:val="26"/>
          <w:szCs w:val="26"/>
        </w:rPr>
        <w:t xml:space="preserve">   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42. Рук</w:t>
      </w:r>
      <w:r w:rsidR="002501E1" w:rsidRPr="00B56604">
        <w:rPr>
          <w:sz w:val="26"/>
          <w:szCs w:val="26"/>
        </w:rPr>
        <w:t xml:space="preserve">оводители органа (организаций), </w:t>
      </w:r>
      <w:r w:rsidRPr="00B56604">
        <w:rPr>
          <w:sz w:val="26"/>
          <w:szCs w:val="26"/>
        </w:rPr>
        <w:t>должностные лица органа (организаций), осуществляющие руководство деяте</w:t>
      </w:r>
      <w:r w:rsidR="002501E1" w:rsidRPr="00B56604">
        <w:rPr>
          <w:sz w:val="26"/>
          <w:szCs w:val="26"/>
        </w:rPr>
        <w:t xml:space="preserve">льностью работников объектов, </w:t>
      </w:r>
      <w:r w:rsidRPr="00B56604">
        <w:rPr>
          <w:sz w:val="26"/>
          <w:szCs w:val="26"/>
        </w:rPr>
        <w:t>при получении информации (в том числе анонимного характера) об угрозе совершения и о совершении террористически</w:t>
      </w:r>
      <w:r w:rsidR="002501E1" w:rsidRPr="00B56604">
        <w:rPr>
          <w:sz w:val="26"/>
          <w:szCs w:val="26"/>
        </w:rPr>
        <w:t xml:space="preserve">х актов на подчиненных объектах </w:t>
      </w:r>
      <w:r w:rsidRPr="00B56604">
        <w:rPr>
          <w:sz w:val="26"/>
          <w:szCs w:val="26"/>
        </w:rPr>
        <w:t xml:space="preserve">незамедлительно информируют территориальные органы безопасности, территориальные органы Министерства внутренних дел Российской Федерации, территориальные органы Федеральной службы войск национальной гвардии Российской Федерации и территориальные органы Министерства Российской </w:t>
      </w:r>
      <w:r w:rsidRPr="00B56604">
        <w:rPr>
          <w:sz w:val="26"/>
          <w:szCs w:val="26"/>
        </w:rPr>
        <w:lastRenderedPageBreak/>
        <w:t>Федераци</w:t>
      </w:r>
      <w:r w:rsidR="002501E1" w:rsidRPr="00B56604">
        <w:rPr>
          <w:sz w:val="26"/>
          <w:szCs w:val="26"/>
        </w:rPr>
        <w:t xml:space="preserve">и по делам гражданской обороны, </w:t>
      </w:r>
      <w:r w:rsidRPr="00B56604">
        <w:rPr>
          <w:sz w:val="26"/>
          <w:szCs w:val="26"/>
        </w:rPr>
        <w:t>чрезвычайным ситуациям и ликвидации последствий стихийных бедствий.</w:t>
      </w:r>
    </w:p>
    <w:p w:rsidR="0053629B" w:rsidRPr="00B56604" w:rsidRDefault="002501E1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 xml:space="preserve">43. Информирование об угрозе совершения и о </w:t>
      </w:r>
      <w:r w:rsidR="0053629B" w:rsidRPr="00B56604">
        <w:rPr>
          <w:sz w:val="26"/>
          <w:szCs w:val="26"/>
        </w:rPr>
        <w:t>совершении тер</w:t>
      </w:r>
      <w:r w:rsidRPr="00B56604">
        <w:rPr>
          <w:sz w:val="26"/>
          <w:szCs w:val="26"/>
        </w:rPr>
        <w:t xml:space="preserve">рористических актов на объектах </w:t>
      </w:r>
      <w:r w:rsidR="0053629B" w:rsidRPr="00B56604">
        <w:rPr>
          <w:sz w:val="26"/>
          <w:szCs w:val="26"/>
        </w:rPr>
        <w:t>осуществляетс</w:t>
      </w:r>
      <w:r w:rsidRPr="00B56604">
        <w:rPr>
          <w:sz w:val="26"/>
          <w:szCs w:val="26"/>
        </w:rPr>
        <w:t xml:space="preserve">я посредством имеющихся средств </w:t>
      </w:r>
      <w:r w:rsidR="0053629B" w:rsidRPr="00B56604">
        <w:rPr>
          <w:sz w:val="26"/>
          <w:szCs w:val="26"/>
        </w:rPr>
        <w:t>связи и обмена информацией.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44. При отсутствии полной информации об угрозе совершения и о совершении тер</w:t>
      </w:r>
      <w:r w:rsidR="002501E1" w:rsidRPr="00B56604">
        <w:rPr>
          <w:sz w:val="26"/>
          <w:szCs w:val="26"/>
        </w:rPr>
        <w:t>рористических актов на объектах</w:t>
      </w:r>
      <w:r w:rsidRPr="00B56604">
        <w:rPr>
          <w:sz w:val="26"/>
          <w:szCs w:val="26"/>
        </w:rPr>
        <w:t>, подлежащей представлению, руководители органа (организаций), должностные лица органа (организаций), осуществляющие руководство деяте</w:t>
      </w:r>
      <w:r w:rsidR="002501E1" w:rsidRPr="00B56604">
        <w:rPr>
          <w:sz w:val="26"/>
          <w:szCs w:val="26"/>
        </w:rPr>
        <w:t>льностью работников объектов</w:t>
      </w:r>
      <w:r w:rsidRPr="00B56604">
        <w:rPr>
          <w:sz w:val="26"/>
          <w:szCs w:val="26"/>
        </w:rPr>
        <w:t>, или уполномоченные ими лица незамедлительно представляют имеющуюся информацию и дополняют ее по мере поступления данных.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 </w:t>
      </w:r>
    </w:p>
    <w:p w:rsidR="0053629B" w:rsidRPr="00B56604" w:rsidRDefault="0053629B" w:rsidP="00B56604">
      <w:pPr>
        <w:pStyle w:val="c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 xml:space="preserve">VI. Требования к разработке паспортов безопасности объектов    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45. На каждый объект (территорию) разрабатывается паспорт безопасности.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46. Паспорт безопасности объекта (территории) является информационно-справочным документом, отражающим состояние антитеррористической защищенности объекта (территории), и содержит перечень мероприятий по предупреждению (пресечению) совершения террористического акта на объекте (террито</w:t>
      </w:r>
      <w:r w:rsidR="002501E1" w:rsidRPr="00B56604">
        <w:rPr>
          <w:sz w:val="26"/>
          <w:szCs w:val="26"/>
        </w:rPr>
        <w:t xml:space="preserve">рии) и минимизации (ликвидации) </w:t>
      </w:r>
      <w:r w:rsidRPr="00B56604">
        <w:rPr>
          <w:sz w:val="26"/>
          <w:szCs w:val="26"/>
        </w:rPr>
        <w:t>последствий совершения террористического акта на объекте (территории).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47. В случае если до разработки паспорта безопасности объекта (территории) мероприятия по обеспечению антитеррористической защищенности объекта (территории) в полном объеме не завершены, в паспорте безопасности объекта (территории) отражаются указанные мероприятия и сроки их выполнения.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 xml:space="preserve">48. Паспорт безопасности объекта (территории) составляется комиссией, подписывается всеми членами комиссии,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</w:t>
      </w:r>
      <w:r w:rsidRPr="00B56604">
        <w:rPr>
          <w:rStyle w:val="ed"/>
          <w:sz w:val="26"/>
          <w:szCs w:val="26"/>
        </w:rPr>
        <w:t>или подразделения вневедомственной охраны войск национальной гвардии Российской Федерации</w:t>
      </w:r>
      <w:r w:rsidRPr="00B56604">
        <w:rPr>
          <w:sz w:val="26"/>
          <w:szCs w:val="26"/>
        </w:rPr>
        <w:t xml:space="preserve"> по месту нахождения объекта (территории) и утверждается руководителем органа (организации) либо уполномоченным им лицом.</w:t>
      </w:r>
      <w:r w:rsidR="004339A6" w:rsidRPr="00B56604">
        <w:rPr>
          <w:rStyle w:val="mark"/>
          <w:sz w:val="26"/>
          <w:szCs w:val="26"/>
        </w:rPr>
        <w:t xml:space="preserve"> 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 xml:space="preserve">Согласование паспорта безопасности объекта (территории) осуществляется в </w:t>
      </w:r>
      <w:r w:rsidR="004339A6" w:rsidRPr="00B56604">
        <w:rPr>
          <w:sz w:val="26"/>
          <w:szCs w:val="26"/>
        </w:rPr>
        <w:t>9</w:t>
      </w:r>
      <w:r w:rsidRPr="00B56604">
        <w:rPr>
          <w:sz w:val="26"/>
          <w:szCs w:val="26"/>
        </w:rPr>
        <w:t>0-дневный срок со дня его разработки.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49. Паспорт безопасности объекта (территории) является документом, содержащим служебную информаци</w:t>
      </w:r>
      <w:r w:rsidR="002501E1" w:rsidRPr="00B56604">
        <w:rPr>
          <w:sz w:val="26"/>
          <w:szCs w:val="26"/>
        </w:rPr>
        <w:t>ю ограниченного распространения,</w:t>
      </w:r>
      <w:r w:rsidRPr="00B56604">
        <w:rPr>
          <w:sz w:val="26"/>
          <w:szCs w:val="26"/>
        </w:rPr>
        <w:t xml:space="preserve"> и имеет пометку "Для служебного пользования", если ему не присваивается гриф секретности.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Решение о присвоении паспорту безопасности объекта (территории) грифа секретности принимается в соответствии с законодательством Российской Федерации.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50. Паспорт бе</w:t>
      </w:r>
      <w:r w:rsidR="002501E1" w:rsidRPr="00B56604">
        <w:rPr>
          <w:sz w:val="26"/>
          <w:szCs w:val="26"/>
        </w:rPr>
        <w:t xml:space="preserve">зопасности объекта (территории) составляется в </w:t>
      </w:r>
      <w:r w:rsidRPr="00B56604">
        <w:rPr>
          <w:sz w:val="26"/>
          <w:szCs w:val="26"/>
        </w:rPr>
        <w:t>2 экземплярах.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Первый экземпляр паспорта безопасности объекта (территории) хранится в органе (организации), второй - непосредственно на объекте (территории).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 xml:space="preserve">51. Актуализация паспорта безопасности объекта (территории) осуществляется не реже 1 раза в </w:t>
      </w:r>
      <w:r w:rsidR="004339A6" w:rsidRPr="00B56604">
        <w:rPr>
          <w:sz w:val="26"/>
          <w:szCs w:val="26"/>
        </w:rPr>
        <w:t>пятьдесят лет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52. Актуализация паспорта безопасности объекта (территории) осуществляется в порядке, установленном для разработки указанного паспорта.</w:t>
      </w:r>
    </w:p>
    <w:p w:rsidR="0053629B" w:rsidRPr="00B56604" w:rsidRDefault="0053629B" w:rsidP="00B56604">
      <w:pPr>
        <w:pStyle w:val="af"/>
        <w:spacing w:before="0" w:after="0"/>
        <w:rPr>
          <w:sz w:val="26"/>
          <w:szCs w:val="26"/>
        </w:rPr>
      </w:pPr>
      <w:r w:rsidRPr="00B56604">
        <w:rPr>
          <w:sz w:val="26"/>
          <w:szCs w:val="26"/>
        </w:rPr>
        <w:t> </w:t>
      </w:r>
    </w:p>
    <w:p w:rsidR="009B5E35" w:rsidRDefault="009B5E35" w:rsidP="00CC6DA9">
      <w:pPr>
        <w:ind w:left="3119" w:firstLine="5670"/>
        <w:jc w:val="right"/>
        <w:rPr>
          <w:spacing w:val="3"/>
          <w:sz w:val="26"/>
          <w:szCs w:val="26"/>
        </w:rPr>
      </w:pPr>
    </w:p>
    <w:p w:rsidR="009B5E35" w:rsidRDefault="009B5E35" w:rsidP="00CC6DA9">
      <w:pPr>
        <w:ind w:left="3119" w:firstLine="5670"/>
        <w:jc w:val="right"/>
        <w:rPr>
          <w:sz w:val="26"/>
          <w:szCs w:val="26"/>
        </w:rPr>
      </w:pPr>
    </w:p>
    <w:p w:rsidR="00CC6DA9" w:rsidRPr="009B5E35" w:rsidRDefault="00CC6DA9" w:rsidP="009B5E35">
      <w:pPr>
        <w:ind w:left="4820"/>
        <w:rPr>
          <w:sz w:val="26"/>
          <w:szCs w:val="26"/>
        </w:rPr>
      </w:pPr>
      <w:r w:rsidRPr="009B5E35">
        <w:rPr>
          <w:sz w:val="26"/>
          <w:szCs w:val="26"/>
        </w:rPr>
        <w:lastRenderedPageBreak/>
        <w:t>Приложение к Требованиям к безопасности и антитеррористической защищенности автономных источников тепла работающих на природном газе Новокривошеинского сельского поселения</w:t>
      </w:r>
    </w:p>
    <w:p w:rsidR="00CC6DA9" w:rsidRPr="00FB3333" w:rsidRDefault="00CC6DA9" w:rsidP="00CC6DA9">
      <w:pPr>
        <w:pStyle w:val="s"/>
        <w:spacing w:line="300" w:lineRule="auto"/>
        <w:rPr>
          <w:color w:val="333333"/>
          <w:sz w:val="27"/>
          <w:szCs w:val="27"/>
        </w:rPr>
      </w:pPr>
    </w:p>
    <w:p w:rsidR="00CC6DA9" w:rsidRPr="009B5E35" w:rsidRDefault="00CC6DA9" w:rsidP="00CC6DA9">
      <w:pPr>
        <w:pStyle w:val="af"/>
        <w:spacing w:line="300" w:lineRule="auto"/>
        <w:rPr>
          <w:sz w:val="26"/>
          <w:szCs w:val="26"/>
        </w:rPr>
      </w:pPr>
      <w:r w:rsidRPr="00FB3333">
        <w:rPr>
          <w:color w:val="333333"/>
          <w:sz w:val="27"/>
          <w:szCs w:val="27"/>
        </w:rPr>
        <w:t> </w:t>
      </w:r>
    </w:p>
    <w:p w:rsidR="00CC6DA9" w:rsidRPr="009B5E35" w:rsidRDefault="00CC6DA9" w:rsidP="00CC6DA9">
      <w:pPr>
        <w:pStyle w:val="c"/>
        <w:spacing w:line="300" w:lineRule="auto"/>
        <w:rPr>
          <w:sz w:val="26"/>
          <w:szCs w:val="26"/>
        </w:rPr>
      </w:pPr>
      <w:r w:rsidRPr="009B5E35">
        <w:rPr>
          <w:sz w:val="26"/>
          <w:szCs w:val="26"/>
        </w:rPr>
        <w:t>ФОРМА</w:t>
      </w:r>
      <w:r w:rsidRPr="009B5E35">
        <w:rPr>
          <w:sz w:val="26"/>
          <w:szCs w:val="26"/>
        </w:rPr>
        <w:br/>
        <w:t xml:space="preserve">паспорта безопасности объектов Новокривошеинского сельского поселения 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5121"/>
        <w:gridCol w:w="3939"/>
      </w:tblGrid>
      <w:tr w:rsidR="00CC6DA9" w:rsidRPr="009B5E35" w:rsidTr="00CC6D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CC6DA9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    Срок действия паспорта</w:t>
            </w:r>
            <w:r w:rsidRPr="009B5E35">
              <w:rPr>
                <w:sz w:val="26"/>
                <w:szCs w:val="26"/>
              </w:rPr>
              <w:br/>
              <w:t>до "__" ___________ 20___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CC6DA9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___________________</w:t>
            </w:r>
            <w:r w:rsidRPr="009B5E35">
              <w:rPr>
                <w:sz w:val="26"/>
                <w:szCs w:val="26"/>
              </w:rPr>
              <w:br/>
              <w:t>   (пометка или гриф)</w:t>
            </w:r>
          </w:p>
        </w:tc>
      </w:tr>
    </w:tbl>
    <w:p w:rsidR="00CC6DA9" w:rsidRPr="009B5E35" w:rsidRDefault="00CC6DA9" w:rsidP="00CC6DA9">
      <w:pPr>
        <w:pStyle w:val="s"/>
        <w:spacing w:line="300" w:lineRule="auto"/>
        <w:rPr>
          <w:sz w:val="26"/>
          <w:szCs w:val="26"/>
        </w:rPr>
      </w:pPr>
      <w:r w:rsidRPr="009B5E35">
        <w:rPr>
          <w:sz w:val="26"/>
          <w:szCs w:val="26"/>
        </w:rPr>
        <w:t>Экз. № _____</w:t>
      </w:r>
    </w:p>
    <w:p w:rsidR="00CC6DA9" w:rsidRPr="009B5E35" w:rsidRDefault="00CC6DA9" w:rsidP="00CC6DA9">
      <w:pPr>
        <w:pStyle w:val="af"/>
        <w:spacing w:line="300" w:lineRule="auto"/>
        <w:rPr>
          <w:sz w:val="26"/>
          <w:szCs w:val="26"/>
        </w:rPr>
      </w:pPr>
      <w:r w:rsidRPr="009B5E35">
        <w:rPr>
          <w:sz w:val="26"/>
          <w:szCs w:val="26"/>
        </w:rPr>
        <w:t> </w:t>
      </w:r>
    </w:p>
    <w:p w:rsidR="00CC6DA9" w:rsidRPr="009B5E35" w:rsidRDefault="00CC6DA9" w:rsidP="00CC6DA9">
      <w:pPr>
        <w:pStyle w:val="s"/>
        <w:spacing w:line="300" w:lineRule="auto"/>
        <w:rPr>
          <w:sz w:val="26"/>
          <w:szCs w:val="26"/>
        </w:rPr>
      </w:pPr>
      <w:r w:rsidRPr="009B5E35">
        <w:rPr>
          <w:sz w:val="26"/>
          <w:szCs w:val="26"/>
        </w:rPr>
        <w:t>УТВЕРЖДАЮ</w:t>
      </w:r>
      <w:r w:rsidRPr="009B5E35">
        <w:rPr>
          <w:sz w:val="26"/>
          <w:szCs w:val="26"/>
        </w:rPr>
        <w:br/>
        <w:t>Глава Новокривошеинского сельского поселения</w:t>
      </w:r>
    </w:p>
    <w:p w:rsidR="00CC6DA9" w:rsidRPr="009B5E35" w:rsidRDefault="00CC6DA9" w:rsidP="00CC6DA9">
      <w:pPr>
        <w:pStyle w:val="s"/>
        <w:spacing w:line="300" w:lineRule="auto"/>
        <w:rPr>
          <w:sz w:val="26"/>
          <w:szCs w:val="26"/>
        </w:rPr>
      </w:pPr>
    </w:p>
    <w:p w:rsidR="00CC6DA9" w:rsidRPr="009B5E35" w:rsidRDefault="00CC6DA9" w:rsidP="00CC6DA9">
      <w:pPr>
        <w:pStyle w:val="c"/>
        <w:spacing w:line="300" w:lineRule="auto"/>
        <w:rPr>
          <w:sz w:val="26"/>
          <w:szCs w:val="26"/>
        </w:rPr>
      </w:pPr>
      <w:r w:rsidRPr="009B5E35">
        <w:rPr>
          <w:sz w:val="26"/>
          <w:szCs w:val="26"/>
        </w:rPr>
        <w:t>ПАСПОРТ БЕЗОПАСНОСТИ</w:t>
      </w:r>
    </w:p>
    <w:p w:rsidR="00CC6DA9" w:rsidRPr="009B5E35" w:rsidRDefault="001600F1" w:rsidP="00CC6DA9">
      <w:pPr>
        <w:pStyle w:val="j"/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="00CC6DA9" w:rsidRPr="009B5E35">
        <w:rPr>
          <w:sz w:val="26"/>
          <w:szCs w:val="26"/>
        </w:rPr>
        <w:t>______________________________________________________</w:t>
      </w:r>
    </w:p>
    <w:p w:rsidR="00CC6DA9" w:rsidRPr="009B5E35" w:rsidRDefault="00CC6DA9" w:rsidP="00CC6DA9">
      <w:pPr>
        <w:pStyle w:val="c"/>
        <w:spacing w:line="300" w:lineRule="auto"/>
        <w:rPr>
          <w:sz w:val="26"/>
          <w:szCs w:val="26"/>
        </w:rPr>
      </w:pPr>
      <w:r w:rsidRPr="009B5E35">
        <w:rPr>
          <w:sz w:val="26"/>
          <w:szCs w:val="26"/>
        </w:rPr>
        <w:t>(наименование объекта (территории) _____________________________________</w:t>
      </w:r>
    </w:p>
    <w:p w:rsidR="00CC6DA9" w:rsidRPr="009B5E35" w:rsidRDefault="00CC6DA9" w:rsidP="00CC6DA9">
      <w:pPr>
        <w:pStyle w:val="c"/>
        <w:spacing w:line="300" w:lineRule="auto"/>
        <w:rPr>
          <w:sz w:val="26"/>
          <w:szCs w:val="26"/>
        </w:rPr>
      </w:pPr>
      <w:r w:rsidRPr="009B5E35">
        <w:rPr>
          <w:sz w:val="26"/>
          <w:szCs w:val="26"/>
        </w:rPr>
        <w:t>(наименование населенного пункта)</w:t>
      </w:r>
    </w:p>
    <w:p w:rsidR="00CC6DA9" w:rsidRPr="009B5E35" w:rsidRDefault="00CC6DA9" w:rsidP="00CC6DA9">
      <w:pPr>
        <w:pStyle w:val="c"/>
        <w:spacing w:line="300" w:lineRule="auto"/>
        <w:rPr>
          <w:sz w:val="26"/>
          <w:szCs w:val="26"/>
        </w:rPr>
      </w:pPr>
      <w:r w:rsidRPr="009B5E35">
        <w:rPr>
          <w:sz w:val="26"/>
          <w:szCs w:val="26"/>
        </w:rPr>
        <w:t>20___ г.</w:t>
      </w:r>
    </w:p>
    <w:p w:rsidR="00CC6DA9" w:rsidRPr="009B5E35" w:rsidRDefault="00CC6DA9" w:rsidP="001600F1">
      <w:pPr>
        <w:pStyle w:val="af"/>
        <w:spacing w:line="300" w:lineRule="auto"/>
        <w:rPr>
          <w:sz w:val="26"/>
          <w:szCs w:val="26"/>
        </w:rPr>
      </w:pPr>
      <w:r w:rsidRPr="009B5E35">
        <w:rPr>
          <w:sz w:val="26"/>
          <w:szCs w:val="26"/>
        </w:rPr>
        <w:t> I. Общие сведения об объекте (территории)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 1. __________________________________________________________________</w:t>
      </w:r>
    </w:p>
    <w:p w:rsidR="00CC6DA9" w:rsidRPr="009B5E35" w:rsidRDefault="00CC6DA9" w:rsidP="001600F1">
      <w:pPr>
        <w:pStyle w:val="c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(полное и сокращенное наименования объекта (территории) 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1600F1">
      <w:pPr>
        <w:pStyle w:val="c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(основной вид деятельности, категория объекта (территории) 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1600F1">
      <w:pPr>
        <w:pStyle w:val="c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(адрес места расположения, телефоны, факсы) 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1600F1">
      <w:pPr>
        <w:pStyle w:val="c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(общая площадь объекта (территории), кв. метров, общая протяженность периметра объекта (территории), метров) 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1600F1">
      <w:pPr>
        <w:pStyle w:val="c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(наименование органа (организации), являющегося правообладателем объекта (территории), наименование вышестоящей организации (при наличии)</w:t>
      </w:r>
    </w:p>
    <w:p w:rsidR="00CC6DA9" w:rsidRPr="009B5E35" w:rsidRDefault="00CC6DA9" w:rsidP="00CC6DA9">
      <w:pPr>
        <w:pStyle w:val="af"/>
        <w:spacing w:line="300" w:lineRule="auto"/>
        <w:rPr>
          <w:sz w:val="26"/>
          <w:szCs w:val="26"/>
        </w:rPr>
      </w:pPr>
      <w:r w:rsidRPr="009B5E35">
        <w:rPr>
          <w:sz w:val="26"/>
          <w:szCs w:val="26"/>
        </w:rPr>
        <w:t> 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lastRenderedPageBreak/>
        <w:t>2. Объекты, расположенные вне основной территории 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(зоны, территории, административные и производственные здания, строения, сооружения, конструктивные и технологические элементы объекта)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1600F1">
      <w:pPr>
        <w:pStyle w:val="c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(общая площадь объекта, кв. метров, общая протяженность периметра объекта, метров)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3. Общие сведения о работниках и (или) арендаторах объекта (территории) 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1600F1">
      <w:pPr>
        <w:pStyle w:val="c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 xml:space="preserve">(общая численность работников объекта (территории), </w:t>
      </w:r>
      <w:r w:rsidR="002501E1" w:rsidRPr="009B5E35">
        <w:rPr>
          <w:sz w:val="26"/>
          <w:szCs w:val="26"/>
        </w:rPr>
        <w:t>работающих,</w:t>
      </w:r>
      <w:r w:rsidRPr="009B5E35">
        <w:rPr>
          <w:sz w:val="26"/>
          <w:szCs w:val="26"/>
        </w:rPr>
        <w:t xml:space="preserve"> в том числе на его элементах, человек)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4. Режим работы объекта (территории)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1600F1">
      <w:pPr>
        <w:pStyle w:val="c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(продолжительность, время начала (окончания) рабочего дня, максимальная численность работников объекта (территории), работающих в дневное и ночное время, в том числе на его элементах, человек)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5. Первоначальная балансовая стоимость основных фондов и износ основных фондов объекта (территории) 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1600F1">
      <w:pPr>
        <w:pStyle w:val="c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(суммарная стоимость всех материальных активов (основных средств), тыс. рублей, среднее значение морального и физического износа зданий и сооружений, процентов)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6. Наличие подразделения по защите государственной тайны и соблюдение требований режима секретности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1600F1">
      <w:pPr>
        <w:pStyle w:val="c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(вид подразделения, выделенные режимные зоны, меры по ограничению доступа и защите)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7. Наличие вокруг объекта (территории) жилых, административных зданий и иных объектов массового скопления людей, их характеристика и размещение по отношению к объекту (территории)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577"/>
        <w:gridCol w:w="1916"/>
        <w:gridCol w:w="2380"/>
        <w:gridCol w:w="1887"/>
        <w:gridCol w:w="2270"/>
      </w:tblGrid>
      <w:tr w:rsidR="00CC6DA9" w:rsidRPr="009B5E35" w:rsidTr="00CC6D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№ 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Характеристика, численность людей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Сторона расположения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Расстояние до объекта (территории), метров</w:t>
            </w:r>
          </w:p>
        </w:tc>
      </w:tr>
      <w:tr w:rsidR="00CC6DA9" w:rsidRPr="009B5E35" w:rsidTr="00CC6D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</w:tr>
    </w:tbl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 8. Размещение объекта (территории) по отношению к транспортным коммуникациям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605"/>
        <w:gridCol w:w="2709"/>
        <w:gridCol w:w="2854"/>
        <w:gridCol w:w="2892"/>
      </w:tblGrid>
      <w:tr w:rsidR="00CC6DA9" w:rsidRPr="009B5E35" w:rsidTr="00CC6D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№ 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Вид транспорта и транспортных коммуникаций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Наименование объекта транспортной коммуникации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Расстояние до транспортных коммуникаций, метров</w:t>
            </w:r>
          </w:p>
        </w:tc>
      </w:tr>
      <w:tr w:rsidR="00CC6DA9" w:rsidRPr="009B5E35" w:rsidTr="00CC6D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</w:tr>
    </w:tbl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 9. Сведения об опасных веществах и материалах, используемых на объекте (территории)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745"/>
        <w:gridCol w:w="558"/>
        <w:gridCol w:w="2241"/>
        <w:gridCol w:w="3834"/>
        <w:gridCol w:w="1682"/>
      </w:tblGrid>
      <w:tr w:rsidR="00CC6DA9" w:rsidRPr="009B5E35" w:rsidTr="00CC6D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№ 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Количество, килограмм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Наименование элемента объекта (территории)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Класс опасности</w:t>
            </w:r>
          </w:p>
        </w:tc>
      </w:tr>
      <w:tr w:rsidR="00CC6DA9" w:rsidRPr="009B5E35" w:rsidTr="00CC6D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</w:tr>
    </w:tbl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 10. Сведения о потенциально опасных участках и (или) критических элементах объекта (территории)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561"/>
        <w:gridCol w:w="1744"/>
        <w:gridCol w:w="1893"/>
        <w:gridCol w:w="2957"/>
        <w:gridCol w:w="1875"/>
      </w:tblGrid>
      <w:tr w:rsidR="00CC6DA9" w:rsidRPr="009B5E35" w:rsidTr="00CC6D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№ 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Численность работников, 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Привлекательность для совершения террористического акта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Характер возможных последствий</w:t>
            </w:r>
          </w:p>
        </w:tc>
      </w:tr>
      <w:tr w:rsidR="00CC6DA9" w:rsidRPr="009B5E35" w:rsidTr="00CC6DA9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 Потенциально опасные участки объекта (территории)  </w:t>
            </w:r>
          </w:p>
        </w:tc>
      </w:tr>
      <w:tr w:rsidR="00CC6DA9" w:rsidRPr="009B5E35" w:rsidTr="00CC6D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</w:tr>
      <w:tr w:rsidR="00CC6DA9" w:rsidRPr="009B5E35" w:rsidTr="00CC6DA9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 Критические элементы объекта (территории)  </w:t>
            </w:r>
          </w:p>
        </w:tc>
      </w:tr>
      <w:tr w:rsidR="00CC6DA9" w:rsidRPr="009B5E35" w:rsidTr="00CC6D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</w:tr>
    </w:tbl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 II. Оценка социально-экономических последствий совершения террористических актов на территории объекта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 1. Людские потери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"/>
        <w:gridCol w:w="1671"/>
        <w:gridCol w:w="1234"/>
        <w:gridCol w:w="1090"/>
        <w:gridCol w:w="901"/>
        <w:gridCol w:w="2244"/>
        <w:gridCol w:w="2137"/>
      </w:tblGrid>
      <w:tr w:rsidR="00CC6DA9" w:rsidRPr="009B5E35" w:rsidTr="001600F1">
        <w:tc>
          <w:tcPr>
            <w:tcW w:w="2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№  п/п</w:t>
            </w:r>
            <w:r w:rsidRPr="009B5E35">
              <w:rPr>
                <w:sz w:val="26"/>
                <w:szCs w:val="26"/>
              </w:rPr>
              <w:br/>
              <w:t> </w:t>
            </w:r>
          </w:p>
        </w:tc>
        <w:tc>
          <w:tcPr>
            <w:tcW w:w="8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Наименование критического элемента</w:t>
            </w:r>
            <w:r w:rsidRPr="009B5E35">
              <w:rPr>
                <w:sz w:val="26"/>
                <w:szCs w:val="26"/>
              </w:rPr>
              <w:br/>
              <w:t> </w:t>
            </w:r>
          </w:p>
        </w:tc>
        <w:tc>
          <w:tcPr>
            <w:tcW w:w="16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Количество человек, которые могут пострадать в результате террористического акта</w:t>
            </w:r>
          </w:p>
        </w:tc>
        <w:tc>
          <w:tcPr>
            <w:tcW w:w="11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Численность человек, условия жизнедеятельности</w:t>
            </w:r>
            <w:r w:rsidR="00F25019" w:rsidRPr="009B5E35">
              <w:rPr>
                <w:sz w:val="26"/>
                <w:szCs w:val="26"/>
              </w:rPr>
              <w:t>,</w:t>
            </w:r>
            <w:r w:rsidRPr="009B5E35">
              <w:rPr>
                <w:sz w:val="26"/>
                <w:szCs w:val="26"/>
              </w:rPr>
              <w:t xml:space="preserve"> которых будут</w:t>
            </w:r>
            <w:r w:rsidRPr="009B5E35">
              <w:rPr>
                <w:sz w:val="26"/>
                <w:szCs w:val="26"/>
              </w:rPr>
              <w:br/>
              <w:t>нарушены</w:t>
            </w:r>
          </w:p>
        </w:tc>
        <w:tc>
          <w:tcPr>
            <w:tcW w:w="10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Масштаб последствий террористического</w:t>
            </w:r>
            <w:r w:rsidRPr="009B5E35">
              <w:rPr>
                <w:sz w:val="26"/>
                <w:szCs w:val="26"/>
              </w:rPr>
              <w:br/>
              <w:t>акта</w:t>
            </w:r>
          </w:p>
        </w:tc>
      </w:tr>
      <w:tr w:rsidR="00CC6DA9" w:rsidRPr="009B5E35" w:rsidTr="001600F1">
        <w:tc>
          <w:tcPr>
            <w:tcW w:w="2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DA9" w:rsidRPr="009B5E35" w:rsidRDefault="00CC6DA9" w:rsidP="001600F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DA9" w:rsidRPr="009B5E35" w:rsidRDefault="00CC6DA9" w:rsidP="001600F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работники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персонал охраны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жители</w:t>
            </w:r>
          </w:p>
        </w:tc>
        <w:tc>
          <w:tcPr>
            <w:tcW w:w="11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DA9" w:rsidRPr="009B5E35" w:rsidRDefault="00CC6DA9" w:rsidP="001600F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0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DA9" w:rsidRPr="009B5E35" w:rsidRDefault="00CC6DA9" w:rsidP="001600F1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CC6DA9" w:rsidRPr="009B5E35" w:rsidTr="001600F1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</w:tr>
    </w:tbl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 2. Экономический ущерб</w:t>
      </w:r>
    </w:p>
    <w:tbl>
      <w:tblPr>
        <w:tblW w:w="945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580"/>
        <w:gridCol w:w="2255"/>
        <w:gridCol w:w="1588"/>
        <w:gridCol w:w="1322"/>
        <w:gridCol w:w="878"/>
        <w:gridCol w:w="2827"/>
      </w:tblGrid>
      <w:tr w:rsidR="00CC6DA9" w:rsidRPr="009B5E35" w:rsidTr="00CC6DA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№  п/п</w:t>
            </w:r>
            <w:r w:rsidRPr="009B5E35">
              <w:rPr>
                <w:sz w:val="26"/>
                <w:szCs w:val="26"/>
              </w:rPr>
              <w:br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Наименование критического элемента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Экономический ущерб, тыс. рублей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Масштаб последствий террористического акта</w:t>
            </w:r>
          </w:p>
        </w:tc>
      </w:tr>
      <w:tr w:rsidR="00CC6DA9" w:rsidRPr="009B5E35" w:rsidTr="00CC6DA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DA9" w:rsidRPr="009B5E35" w:rsidRDefault="00CC6DA9" w:rsidP="001600F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DA9" w:rsidRPr="009B5E35" w:rsidRDefault="00CC6DA9" w:rsidP="001600F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собственный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сторонний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общий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DA9" w:rsidRPr="009B5E35" w:rsidRDefault="00CC6DA9" w:rsidP="001600F1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CC6DA9" w:rsidRPr="009B5E35" w:rsidTr="00CC6D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</w:tr>
    </w:tbl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 3. Нарушения инфраструктуры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 III. Силы и средства, привлекаемые для обеспечения антитеррористической защищенности объекта (территории)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 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1. Основание организации охраны объекта (территории) </w:t>
      </w:r>
    </w:p>
    <w:p w:rsidR="00CC6DA9" w:rsidRPr="009B5E35" w:rsidRDefault="00CC6DA9" w:rsidP="00CC6DA9">
      <w:pPr>
        <w:pStyle w:val="j"/>
        <w:spacing w:line="300" w:lineRule="auto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CC6DA9">
      <w:pPr>
        <w:pStyle w:val="c"/>
        <w:spacing w:line="300" w:lineRule="auto"/>
        <w:rPr>
          <w:sz w:val="26"/>
          <w:szCs w:val="26"/>
        </w:rPr>
      </w:pPr>
      <w:r w:rsidRPr="009B5E35">
        <w:rPr>
          <w:sz w:val="26"/>
          <w:szCs w:val="26"/>
        </w:rPr>
        <w:t>(реквизиты правового акта об организации охраны объекта (территории), ф.и.о. и должность лица, его подписавшего)</w:t>
      </w:r>
    </w:p>
    <w:p w:rsidR="00CC6DA9" w:rsidRPr="009B5E35" w:rsidRDefault="00CC6DA9" w:rsidP="00CC6DA9">
      <w:pPr>
        <w:pStyle w:val="af"/>
        <w:spacing w:line="300" w:lineRule="auto"/>
        <w:rPr>
          <w:sz w:val="26"/>
          <w:szCs w:val="26"/>
        </w:rPr>
      </w:pPr>
      <w:r w:rsidRPr="009B5E35">
        <w:rPr>
          <w:sz w:val="26"/>
          <w:szCs w:val="26"/>
        </w:rPr>
        <w:t>2. Структура подразделения охраны </w:t>
      </w:r>
    </w:p>
    <w:p w:rsidR="00CC6DA9" w:rsidRPr="009B5E35" w:rsidRDefault="00CC6DA9" w:rsidP="00CC6DA9">
      <w:pPr>
        <w:pStyle w:val="j"/>
        <w:spacing w:line="300" w:lineRule="auto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CC6DA9">
      <w:pPr>
        <w:pStyle w:val="c"/>
        <w:spacing w:line="300" w:lineRule="auto"/>
        <w:rPr>
          <w:sz w:val="26"/>
          <w:szCs w:val="26"/>
        </w:rPr>
      </w:pPr>
      <w:r w:rsidRPr="009B5E35">
        <w:rPr>
          <w:sz w:val="26"/>
          <w:szCs w:val="26"/>
        </w:rPr>
        <w:t>(положение о подразделении охраны, вид и принадлежность подразделения охраны)</w:t>
      </w:r>
    </w:p>
    <w:p w:rsidR="00CC6DA9" w:rsidRPr="009B5E35" w:rsidRDefault="00CC6DA9" w:rsidP="00CC6DA9">
      <w:pPr>
        <w:pStyle w:val="af"/>
        <w:spacing w:line="300" w:lineRule="auto"/>
        <w:rPr>
          <w:sz w:val="26"/>
          <w:szCs w:val="26"/>
        </w:rPr>
      </w:pPr>
      <w:r w:rsidRPr="009B5E35">
        <w:rPr>
          <w:sz w:val="26"/>
          <w:szCs w:val="26"/>
        </w:rPr>
        <w:lastRenderedPageBreak/>
        <w:t> 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3. Штат подразделения охраны (по штатному расписанию)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499"/>
        <w:gridCol w:w="3017"/>
        <w:gridCol w:w="2550"/>
        <w:gridCol w:w="2994"/>
      </w:tblGrid>
      <w:tr w:rsidR="00CC6DA9" w:rsidRPr="009B5E35" w:rsidTr="00CC6D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№ </w:t>
            </w:r>
            <w:r w:rsidRPr="009B5E35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Штатная численность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Фактическая численность</w:t>
            </w:r>
          </w:p>
        </w:tc>
      </w:tr>
      <w:tr w:rsidR="00CC6DA9" w:rsidRPr="009B5E35" w:rsidTr="00CC6D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</w:tr>
      <w:tr w:rsidR="00CC6DA9" w:rsidRPr="009B5E35" w:rsidTr="00CC6DA9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Всего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</w:tr>
    </w:tbl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 4. Организационно-распорядительные документы 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1600F1">
      <w:pPr>
        <w:pStyle w:val="c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(план и схема охраны, инструкции по организации и несению дежурной службы, должностные инструкции, план проверки технического состояния и работоспособности инженерно-технических средств охраны и др.)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 5. Организация пропускного и внутриобъектового режимов 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1600F1">
      <w:pPr>
        <w:pStyle w:val="c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(инструкции, регламентиру</w:t>
      </w:r>
      <w:r w:rsidR="00F25019" w:rsidRPr="009B5E35">
        <w:rPr>
          <w:sz w:val="26"/>
          <w:szCs w:val="26"/>
        </w:rPr>
        <w:t>ющие пропускной и внутри объектн</w:t>
      </w:r>
      <w:r w:rsidRPr="009B5E35">
        <w:rPr>
          <w:sz w:val="26"/>
          <w:szCs w:val="26"/>
        </w:rPr>
        <w:t>ый режимы, дата введения, порядок хранения постоянных, разовых, временных и материальных пропусков, образцов подписей должностных лиц, наличие помещения бюро пропусков, помещения для хранения личных вещей, комнат досмотра)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 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6. Количество контрольно-пропускных пунктов ____________________________,</w:t>
      </w:r>
    </w:p>
    <w:p w:rsidR="00CC6DA9" w:rsidRPr="009B5E35" w:rsidRDefault="00CC6DA9" w:rsidP="001600F1">
      <w:pPr>
        <w:pStyle w:val="s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(всего)</w:t>
      </w:r>
    </w:p>
    <w:p w:rsidR="00CC6DA9" w:rsidRPr="009B5E35" w:rsidRDefault="00CC6DA9" w:rsidP="001600F1">
      <w:pPr>
        <w:pStyle w:val="l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из них проходных _____, автотранспортных ______, совмещенных _____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7. Состав суточного наряда охраны (отдельно по его принадлежности и виду)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1107"/>
        <w:gridCol w:w="1802"/>
        <w:gridCol w:w="2917"/>
        <w:gridCol w:w="3234"/>
      </w:tblGrid>
      <w:tr w:rsidR="00CC6DA9" w:rsidRPr="009B5E35" w:rsidTr="00CC6D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№ 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Вид наряда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Количество постов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pStyle w:val="c4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Численность человек</w:t>
            </w:r>
          </w:p>
        </w:tc>
      </w:tr>
      <w:tr w:rsidR="00CC6DA9" w:rsidRPr="009B5E35" w:rsidTr="00CC6D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</w:tr>
      <w:tr w:rsidR="00CC6DA9" w:rsidRPr="009B5E35" w:rsidTr="00CC6DA9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Всего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</w:tr>
    </w:tbl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 8. Обеспеченность подразделения охраны: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а) оружие и боеприпасы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1600F1">
      <w:pPr>
        <w:pStyle w:val="c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(наименование и количество единиц огнестрельного оружия и патронов к нему (отдельно по каждому виду, типу, модели)</w:t>
      </w:r>
      <w:r w:rsidR="00F25019" w:rsidRPr="009B5E35">
        <w:rPr>
          <w:sz w:val="26"/>
          <w:szCs w:val="26"/>
        </w:rPr>
        <w:t>)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б) специальные средства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1600F1">
      <w:pPr>
        <w:pStyle w:val="c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(наименование и количество единиц специальных средств (отдельно по каждому виду, типу, модели)</w:t>
      </w:r>
      <w:r w:rsidR="00F25019" w:rsidRPr="009B5E35">
        <w:rPr>
          <w:sz w:val="26"/>
          <w:szCs w:val="26"/>
        </w:rPr>
        <w:t>)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в) служебный транспорт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1600F1">
      <w:pPr>
        <w:pStyle w:val="c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(марка, год выпуска, назначение (отдельно по каждой единице)</w:t>
      </w:r>
      <w:r w:rsidR="00F25019" w:rsidRPr="009B5E35">
        <w:rPr>
          <w:sz w:val="26"/>
          <w:szCs w:val="26"/>
        </w:rPr>
        <w:t>)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9. Обеспечение сохранности оружия, боеприпасов и специальных средств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1600F1">
      <w:pPr>
        <w:pStyle w:val="c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(характеристика помещения для хранения оружия, боеприпасов и специальных средств)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lastRenderedPageBreak/>
        <w:t>10. Подготовка органов управления и работников объекта (территории), участвующих в обеспечении антитеррористической защищенности объекта (территории)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1600F1">
      <w:pPr>
        <w:pStyle w:val="c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(программа подготовки и переподготовки сотрудников подразделения охраны и органов управления организации, кем утверждена, дата утверждения, порядок ее реализации, сведения о проводимых учениях, тренировках, проверках несения службы)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11. Совместные (с органами внутренних дел и другими организациями) планы действия работников и органов управления объекта (территории) в случае угрозы совершения или совершения террористического акта и иных чрезвычайных ситуаций, периодичность проведения совместных тренировок и учений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1600F1">
      <w:pPr>
        <w:pStyle w:val="c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(наименование и реквизиты документов, количество проведенных тренировок и учений)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 IV. Инженерно-техническое обеспечение охраны объекта (территории)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 xml:space="preserve"> 1. Общая протяженность периметра, подлежащего ограждению, _______ </w:t>
      </w:r>
      <w:r w:rsidR="00F25019" w:rsidRPr="009B5E35">
        <w:rPr>
          <w:sz w:val="26"/>
          <w:szCs w:val="26"/>
        </w:rPr>
        <w:t>пог. метров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2. Содержание ограждения 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1600F1">
      <w:pPr>
        <w:pStyle w:val="c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(характеристика ограждения (капитальные, деревянные, из колючей проволоки, сетчатые и др.), протяженность каждого участка, пог. метров, состояние ограждения)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 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3. Освещение охраняемой территории и периметра ограждения 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1600F1">
      <w:pPr>
        <w:pStyle w:val="c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(наличие, краткая характеристика)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4. Сигнализация: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а) охранная сигнализация 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1600F1">
      <w:pPr>
        <w:pStyle w:val="c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(наличие и характеристика, количество лучей, куда выведена)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б) пожарная сигнализация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1600F1">
      <w:pPr>
        <w:pStyle w:val="c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(наличие и характеристика, количество лучей, куда выведена)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в) тревожная сигнализация 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1600F1">
      <w:pPr>
        <w:pStyle w:val="c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(наличие и характеристика, количество лучей, куда выведена)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5. Средства видеонаблюдения 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1600F1">
      <w:pPr>
        <w:pStyle w:val="c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(тип и количество видеокамер, контролируемые зоны)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6. Техника контрольно-пропускных пунктов 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1600F1">
      <w:pPr>
        <w:pStyle w:val="c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(тип и количество обычных турникетов, кабинно-турникетных систем, автоматизированных систем пропуска и табельного учета, механизированных ворот, применяемых средств принудительной остановки транспорта, иных специальных средств)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7. Иные инженерные сооружения 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1600F1">
      <w:pPr>
        <w:pStyle w:val="c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(тип, количество, место расположения)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lastRenderedPageBreak/>
        <w:t>8. Эксплуатационно-техническое обслуживание инженерно-технических средств охраны и средств противопожарной защиты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 _________________________________________________________________________</w:t>
      </w:r>
    </w:p>
    <w:p w:rsidR="00CC6DA9" w:rsidRPr="009B5E35" w:rsidRDefault="00CC6DA9" w:rsidP="001600F1">
      <w:pPr>
        <w:pStyle w:val="c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(наименование обслуживающей организации, номер договора, периодичность обслуживания)</w:t>
      </w:r>
    </w:p>
    <w:p w:rsidR="00CC6DA9" w:rsidRPr="009B5E35" w:rsidRDefault="00CC6DA9" w:rsidP="00CC6DA9">
      <w:pPr>
        <w:pStyle w:val="af"/>
        <w:spacing w:line="300" w:lineRule="auto"/>
        <w:rPr>
          <w:sz w:val="26"/>
          <w:szCs w:val="26"/>
        </w:rPr>
      </w:pPr>
      <w:r w:rsidRPr="009B5E35">
        <w:rPr>
          <w:sz w:val="26"/>
          <w:szCs w:val="26"/>
        </w:rPr>
        <w:t> </w:t>
      </w:r>
    </w:p>
    <w:p w:rsidR="00CC6DA9" w:rsidRPr="009B5E35" w:rsidRDefault="00CC6DA9" w:rsidP="001600F1">
      <w:pPr>
        <w:pStyle w:val="c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V. Пожарная безопасность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 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1. Наличие пожарной охраны 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1600F1">
      <w:pPr>
        <w:pStyle w:val="c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(вид пожарной охраны)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2. Наличие сил и средств, обеспечивающих взрывобезопасность и химическую безопасность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1600F1">
      <w:pPr>
        <w:pStyle w:val="c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(аттестованные аварийно-спасательные формирования, технические и иные средства, порядок действия в соответствии с планом ликвидации аварийной ситуации с участием специализированных формирований)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 </w:t>
      </w:r>
    </w:p>
    <w:p w:rsidR="00CC6DA9" w:rsidRPr="009B5E35" w:rsidRDefault="00CC6DA9" w:rsidP="001600F1">
      <w:pPr>
        <w:pStyle w:val="c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VI. Выводы и рекомендации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 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1. Объект (территория) находится в ведении 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F25019" w:rsidP="001600F1">
      <w:pPr>
        <w:pStyle w:val="c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(наименование органа (</w:t>
      </w:r>
      <w:r w:rsidR="00CC6DA9" w:rsidRPr="009B5E35">
        <w:rPr>
          <w:sz w:val="26"/>
          <w:szCs w:val="26"/>
        </w:rPr>
        <w:t>организации)</w:t>
      </w:r>
      <w:r w:rsidRPr="009B5E35">
        <w:rPr>
          <w:sz w:val="26"/>
          <w:szCs w:val="26"/>
        </w:rPr>
        <w:t>)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2. Наличие потенциально опасных участков и критических элементов объекта (территории), их взаимовлияние и соответствие требуемому уровню защищенности 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3. Достаточность сил и средств для выполнения мероприятий по обеспечению антитеррористической защищенности объекта (территории)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4. Необходимые дополнительные мероприятия по совершенствованию антитеррористической защищенности объекта (территории) с указанием срока их выполнения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1600F1">
      <w:pPr>
        <w:pStyle w:val="af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5. Вывод об антитеррористической защищенности объекта (территории) 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p w:rsidR="00CC6DA9" w:rsidRPr="009B5E35" w:rsidRDefault="00CC6DA9" w:rsidP="001600F1">
      <w:pPr>
        <w:pStyle w:val="c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VII. Дополнительная информация с учетом особенностей объекта (территории)</w:t>
      </w:r>
    </w:p>
    <w:p w:rsidR="00CC6DA9" w:rsidRPr="009B5E35" w:rsidRDefault="00CC6DA9" w:rsidP="001600F1">
      <w:pPr>
        <w:pStyle w:val="j"/>
        <w:spacing w:before="0" w:after="0"/>
        <w:rPr>
          <w:sz w:val="26"/>
          <w:szCs w:val="26"/>
        </w:rPr>
      </w:pPr>
      <w:r w:rsidRPr="009B5E35">
        <w:rPr>
          <w:sz w:val="26"/>
          <w:szCs w:val="26"/>
        </w:rPr>
        <w:t>__________________________________________________________________________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1759"/>
        <w:gridCol w:w="3463"/>
        <w:gridCol w:w="3838"/>
      </w:tblGrid>
      <w:tr w:rsidR="00CC6DA9" w:rsidRPr="009B5E35" w:rsidTr="009B5E35">
        <w:trPr>
          <w:gridAfter w:val="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1600F1">
            <w:pPr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Приложения:</w:t>
            </w:r>
          </w:p>
        </w:tc>
      </w:tr>
      <w:tr w:rsidR="00CC6DA9" w:rsidRPr="009B5E35" w:rsidTr="009B5E35">
        <w:trPr>
          <w:gridAfter w:val="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CC6DA9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 </w:t>
            </w:r>
          </w:p>
        </w:tc>
      </w:tr>
      <w:tr w:rsidR="00CC6DA9" w:rsidRPr="009B5E35" w:rsidTr="009B5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CC6DA9">
            <w:pPr>
              <w:spacing w:line="3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CC6DA9">
            <w:pPr>
              <w:pStyle w:val="r3"/>
              <w:spacing w:line="300" w:lineRule="auto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CC6DA9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Акт категорирования объекта (территории).</w:t>
            </w:r>
          </w:p>
        </w:tc>
      </w:tr>
      <w:tr w:rsidR="00CC6DA9" w:rsidRPr="009B5E35" w:rsidTr="009B5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CC6DA9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CC6DA9">
            <w:pPr>
              <w:pStyle w:val="c3"/>
              <w:spacing w:line="300" w:lineRule="auto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_____________ (подпись) _____________ (подпись) _____________ 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CC6DA9">
            <w:pPr>
              <w:pStyle w:val="c3"/>
              <w:spacing w:line="300" w:lineRule="auto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________________ (ф.и.о.) ________________ (ф.и.о.) ________________ (ф.и.о.)</w:t>
            </w:r>
          </w:p>
        </w:tc>
      </w:tr>
    </w:tbl>
    <w:p w:rsidR="00CC6DA9" w:rsidRPr="009B5E35" w:rsidRDefault="00CC6DA9" w:rsidP="00CC6DA9">
      <w:pPr>
        <w:pStyle w:val="af"/>
        <w:spacing w:line="300" w:lineRule="auto"/>
        <w:rPr>
          <w:sz w:val="26"/>
          <w:szCs w:val="26"/>
        </w:rPr>
      </w:pPr>
      <w:r w:rsidRPr="009B5E35">
        <w:rPr>
          <w:sz w:val="26"/>
          <w:szCs w:val="26"/>
        </w:rPr>
        <w:lastRenderedPageBreak/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5094"/>
        <w:gridCol w:w="1859"/>
        <w:gridCol w:w="2107"/>
      </w:tblGrid>
      <w:tr w:rsidR="00CC6DA9" w:rsidRPr="009B5E35" w:rsidTr="00CC6D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CC6DA9">
            <w:pPr>
              <w:pStyle w:val="c3"/>
              <w:spacing w:line="300" w:lineRule="auto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___________________________________</w:t>
            </w:r>
            <w:r w:rsidRPr="009B5E35">
              <w:rPr>
                <w:sz w:val="26"/>
                <w:szCs w:val="26"/>
              </w:rPr>
              <w:br/>
              <w:t>(должностное лицо, осуществляющее руководство деятельностью работников объекта (территории) или уполномоченное им лицо)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CC6DA9">
            <w:pPr>
              <w:pStyle w:val="c3"/>
              <w:spacing w:line="300" w:lineRule="auto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_____________ 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6DA9" w:rsidRPr="009B5E35" w:rsidRDefault="00CC6DA9" w:rsidP="00CC6DA9">
            <w:pPr>
              <w:pStyle w:val="c3"/>
              <w:spacing w:line="300" w:lineRule="auto"/>
              <w:rPr>
                <w:sz w:val="26"/>
                <w:szCs w:val="26"/>
              </w:rPr>
            </w:pPr>
            <w:r w:rsidRPr="009B5E35">
              <w:rPr>
                <w:sz w:val="26"/>
                <w:szCs w:val="26"/>
              </w:rPr>
              <w:t>_______________ (ф.и.о.)</w:t>
            </w:r>
          </w:p>
        </w:tc>
      </w:tr>
    </w:tbl>
    <w:p w:rsidR="00CC6DA9" w:rsidRPr="009B5E35" w:rsidRDefault="00CC6DA9" w:rsidP="00CC6DA9">
      <w:pPr>
        <w:pStyle w:val="af"/>
        <w:spacing w:line="300" w:lineRule="auto"/>
        <w:rPr>
          <w:sz w:val="26"/>
          <w:szCs w:val="26"/>
        </w:rPr>
      </w:pPr>
      <w:r w:rsidRPr="009B5E35">
        <w:rPr>
          <w:sz w:val="26"/>
          <w:szCs w:val="26"/>
        </w:rPr>
        <w:t> Составлен "__" ___________ 20___ г.</w:t>
      </w:r>
    </w:p>
    <w:p w:rsidR="00CC6DA9" w:rsidRPr="009B5E35" w:rsidRDefault="00CC6DA9" w:rsidP="00CC6DA9">
      <w:pPr>
        <w:pStyle w:val="af"/>
        <w:spacing w:line="300" w:lineRule="auto"/>
        <w:rPr>
          <w:sz w:val="26"/>
          <w:szCs w:val="26"/>
        </w:rPr>
      </w:pPr>
      <w:r w:rsidRPr="009B5E35">
        <w:rPr>
          <w:sz w:val="26"/>
          <w:szCs w:val="26"/>
        </w:rPr>
        <w:t> </w:t>
      </w:r>
    </w:p>
    <w:p w:rsidR="00CC6DA9" w:rsidRPr="009B5E35" w:rsidRDefault="00CC6DA9" w:rsidP="0053629B">
      <w:pPr>
        <w:ind w:firstLine="709"/>
        <w:jc w:val="both"/>
        <w:rPr>
          <w:spacing w:val="3"/>
          <w:sz w:val="26"/>
          <w:szCs w:val="26"/>
        </w:rPr>
      </w:pPr>
    </w:p>
    <w:sectPr w:rsidR="00CC6DA9" w:rsidRPr="009B5E35" w:rsidSect="000F4236">
      <w:headerReference w:type="default" r:id="rId8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616" w:rsidRDefault="00963616" w:rsidP="003B1019">
      <w:r>
        <w:separator/>
      </w:r>
    </w:p>
  </w:endnote>
  <w:endnote w:type="continuationSeparator" w:id="1">
    <w:p w:rsidR="00963616" w:rsidRDefault="00963616" w:rsidP="003B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616" w:rsidRDefault="00963616" w:rsidP="003B1019">
      <w:r>
        <w:separator/>
      </w:r>
    </w:p>
  </w:footnote>
  <w:footnote w:type="continuationSeparator" w:id="1">
    <w:p w:rsidR="00963616" w:rsidRDefault="00963616" w:rsidP="003B1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6521"/>
      <w:docPartObj>
        <w:docPartGallery w:val="Page Numbers (Top of Page)"/>
        <w:docPartUnique/>
      </w:docPartObj>
    </w:sdtPr>
    <w:sdtContent>
      <w:p w:rsidR="001600F1" w:rsidRDefault="001600F1">
        <w:pPr>
          <w:pStyle w:val="a6"/>
          <w:jc w:val="center"/>
        </w:pPr>
        <w:fldSimple w:instr=" PAGE   \* MERGEFORMAT ">
          <w:r w:rsidR="00C46EAD">
            <w:rPr>
              <w:noProof/>
            </w:rPr>
            <w:t>2</w:t>
          </w:r>
        </w:fldSimple>
      </w:p>
    </w:sdtContent>
  </w:sdt>
  <w:p w:rsidR="001600F1" w:rsidRDefault="001600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26F"/>
    <w:multiLevelType w:val="hybridMultilevel"/>
    <w:tmpl w:val="5F522F6A"/>
    <w:lvl w:ilvl="0" w:tplc="CEBA6C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E50"/>
    <w:rsid w:val="00034F39"/>
    <w:rsid w:val="00041645"/>
    <w:rsid w:val="00042F94"/>
    <w:rsid w:val="0005325B"/>
    <w:rsid w:val="00057376"/>
    <w:rsid w:val="0006655F"/>
    <w:rsid w:val="000665BC"/>
    <w:rsid w:val="00071FDA"/>
    <w:rsid w:val="00083FFB"/>
    <w:rsid w:val="000845DF"/>
    <w:rsid w:val="00090743"/>
    <w:rsid w:val="000D110E"/>
    <w:rsid w:val="000F08BF"/>
    <w:rsid w:val="000F4236"/>
    <w:rsid w:val="0010000F"/>
    <w:rsid w:val="00117175"/>
    <w:rsid w:val="00144BD3"/>
    <w:rsid w:val="001524A6"/>
    <w:rsid w:val="001600F1"/>
    <w:rsid w:val="001745D3"/>
    <w:rsid w:val="001A70E7"/>
    <w:rsid w:val="001E1E5E"/>
    <w:rsid w:val="001F1625"/>
    <w:rsid w:val="001F45D1"/>
    <w:rsid w:val="00226E1E"/>
    <w:rsid w:val="00236703"/>
    <w:rsid w:val="00246C98"/>
    <w:rsid w:val="002501E1"/>
    <w:rsid w:val="00251728"/>
    <w:rsid w:val="00282242"/>
    <w:rsid w:val="00294E50"/>
    <w:rsid w:val="002A0554"/>
    <w:rsid w:val="002C0598"/>
    <w:rsid w:val="002C54C7"/>
    <w:rsid w:val="003449E0"/>
    <w:rsid w:val="003466CB"/>
    <w:rsid w:val="003A6E0F"/>
    <w:rsid w:val="003B1019"/>
    <w:rsid w:val="003D08B6"/>
    <w:rsid w:val="003D3663"/>
    <w:rsid w:val="004339A6"/>
    <w:rsid w:val="00437A2D"/>
    <w:rsid w:val="004517B2"/>
    <w:rsid w:val="00472AFC"/>
    <w:rsid w:val="00476D9D"/>
    <w:rsid w:val="00486380"/>
    <w:rsid w:val="004C3AC7"/>
    <w:rsid w:val="0053629B"/>
    <w:rsid w:val="00545A45"/>
    <w:rsid w:val="00562379"/>
    <w:rsid w:val="00564678"/>
    <w:rsid w:val="005A5879"/>
    <w:rsid w:val="005F4138"/>
    <w:rsid w:val="005F6B47"/>
    <w:rsid w:val="006C725F"/>
    <w:rsid w:val="006E08C1"/>
    <w:rsid w:val="006E2529"/>
    <w:rsid w:val="0074559F"/>
    <w:rsid w:val="00785A07"/>
    <w:rsid w:val="007C3D2D"/>
    <w:rsid w:val="007D312F"/>
    <w:rsid w:val="00803635"/>
    <w:rsid w:val="00804B32"/>
    <w:rsid w:val="0083688B"/>
    <w:rsid w:val="00845D2E"/>
    <w:rsid w:val="008571AD"/>
    <w:rsid w:val="00860DEE"/>
    <w:rsid w:val="008929A1"/>
    <w:rsid w:val="008B1A0F"/>
    <w:rsid w:val="008C07DC"/>
    <w:rsid w:val="00903F09"/>
    <w:rsid w:val="00927E24"/>
    <w:rsid w:val="009371EC"/>
    <w:rsid w:val="009448F8"/>
    <w:rsid w:val="00945CBE"/>
    <w:rsid w:val="00963616"/>
    <w:rsid w:val="0099762F"/>
    <w:rsid w:val="009B5464"/>
    <w:rsid w:val="009B5E35"/>
    <w:rsid w:val="009B636E"/>
    <w:rsid w:val="009D3E20"/>
    <w:rsid w:val="009D4D45"/>
    <w:rsid w:val="009F78D1"/>
    <w:rsid w:val="00A34321"/>
    <w:rsid w:val="00A356E8"/>
    <w:rsid w:val="00A775EB"/>
    <w:rsid w:val="00A77F71"/>
    <w:rsid w:val="00AE033F"/>
    <w:rsid w:val="00B00D99"/>
    <w:rsid w:val="00B24648"/>
    <w:rsid w:val="00B423FD"/>
    <w:rsid w:val="00B56604"/>
    <w:rsid w:val="00B64924"/>
    <w:rsid w:val="00B65ECE"/>
    <w:rsid w:val="00B662CB"/>
    <w:rsid w:val="00BA14EC"/>
    <w:rsid w:val="00BB1109"/>
    <w:rsid w:val="00C002D5"/>
    <w:rsid w:val="00C46EAD"/>
    <w:rsid w:val="00C63776"/>
    <w:rsid w:val="00C6540F"/>
    <w:rsid w:val="00C678C0"/>
    <w:rsid w:val="00CA0681"/>
    <w:rsid w:val="00CC0C97"/>
    <w:rsid w:val="00CC6DA9"/>
    <w:rsid w:val="00D4227F"/>
    <w:rsid w:val="00D51A50"/>
    <w:rsid w:val="00D51C81"/>
    <w:rsid w:val="00D927BD"/>
    <w:rsid w:val="00DA08B7"/>
    <w:rsid w:val="00DC5483"/>
    <w:rsid w:val="00DD4609"/>
    <w:rsid w:val="00DE011E"/>
    <w:rsid w:val="00DF7868"/>
    <w:rsid w:val="00E10F85"/>
    <w:rsid w:val="00E151F3"/>
    <w:rsid w:val="00E73302"/>
    <w:rsid w:val="00EC5ACA"/>
    <w:rsid w:val="00F21588"/>
    <w:rsid w:val="00F21B10"/>
    <w:rsid w:val="00F25019"/>
    <w:rsid w:val="00F3433B"/>
    <w:rsid w:val="00F37476"/>
    <w:rsid w:val="00F61695"/>
    <w:rsid w:val="00F648CC"/>
    <w:rsid w:val="00F7012A"/>
    <w:rsid w:val="00F71139"/>
    <w:rsid w:val="00F871B8"/>
    <w:rsid w:val="00FA4DB1"/>
    <w:rsid w:val="00FB3333"/>
    <w:rsid w:val="00FC049A"/>
    <w:rsid w:val="00FC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МУ Обычный стиль"/>
    <w:basedOn w:val="a"/>
    <w:autoRedefine/>
    <w:rsid w:val="00B24648"/>
    <w:pPr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1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1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9D4D45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D4D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D51C81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D51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4227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4227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64924"/>
    <w:rPr>
      <w:i/>
      <w:iCs/>
    </w:rPr>
  </w:style>
  <w:style w:type="paragraph" w:customStyle="1" w:styleId="Default">
    <w:name w:val="Default"/>
    <w:rsid w:val="00B64924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t">
    <w:name w:val="t"/>
    <w:basedOn w:val="a"/>
    <w:rsid w:val="00251728"/>
    <w:pPr>
      <w:spacing w:before="90" w:after="90"/>
      <w:ind w:left="675" w:right="675"/>
      <w:jc w:val="center"/>
    </w:pPr>
    <w:rPr>
      <w:rFonts w:eastAsiaTheme="minorEastAsia"/>
      <w:b/>
      <w:bCs/>
      <w:sz w:val="24"/>
      <w:szCs w:val="24"/>
    </w:rPr>
  </w:style>
  <w:style w:type="character" w:customStyle="1" w:styleId="cmd">
    <w:name w:val="cmd"/>
    <w:basedOn w:val="a0"/>
    <w:rsid w:val="0053629B"/>
  </w:style>
  <w:style w:type="paragraph" w:styleId="af">
    <w:name w:val="Normal (Web)"/>
    <w:basedOn w:val="a"/>
    <w:uiPriority w:val="99"/>
    <w:unhideWhenUsed/>
    <w:rsid w:val="0053629B"/>
    <w:pPr>
      <w:spacing w:before="90" w:after="90"/>
      <w:ind w:firstLine="675"/>
      <w:jc w:val="both"/>
    </w:pPr>
    <w:rPr>
      <w:rFonts w:eastAsiaTheme="minorEastAsia"/>
      <w:sz w:val="24"/>
      <w:szCs w:val="24"/>
    </w:rPr>
  </w:style>
  <w:style w:type="paragraph" w:customStyle="1" w:styleId="c">
    <w:name w:val="c"/>
    <w:basedOn w:val="a"/>
    <w:rsid w:val="0053629B"/>
    <w:pPr>
      <w:spacing w:before="90" w:after="90"/>
      <w:ind w:left="675" w:right="675"/>
      <w:jc w:val="center"/>
    </w:pPr>
    <w:rPr>
      <w:rFonts w:eastAsiaTheme="minorEastAsia"/>
      <w:sz w:val="24"/>
      <w:szCs w:val="24"/>
    </w:rPr>
  </w:style>
  <w:style w:type="character" w:customStyle="1" w:styleId="mark">
    <w:name w:val="mark"/>
    <w:basedOn w:val="a0"/>
    <w:rsid w:val="0053629B"/>
  </w:style>
  <w:style w:type="character" w:customStyle="1" w:styleId="ed">
    <w:name w:val="ed"/>
    <w:basedOn w:val="a0"/>
    <w:rsid w:val="0053629B"/>
  </w:style>
  <w:style w:type="character" w:customStyle="1" w:styleId="w91">
    <w:name w:val="w91"/>
    <w:basedOn w:val="a0"/>
    <w:rsid w:val="0053629B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s">
    <w:name w:val="s"/>
    <w:basedOn w:val="a"/>
    <w:rsid w:val="00CC6DA9"/>
    <w:pPr>
      <w:spacing w:before="90" w:after="90"/>
      <w:ind w:left="5100"/>
      <w:jc w:val="center"/>
    </w:pPr>
    <w:rPr>
      <w:rFonts w:eastAsiaTheme="minorEastAsia"/>
      <w:sz w:val="24"/>
      <w:szCs w:val="24"/>
    </w:rPr>
  </w:style>
  <w:style w:type="paragraph" w:customStyle="1" w:styleId="l">
    <w:name w:val="l"/>
    <w:basedOn w:val="a"/>
    <w:rsid w:val="00CC6DA9"/>
    <w:pPr>
      <w:spacing w:before="90" w:after="90"/>
    </w:pPr>
    <w:rPr>
      <w:rFonts w:eastAsiaTheme="minorEastAsia"/>
      <w:sz w:val="24"/>
      <w:szCs w:val="24"/>
    </w:rPr>
  </w:style>
  <w:style w:type="paragraph" w:customStyle="1" w:styleId="j">
    <w:name w:val="j"/>
    <w:basedOn w:val="a"/>
    <w:rsid w:val="00CC6DA9"/>
    <w:pPr>
      <w:spacing w:before="90" w:after="90"/>
      <w:jc w:val="both"/>
    </w:pPr>
    <w:rPr>
      <w:rFonts w:eastAsiaTheme="minorEastAsia"/>
      <w:sz w:val="24"/>
      <w:szCs w:val="24"/>
    </w:rPr>
  </w:style>
  <w:style w:type="paragraph" w:customStyle="1" w:styleId="c3">
    <w:name w:val="c3"/>
    <w:basedOn w:val="a"/>
    <w:rsid w:val="00CC6DA9"/>
    <w:pPr>
      <w:jc w:val="center"/>
    </w:pPr>
    <w:rPr>
      <w:rFonts w:eastAsiaTheme="minorEastAsia"/>
      <w:sz w:val="24"/>
      <w:szCs w:val="24"/>
    </w:rPr>
  </w:style>
  <w:style w:type="paragraph" w:customStyle="1" w:styleId="c4">
    <w:name w:val="c4"/>
    <w:basedOn w:val="a"/>
    <w:rsid w:val="00CC6DA9"/>
    <w:pPr>
      <w:jc w:val="center"/>
    </w:pPr>
    <w:rPr>
      <w:rFonts w:eastAsiaTheme="minorEastAsia"/>
      <w:sz w:val="24"/>
      <w:szCs w:val="24"/>
    </w:rPr>
  </w:style>
  <w:style w:type="paragraph" w:customStyle="1" w:styleId="r3">
    <w:name w:val="r3"/>
    <w:basedOn w:val="a"/>
    <w:rsid w:val="00CC6DA9"/>
    <w:pPr>
      <w:jc w:val="right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МУ Обычный стиль"/>
    <w:basedOn w:val="a"/>
    <w:autoRedefine/>
    <w:rsid w:val="00B24648"/>
    <w:pPr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1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1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9D4D45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D4D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D51C81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D51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4227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4227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64924"/>
    <w:rPr>
      <w:i/>
      <w:iCs/>
    </w:rPr>
  </w:style>
  <w:style w:type="paragraph" w:customStyle="1" w:styleId="Default">
    <w:name w:val="Default"/>
    <w:rsid w:val="00B64924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t">
    <w:name w:val="t"/>
    <w:basedOn w:val="a"/>
    <w:rsid w:val="00251728"/>
    <w:pPr>
      <w:spacing w:before="90" w:after="90"/>
      <w:ind w:left="675" w:right="675"/>
      <w:jc w:val="center"/>
    </w:pPr>
    <w:rPr>
      <w:rFonts w:eastAsiaTheme="minorEastAsia"/>
      <w:b/>
      <w:bCs/>
      <w:sz w:val="24"/>
      <w:szCs w:val="24"/>
    </w:rPr>
  </w:style>
  <w:style w:type="character" w:customStyle="1" w:styleId="cmd">
    <w:name w:val="cmd"/>
    <w:basedOn w:val="a0"/>
    <w:rsid w:val="0053629B"/>
  </w:style>
  <w:style w:type="paragraph" w:styleId="af">
    <w:name w:val="Normal (Web)"/>
    <w:basedOn w:val="a"/>
    <w:uiPriority w:val="99"/>
    <w:unhideWhenUsed/>
    <w:rsid w:val="0053629B"/>
    <w:pPr>
      <w:spacing w:before="90" w:after="90"/>
      <w:ind w:firstLine="675"/>
      <w:jc w:val="both"/>
    </w:pPr>
    <w:rPr>
      <w:rFonts w:eastAsiaTheme="minorEastAsia"/>
      <w:sz w:val="24"/>
      <w:szCs w:val="24"/>
    </w:rPr>
  </w:style>
  <w:style w:type="paragraph" w:customStyle="1" w:styleId="c">
    <w:name w:val="c"/>
    <w:basedOn w:val="a"/>
    <w:rsid w:val="0053629B"/>
    <w:pPr>
      <w:spacing w:before="90" w:after="90"/>
      <w:ind w:left="675" w:right="675"/>
      <w:jc w:val="center"/>
    </w:pPr>
    <w:rPr>
      <w:rFonts w:eastAsiaTheme="minorEastAsia"/>
      <w:sz w:val="24"/>
      <w:szCs w:val="24"/>
    </w:rPr>
  </w:style>
  <w:style w:type="character" w:customStyle="1" w:styleId="mark">
    <w:name w:val="mark"/>
    <w:basedOn w:val="a0"/>
    <w:rsid w:val="0053629B"/>
  </w:style>
  <w:style w:type="character" w:customStyle="1" w:styleId="ed">
    <w:name w:val="ed"/>
    <w:basedOn w:val="a0"/>
    <w:rsid w:val="0053629B"/>
  </w:style>
  <w:style w:type="character" w:customStyle="1" w:styleId="w91">
    <w:name w:val="w91"/>
    <w:basedOn w:val="a0"/>
    <w:rsid w:val="0053629B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s">
    <w:name w:val="s"/>
    <w:basedOn w:val="a"/>
    <w:rsid w:val="00CC6DA9"/>
    <w:pPr>
      <w:spacing w:before="90" w:after="90"/>
      <w:ind w:left="5100"/>
      <w:jc w:val="center"/>
    </w:pPr>
    <w:rPr>
      <w:rFonts w:eastAsiaTheme="minorEastAsia"/>
      <w:sz w:val="24"/>
      <w:szCs w:val="24"/>
    </w:rPr>
  </w:style>
  <w:style w:type="paragraph" w:customStyle="1" w:styleId="l">
    <w:name w:val="l"/>
    <w:basedOn w:val="a"/>
    <w:rsid w:val="00CC6DA9"/>
    <w:pPr>
      <w:spacing w:before="90" w:after="90"/>
    </w:pPr>
    <w:rPr>
      <w:rFonts w:eastAsiaTheme="minorEastAsia"/>
      <w:sz w:val="24"/>
      <w:szCs w:val="24"/>
    </w:rPr>
  </w:style>
  <w:style w:type="paragraph" w:customStyle="1" w:styleId="j">
    <w:name w:val="j"/>
    <w:basedOn w:val="a"/>
    <w:rsid w:val="00CC6DA9"/>
    <w:pPr>
      <w:spacing w:before="90" w:after="90"/>
      <w:jc w:val="both"/>
    </w:pPr>
    <w:rPr>
      <w:rFonts w:eastAsiaTheme="minorEastAsia"/>
      <w:sz w:val="24"/>
      <w:szCs w:val="24"/>
    </w:rPr>
  </w:style>
  <w:style w:type="paragraph" w:customStyle="1" w:styleId="c3">
    <w:name w:val="c3"/>
    <w:basedOn w:val="a"/>
    <w:rsid w:val="00CC6DA9"/>
    <w:pPr>
      <w:jc w:val="center"/>
    </w:pPr>
    <w:rPr>
      <w:rFonts w:eastAsiaTheme="minorEastAsia"/>
      <w:sz w:val="24"/>
      <w:szCs w:val="24"/>
    </w:rPr>
  </w:style>
  <w:style w:type="paragraph" w:customStyle="1" w:styleId="c4">
    <w:name w:val="c4"/>
    <w:basedOn w:val="a"/>
    <w:rsid w:val="00CC6DA9"/>
    <w:pPr>
      <w:jc w:val="center"/>
    </w:pPr>
    <w:rPr>
      <w:rFonts w:eastAsiaTheme="minorEastAsia"/>
      <w:sz w:val="24"/>
      <w:szCs w:val="24"/>
    </w:rPr>
  </w:style>
  <w:style w:type="paragraph" w:customStyle="1" w:styleId="r3">
    <w:name w:val="r3"/>
    <w:basedOn w:val="a"/>
    <w:rsid w:val="00CC6DA9"/>
    <w:pPr>
      <w:jc w:val="right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18</Pages>
  <Words>6513</Words>
  <Characters>37129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2023-11-15T03:36:00Z</dcterms:created>
  <dcterms:modified xsi:type="dcterms:W3CDTF">2023-12-21T05:19:00Z</dcterms:modified>
</cp:coreProperties>
</file>